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_GB2312" w:hAnsi="仿宋_GB2312" w:eastAsia="仿宋_GB2312" w:cs="仿宋_GB2312"/>
          <w:bCs/>
          <w:i/>
          <w:iCs/>
          <w:color w:val="000000"/>
          <w:szCs w:val="21"/>
        </w:rPr>
      </w:pPr>
      <w:r>
        <w:rPr>
          <w:rFonts w:hint="eastAsia" w:ascii="仿宋_GB2312" w:hAnsi="仿宋_GB2312" w:eastAsia="仿宋_GB2312" w:cs="仿宋_GB2312"/>
          <w:b/>
          <w:bCs/>
          <w:sz w:val="36"/>
          <w:szCs w:val="36"/>
          <w:lang w:val="en-US" w:eastAsia="zh-CN"/>
        </w:rPr>
        <w:t>2018年固原市办理社会保险业务事项精简材料清单</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i/>
          <w:iCs/>
          <w:color w:val="000000"/>
          <w:szCs w:val="21"/>
        </w:rPr>
        <w:t xml:space="preserve"> </w:t>
      </w:r>
    </w:p>
    <w:p>
      <w:pPr>
        <w:spacing w:line="520" w:lineRule="exact"/>
        <w:jc w:val="center"/>
        <w:rPr>
          <w:rFonts w:hint="eastAsia" w:ascii="仿宋_GB2312" w:hAnsi="仿宋_GB2312" w:eastAsia="仿宋_GB2312" w:cs="仿宋_GB2312"/>
          <w:bCs/>
          <w:i/>
          <w:iCs/>
          <w:color w:val="000000"/>
          <w:szCs w:val="21"/>
        </w:rPr>
      </w:pPr>
    </w:p>
    <w:tbl>
      <w:tblPr>
        <w:tblStyle w:val="6"/>
        <w:tblW w:w="10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440"/>
        <w:gridCol w:w="2775"/>
        <w:gridCol w:w="421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546" w:type="dxa"/>
            <w:vAlign w:val="center"/>
          </w:tcPr>
          <w:p>
            <w:pPr>
              <w:jc w:val="both"/>
              <w:rPr>
                <w:rFonts w:hint="eastAsia" w:ascii="仿宋_GB2312" w:hAnsi="仿宋_GB2312" w:eastAsia="宋体" w:cs="仿宋_GB2312"/>
                <w:b/>
                <w:sz w:val="15"/>
                <w:szCs w:val="15"/>
                <w:vertAlign w:val="baseline"/>
                <w:lang w:val="en-US" w:eastAsia="zh-CN"/>
              </w:rPr>
            </w:pPr>
            <w:r>
              <w:rPr>
                <w:rFonts w:hint="eastAsia"/>
                <w:sz w:val="15"/>
                <w:szCs w:val="15"/>
              </w:rPr>
              <w:t>序</w:t>
            </w:r>
            <w:r>
              <w:rPr>
                <w:rFonts w:hint="eastAsia"/>
                <w:sz w:val="15"/>
                <w:szCs w:val="15"/>
                <w:lang w:eastAsia="zh-CN"/>
              </w:rPr>
              <w:t>号</w:t>
            </w:r>
          </w:p>
        </w:tc>
        <w:tc>
          <w:tcPr>
            <w:tcW w:w="1440" w:type="dxa"/>
            <w:vAlign w:val="center"/>
          </w:tcPr>
          <w:p>
            <w:pPr>
              <w:spacing w:line="370" w:lineRule="exact"/>
              <w:jc w:val="center"/>
              <w:rPr>
                <w:rFonts w:hint="eastAsia" w:ascii="仿宋_GB2312" w:hAnsi="仿宋_GB2312" w:eastAsia="仿宋_GB2312" w:cs="仿宋_GB2312"/>
                <w:b/>
                <w:sz w:val="15"/>
                <w:szCs w:val="15"/>
                <w:vertAlign w:val="baseline"/>
              </w:rPr>
            </w:pPr>
            <w:r>
              <w:rPr>
                <w:rFonts w:hint="eastAsia"/>
                <w:sz w:val="15"/>
                <w:szCs w:val="15"/>
              </w:rPr>
              <w:t>事项名称</w:t>
            </w:r>
          </w:p>
        </w:tc>
        <w:tc>
          <w:tcPr>
            <w:tcW w:w="2775" w:type="dxa"/>
            <w:vAlign w:val="center"/>
          </w:tcPr>
          <w:p>
            <w:pPr>
              <w:spacing w:line="370" w:lineRule="exact"/>
              <w:jc w:val="center"/>
              <w:rPr>
                <w:rFonts w:hint="eastAsia" w:ascii="仿宋_GB2312" w:hAnsi="仿宋_GB2312" w:eastAsia="仿宋_GB2312" w:cs="仿宋_GB2312"/>
                <w:b/>
                <w:sz w:val="15"/>
                <w:szCs w:val="15"/>
                <w:vertAlign w:val="baseline"/>
              </w:rPr>
            </w:pPr>
            <w:r>
              <w:rPr>
                <w:rFonts w:hint="eastAsia"/>
                <w:sz w:val="15"/>
                <w:szCs w:val="15"/>
              </w:rPr>
              <w:t>取消材料</w:t>
            </w:r>
          </w:p>
        </w:tc>
        <w:tc>
          <w:tcPr>
            <w:tcW w:w="4215" w:type="dxa"/>
            <w:vAlign w:val="center"/>
          </w:tcPr>
          <w:p>
            <w:pPr>
              <w:spacing w:line="370" w:lineRule="exact"/>
              <w:jc w:val="center"/>
              <w:rPr>
                <w:rFonts w:hint="eastAsia" w:ascii="仿宋_GB2312" w:hAnsi="仿宋_GB2312" w:eastAsia="仿宋_GB2312" w:cs="仿宋_GB2312"/>
                <w:b/>
                <w:sz w:val="15"/>
                <w:szCs w:val="15"/>
                <w:vertAlign w:val="baseline"/>
              </w:rPr>
            </w:pPr>
            <w:r>
              <w:rPr>
                <w:rFonts w:hint="eastAsia"/>
                <w:sz w:val="15"/>
                <w:szCs w:val="15"/>
              </w:rPr>
              <w:t>取消措施</w:t>
            </w:r>
          </w:p>
        </w:tc>
        <w:tc>
          <w:tcPr>
            <w:tcW w:w="1605" w:type="dxa"/>
            <w:vAlign w:val="center"/>
          </w:tcPr>
          <w:p>
            <w:pPr>
              <w:jc w:val="center"/>
              <w:rPr>
                <w:rFonts w:hint="eastAsia" w:ascii="仿宋_GB2312" w:hAnsi="仿宋_GB2312" w:eastAsia="仿宋_GB2312" w:cs="仿宋_GB2312"/>
                <w:b/>
                <w:sz w:val="15"/>
                <w:szCs w:val="15"/>
                <w:vertAlign w:val="baseline"/>
              </w:rPr>
            </w:pPr>
            <w:r>
              <w:rPr>
                <w:rFonts w:hint="eastAsia"/>
                <w:sz w:val="15"/>
                <w:szCs w:val="15"/>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46" w:type="dxa"/>
            <w:vMerge w:val="restart"/>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w:t>
            </w:r>
          </w:p>
        </w:tc>
        <w:tc>
          <w:tcPr>
            <w:tcW w:w="1440" w:type="dxa"/>
            <w:vMerge w:val="restart"/>
            <w:vAlign w:val="center"/>
          </w:tcPr>
          <w:p>
            <w:pPr>
              <w:jc w:val="center"/>
              <w:rPr>
                <w:rFonts w:hint="eastAsia"/>
                <w:sz w:val="15"/>
                <w:szCs w:val="15"/>
              </w:rPr>
            </w:pPr>
            <w:r>
              <w:rPr>
                <w:rFonts w:hint="eastAsia"/>
                <w:sz w:val="15"/>
                <w:szCs w:val="15"/>
              </w:rPr>
              <w:t>单位社会</w:t>
            </w:r>
          </w:p>
          <w:p>
            <w:pPr>
              <w:jc w:val="center"/>
              <w:rPr>
                <w:rFonts w:hint="eastAsia" w:ascii="仿宋_GB2312" w:hAnsi="仿宋_GB2312" w:eastAsia="仿宋_GB2312" w:cs="仿宋_GB2312"/>
                <w:b/>
                <w:sz w:val="15"/>
                <w:szCs w:val="15"/>
                <w:vertAlign w:val="baseline"/>
              </w:rPr>
            </w:pPr>
            <w:r>
              <w:rPr>
                <w:rFonts w:hint="eastAsia"/>
                <w:sz w:val="15"/>
                <w:szCs w:val="15"/>
              </w:rPr>
              <w:t>保险登记</w:t>
            </w:r>
          </w:p>
        </w:tc>
        <w:tc>
          <w:tcPr>
            <w:tcW w:w="277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（1）营业执照原件及复印件</w:t>
            </w:r>
          </w:p>
        </w:tc>
        <w:tc>
          <w:tcPr>
            <w:tcW w:w="421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通过与市场监管部门共享获取</w:t>
            </w:r>
          </w:p>
        </w:tc>
        <w:tc>
          <w:tcPr>
            <w:tcW w:w="1605" w:type="dxa"/>
            <w:vAlign w:val="center"/>
          </w:tcPr>
          <w:p>
            <w:pPr>
              <w:jc w:val="both"/>
              <w:rPr>
                <w:rFonts w:hint="eastAsia" w:ascii="仿宋_GB2312" w:hAnsi="仿宋_GB2312" w:eastAsia="仿宋_GB2312" w:cs="仿宋_GB2312"/>
                <w:b/>
                <w:sz w:val="15"/>
                <w:szCs w:val="15"/>
                <w:vertAlign w:val="baseline"/>
              </w:rPr>
            </w:pPr>
            <w:r>
              <w:rPr>
                <w:rFonts w:hint="eastAsia"/>
                <w:sz w:val="15"/>
                <w:szCs w:val="15"/>
              </w:rPr>
              <w:t>2018年9月30日前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546" w:type="dxa"/>
            <w:vMerge w:val="continue"/>
            <w:vAlign w:val="center"/>
          </w:tcPr>
          <w:p>
            <w:pPr>
              <w:spacing w:line="370" w:lineRule="exact"/>
              <w:jc w:val="center"/>
              <w:rPr>
                <w:sz w:val="21"/>
                <w:szCs w:val="21"/>
              </w:rPr>
            </w:pPr>
          </w:p>
        </w:tc>
        <w:tc>
          <w:tcPr>
            <w:tcW w:w="1440" w:type="dxa"/>
            <w:vMerge w:val="continue"/>
            <w:vAlign w:val="center"/>
          </w:tcPr>
          <w:p>
            <w:pPr>
              <w:spacing w:line="370" w:lineRule="exact"/>
              <w:jc w:val="center"/>
              <w:rPr>
                <w:sz w:val="15"/>
                <w:szCs w:val="15"/>
              </w:rPr>
            </w:pPr>
          </w:p>
        </w:tc>
        <w:tc>
          <w:tcPr>
            <w:tcW w:w="277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（2）组织机构代码证原件及复印件</w:t>
            </w:r>
          </w:p>
        </w:tc>
        <w:tc>
          <w:tcPr>
            <w:tcW w:w="4215" w:type="dxa"/>
            <w:vMerge w:val="restart"/>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通过“多证合一”，已整合为使用统一信用代码的营业执照</w:t>
            </w:r>
          </w:p>
        </w:tc>
        <w:tc>
          <w:tcPr>
            <w:tcW w:w="160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2018年10月31日前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546" w:type="dxa"/>
            <w:vMerge w:val="continue"/>
            <w:vAlign w:val="center"/>
          </w:tcPr>
          <w:p>
            <w:pPr>
              <w:spacing w:line="370" w:lineRule="exact"/>
              <w:jc w:val="center"/>
              <w:rPr>
                <w:rFonts w:hint="eastAsia" w:ascii="仿宋_GB2312" w:hAnsi="仿宋_GB2312" w:eastAsia="仿宋_GB2312" w:cs="仿宋_GB2312"/>
                <w:b/>
                <w:sz w:val="21"/>
                <w:szCs w:val="21"/>
                <w:vertAlign w:val="baseline"/>
              </w:rPr>
            </w:pPr>
          </w:p>
        </w:tc>
        <w:tc>
          <w:tcPr>
            <w:tcW w:w="1440" w:type="dxa"/>
            <w:vMerge w:val="continue"/>
            <w:vAlign w:val="center"/>
          </w:tcPr>
          <w:p>
            <w:pPr>
              <w:spacing w:line="370" w:lineRule="exact"/>
              <w:jc w:val="center"/>
              <w:rPr>
                <w:rFonts w:hint="eastAsia" w:ascii="仿宋_GB2312" w:hAnsi="仿宋_GB2312" w:eastAsia="仿宋_GB2312" w:cs="仿宋_GB2312"/>
                <w:b/>
                <w:sz w:val="15"/>
                <w:szCs w:val="15"/>
                <w:vertAlign w:val="baseline"/>
              </w:rPr>
            </w:pPr>
          </w:p>
        </w:tc>
        <w:tc>
          <w:tcPr>
            <w:tcW w:w="277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（3）税务登记证原件及复印件</w:t>
            </w:r>
            <w:r>
              <w:rPr>
                <w:rFonts w:hint="eastAsia"/>
                <w:sz w:val="15"/>
                <w:szCs w:val="15"/>
              </w:rPr>
              <w:tab/>
            </w:r>
          </w:p>
        </w:tc>
        <w:tc>
          <w:tcPr>
            <w:tcW w:w="4215" w:type="dxa"/>
            <w:vMerge w:val="continue"/>
            <w:vAlign w:val="center"/>
          </w:tcPr>
          <w:p>
            <w:pPr>
              <w:spacing w:line="370" w:lineRule="exact"/>
              <w:jc w:val="both"/>
              <w:rPr>
                <w:rFonts w:hint="eastAsia" w:ascii="仿宋_GB2312" w:hAnsi="仿宋_GB2312" w:eastAsia="仿宋_GB2312" w:cs="仿宋_GB2312"/>
                <w:b/>
                <w:sz w:val="15"/>
                <w:szCs w:val="15"/>
                <w:vertAlign w:val="baseline"/>
              </w:rPr>
            </w:pPr>
          </w:p>
        </w:tc>
        <w:tc>
          <w:tcPr>
            <w:tcW w:w="1605" w:type="dxa"/>
            <w:vAlign w:val="center"/>
          </w:tcPr>
          <w:p>
            <w:pPr>
              <w:jc w:val="both"/>
              <w:rPr>
                <w:rFonts w:hint="eastAsia" w:ascii="仿宋_GB2312" w:hAnsi="仿宋_GB2312" w:eastAsia="仿宋_GB2312" w:cs="仿宋_GB2312"/>
                <w:b/>
                <w:sz w:val="15"/>
                <w:szCs w:val="15"/>
                <w:vertAlign w:val="baseline"/>
              </w:rPr>
            </w:pPr>
            <w:r>
              <w:rPr>
                <w:rFonts w:hint="eastAsia"/>
                <w:sz w:val="15"/>
                <w:szCs w:val="15"/>
              </w:rPr>
              <w:t>2018年10月31日前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2</w:t>
            </w:r>
          </w:p>
        </w:tc>
        <w:tc>
          <w:tcPr>
            <w:tcW w:w="1440" w:type="dxa"/>
            <w:vAlign w:val="center"/>
          </w:tcPr>
          <w:p>
            <w:pPr>
              <w:jc w:val="center"/>
              <w:rPr>
                <w:rFonts w:hint="eastAsia"/>
                <w:sz w:val="15"/>
                <w:szCs w:val="15"/>
              </w:rPr>
            </w:pPr>
            <w:r>
              <w:rPr>
                <w:rFonts w:hint="eastAsia"/>
                <w:sz w:val="15"/>
                <w:szCs w:val="15"/>
              </w:rPr>
              <w:t>参保单位工伤</w:t>
            </w:r>
          </w:p>
          <w:p>
            <w:pPr>
              <w:jc w:val="center"/>
              <w:rPr>
                <w:rFonts w:hint="eastAsia" w:ascii="仿宋_GB2312" w:hAnsi="仿宋_GB2312" w:eastAsia="仿宋_GB2312" w:cs="仿宋_GB2312"/>
                <w:b/>
                <w:sz w:val="15"/>
                <w:szCs w:val="15"/>
                <w:vertAlign w:val="baseline"/>
              </w:rPr>
            </w:pPr>
            <w:r>
              <w:rPr>
                <w:rFonts w:hint="eastAsia"/>
                <w:sz w:val="15"/>
                <w:szCs w:val="15"/>
              </w:rPr>
              <w:t>保险费率核定</w:t>
            </w:r>
          </w:p>
        </w:tc>
        <w:tc>
          <w:tcPr>
            <w:tcW w:w="277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（4）营业执照原件及复印件（企业提交）</w:t>
            </w:r>
          </w:p>
        </w:tc>
        <w:tc>
          <w:tcPr>
            <w:tcW w:w="421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通过与市场监管部门共享获取</w:t>
            </w:r>
          </w:p>
        </w:tc>
        <w:tc>
          <w:tcPr>
            <w:tcW w:w="1605" w:type="dxa"/>
            <w:vAlign w:val="center"/>
          </w:tcPr>
          <w:p>
            <w:pPr>
              <w:jc w:val="both"/>
              <w:rPr>
                <w:rFonts w:hint="eastAsia" w:ascii="仿宋_GB2312" w:hAnsi="仿宋_GB2312" w:eastAsia="仿宋_GB2312" w:cs="仿宋_GB2312"/>
                <w:b/>
                <w:sz w:val="15"/>
                <w:szCs w:val="15"/>
                <w:vertAlign w:val="baseline"/>
              </w:rPr>
            </w:pPr>
            <w:r>
              <w:rPr>
                <w:rFonts w:hint="eastAsia"/>
                <w:sz w:val="15"/>
                <w:szCs w:val="15"/>
              </w:rPr>
              <w:t>2018年10月31日前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3</w:t>
            </w:r>
          </w:p>
        </w:tc>
        <w:tc>
          <w:tcPr>
            <w:tcW w:w="1440" w:type="dxa"/>
            <w:vAlign w:val="center"/>
          </w:tcPr>
          <w:p>
            <w:pPr>
              <w:spacing w:line="370" w:lineRule="exact"/>
              <w:jc w:val="center"/>
              <w:rPr>
                <w:rFonts w:hint="eastAsia"/>
                <w:sz w:val="15"/>
                <w:szCs w:val="15"/>
              </w:rPr>
            </w:pPr>
            <w:r>
              <w:rPr>
                <w:rFonts w:hint="eastAsia"/>
                <w:sz w:val="15"/>
                <w:szCs w:val="15"/>
              </w:rPr>
              <w:t>参保人员查询</w:t>
            </w:r>
          </w:p>
          <w:p>
            <w:pPr>
              <w:spacing w:line="370" w:lineRule="exact"/>
              <w:jc w:val="center"/>
              <w:rPr>
                <w:rFonts w:hint="eastAsia" w:ascii="仿宋_GB2312" w:hAnsi="仿宋_GB2312" w:eastAsia="仿宋_GB2312" w:cs="仿宋_GB2312"/>
                <w:b/>
                <w:sz w:val="15"/>
                <w:szCs w:val="15"/>
                <w:vertAlign w:val="baseline"/>
              </w:rPr>
            </w:pPr>
            <w:r>
              <w:rPr>
                <w:rFonts w:hint="eastAsia"/>
                <w:sz w:val="15"/>
                <w:szCs w:val="15"/>
              </w:rPr>
              <w:t>打印社会保险信息</w:t>
            </w:r>
          </w:p>
        </w:tc>
        <w:tc>
          <w:tcPr>
            <w:tcW w:w="277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（5）书面委托材料原件</w:t>
            </w:r>
          </w:p>
        </w:tc>
        <w:tc>
          <w:tcPr>
            <w:tcW w:w="421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代办人提供本人和被代办人身份证原件或社会保障卡即可</w:t>
            </w:r>
          </w:p>
        </w:tc>
        <w:tc>
          <w:tcPr>
            <w:tcW w:w="160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2018年8月31日前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4</w:t>
            </w:r>
          </w:p>
        </w:tc>
        <w:tc>
          <w:tcPr>
            <w:tcW w:w="1440" w:type="dxa"/>
            <w:vAlign w:val="center"/>
          </w:tcPr>
          <w:p>
            <w:pPr>
              <w:spacing w:line="370" w:lineRule="exact"/>
              <w:jc w:val="center"/>
              <w:rPr>
                <w:rFonts w:hint="eastAsia"/>
                <w:sz w:val="15"/>
                <w:szCs w:val="15"/>
              </w:rPr>
            </w:pPr>
            <w:r>
              <w:rPr>
                <w:rFonts w:hint="eastAsia"/>
                <w:sz w:val="15"/>
                <w:szCs w:val="15"/>
              </w:rPr>
              <w:t>申请补缴基本</w:t>
            </w:r>
          </w:p>
          <w:p>
            <w:pPr>
              <w:spacing w:line="370" w:lineRule="exact"/>
              <w:jc w:val="center"/>
              <w:rPr>
                <w:rFonts w:hint="eastAsia" w:ascii="仿宋_GB2312" w:hAnsi="仿宋_GB2312" w:eastAsia="仿宋_GB2312" w:cs="仿宋_GB2312"/>
                <w:b/>
                <w:sz w:val="15"/>
                <w:szCs w:val="15"/>
                <w:vertAlign w:val="baseline"/>
              </w:rPr>
            </w:pPr>
            <w:r>
              <w:rPr>
                <w:rFonts w:hint="eastAsia"/>
                <w:sz w:val="15"/>
                <w:szCs w:val="15"/>
              </w:rPr>
              <w:t>养老保险费</w:t>
            </w:r>
          </w:p>
        </w:tc>
        <w:tc>
          <w:tcPr>
            <w:tcW w:w="277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（6）职工补缴基本养老保险申请书原件</w:t>
            </w:r>
          </w:p>
        </w:tc>
        <w:tc>
          <w:tcPr>
            <w:tcW w:w="421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在参保职工补缴基本养老保险费审批表中增加“补缴原因”等指标项，将职工补缴基本养老保险申请书的内容整合进该表</w:t>
            </w:r>
          </w:p>
        </w:tc>
        <w:tc>
          <w:tcPr>
            <w:tcW w:w="160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2018年9月30日前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5</w:t>
            </w:r>
          </w:p>
        </w:tc>
        <w:tc>
          <w:tcPr>
            <w:tcW w:w="1440" w:type="dxa"/>
            <w:vAlign w:val="center"/>
          </w:tcPr>
          <w:p>
            <w:pPr>
              <w:spacing w:line="370" w:lineRule="exact"/>
              <w:jc w:val="center"/>
              <w:rPr>
                <w:rFonts w:hint="eastAsia"/>
                <w:sz w:val="15"/>
                <w:szCs w:val="15"/>
              </w:rPr>
            </w:pPr>
            <w:r>
              <w:rPr>
                <w:rFonts w:hint="eastAsia"/>
                <w:sz w:val="15"/>
                <w:szCs w:val="15"/>
              </w:rPr>
              <w:t>养老保险关系</w:t>
            </w:r>
          </w:p>
          <w:p>
            <w:pPr>
              <w:spacing w:line="370" w:lineRule="exact"/>
              <w:jc w:val="center"/>
              <w:rPr>
                <w:rFonts w:hint="eastAsia" w:ascii="仿宋_GB2312" w:hAnsi="仿宋_GB2312" w:eastAsia="仿宋_GB2312" w:cs="仿宋_GB2312"/>
                <w:b/>
                <w:sz w:val="15"/>
                <w:szCs w:val="15"/>
                <w:vertAlign w:val="baseline"/>
              </w:rPr>
            </w:pPr>
            <w:r>
              <w:rPr>
                <w:rFonts w:hint="eastAsia"/>
                <w:sz w:val="15"/>
                <w:szCs w:val="15"/>
              </w:rPr>
              <w:t>转移接续</w:t>
            </w:r>
          </w:p>
        </w:tc>
        <w:tc>
          <w:tcPr>
            <w:tcW w:w="277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（7）养老保险关系转移接续申请表原件</w:t>
            </w:r>
          </w:p>
        </w:tc>
        <w:tc>
          <w:tcPr>
            <w:tcW w:w="4215" w:type="dxa"/>
            <w:vAlign w:val="center"/>
          </w:tcPr>
          <w:p>
            <w:pPr>
              <w:spacing w:line="370" w:lineRule="exact"/>
              <w:jc w:val="both"/>
              <w:rPr>
                <w:rFonts w:hint="eastAsia" w:ascii="仿宋_GB2312" w:hAnsi="仿宋_GB2312" w:eastAsia="仿宋_GB2312" w:cs="仿宋_GB2312"/>
                <w:b/>
                <w:sz w:val="15"/>
                <w:szCs w:val="15"/>
                <w:vertAlign w:val="baseline"/>
              </w:rPr>
            </w:pPr>
            <w:r>
              <w:rPr>
                <w:rFonts w:hint="eastAsia"/>
                <w:sz w:val="15"/>
                <w:szCs w:val="15"/>
              </w:rPr>
              <w:t>参保人员或转入单位现场提交缴费凭证，经社保经办机构查询确认该人员已参保，即视同申请办理基本养老保险关系接续手</w:t>
            </w:r>
          </w:p>
        </w:tc>
        <w:tc>
          <w:tcPr>
            <w:tcW w:w="1605" w:type="dxa"/>
            <w:vAlign w:val="center"/>
          </w:tcPr>
          <w:p>
            <w:pPr>
              <w:jc w:val="both"/>
              <w:rPr>
                <w:rFonts w:hint="eastAsia" w:ascii="仿宋_GB2312" w:hAnsi="仿宋_GB2312" w:eastAsia="仿宋_GB2312" w:cs="仿宋_GB2312"/>
                <w:b/>
                <w:sz w:val="15"/>
                <w:szCs w:val="15"/>
                <w:vertAlign w:val="baseline"/>
              </w:rPr>
            </w:pPr>
            <w:r>
              <w:rPr>
                <w:rFonts w:hint="eastAsia"/>
                <w:sz w:val="15"/>
                <w:szCs w:val="15"/>
              </w:rPr>
              <w:t>2018年9月30日前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546" w:type="dxa"/>
            <w:vMerge w:val="restart"/>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6</w:t>
            </w:r>
          </w:p>
        </w:tc>
        <w:tc>
          <w:tcPr>
            <w:tcW w:w="1440" w:type="dxa"/>
            <w:vMerge w:val="restart"/>
            <w:vAlign w:val="center"/>
          </w:tcPr>
          <w:p>
            <w:pPr>
              <w:spacing w:line="370" w:lineRule="exact"/>
              <w:jc w:val="center"/>
              <w:rPr>
                <w:rFonts w:hint="eastAsia"/>
                <w:sz w:val="15"/>
                <w:szCs w:val="15"/>
              </w:rPr>
            </w:pPr>
            <w:r>
              <w:rPr>
                <w:rFonts w:hint="eastAsia"/>
                <w:sz w:val="15"/>
                <w:szCs w:val="15"/>
              </w:rPr>
              <w:t>新增退休人员</w:t>
            </w:r>
          </w:p>
          <w:p>
            <w:pPr>
              <w:spacing w:line="370" w:lineRule="exact"/>
              <w:jc w:val="center"/>
              <w:rPr>
                <w:rFonts w:hint="eastAsia"/>
                <w:sz w:val="15"/>
                <w:szCs w:val="15"/>
              </w:rPr>
            </w:pPr>
            <w:r>
              <w:rPr>
                <w:rFonts w:hint="eastAsia"/>
                <w:sz w:val="15"/>
                <w:szCs w:val="15"/>
              </w:rPr>
              <w:t>养老保险待遇</w:t>
            </w:r>
          </w:p>
          <w:p>
            <w:pPr>
              <w:spacing w:line="370" w:lineRule="exact"/>
              <w:jc w:val="center"/>
              <w:rPr>
                <w:rFonts w:hint="eastAsia" w:ascii="仿宋_GB2312" w:hAnsi="仿宋_GB2312" w:eastAsia="仿宋_GB2312" w:cs="仿宋_GB2312"/>
                <w:b/>
                <w:sz w:val="15"/>
                <w:szCs w:val="15"/>
                <w:vertAlign w:val="baseline"/>
              </w:rPr>
            </w:pPr>
            <w:r>
              <w:rPr>
                <w:rFonts w:hint="eastAsia"/>
                <w:sz w:val="15"/>
                <w:szCs w:val="15"/>
              </w:rPr>
              <w:t>核准支付</w:t>
            </w: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（8）职工退休、退职审批表原件</w:t>
            </w:r>
          </w:p>
        </w:tc>
        <w:tc>
          <w:tcPr>
            <w:tcW w:w="4215" w:type="dxa"/>
            <w:vMerge w:val="restart"/>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取消需要提交的人社行政部门出具的审批表，改由通过人社系统内部共享获取相关信息</w:t>
            </w:r>
            <w:r>
              <w:rPr>
                <w:rFonts w:hint="eastAsia"/>
                <w:sz w:val="15"/>
                <w:szCs w:val="15"/>
              </w:rPr>
              <w:tab/>
            </w:r>
          </w:p>
        </w:tc>
        <w:tc>
          <w:tcPr>
            <w:tcW w:w="1605" w:type="dxa"/>
            <w:vAlign w:val="center"/>
          </w:tcPr>
          <w:p>
            <w:pPr>
              <w:jc w:val="both"/>
              <w:rPr>
                <w:rFonts w:hint="eastAsia" w:ascii="仿宋_GB2312" w:hAnsi="仿宋_GB2312" w:eastAsia="仿宋_GB2312" w:cs="仿宋_GB2312"/>
                <w:b/>
                <w:sz w:val="28"/>
                <w:szCs w:val="28"/>
                <w:vertAlign w:val="baseline"/>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546" w:type="dxa"/>
            <w:vMerge w:val="continue"/>
            <w:vAlign w:val="center"/>
          </w:tcPr>
          <w:p>
            <w:pPr>
              <w:spacing w:line="370" w:lineRule="exact"/>
              <w:jc w:val="center"/>
              <w:rPr>
                <w:sz w:val="21"/>
                <w:szCs w:val="21"/>
              </w:rPr>
            </w:pPr>
          </w:p>
        </w:tc>
        <w:tc>
          <w:tcPr>
            <w:tcW w:w="1440" w:type="dxa"/>
            <w:vMerge w:val="continue"/>
            <w:vAlign w:val="center"/>
          </w:tcPr>
          <w:p>
            <w:pPr>
              <w:spacing w:line="370" w:lineRule="exact"/>
              <w:jc w:val="center"/>
            </w:pPr>
          </w:p>
        </w:tc>
        <w:tc>
          <w:tcPr>
            <w:tcW w:w="2775" w:type="dxa"/>
            <w:vAlign w:val="center"/>
          </w:tcPr>
          <w:p>
            <w:pPr>
              <w:spacing w:line="370" w:lineRule="exact"/>
              <w:jc w:val="both"/>
              <w:rPr>
                <w:rFonts w:hint="eastAsia"/>
                <w:sz w:val="15"/>
                <w:szCs w:val="15"/>
              </w:rPr>
            </w:pPr>
            <w:r>
              <w:rPr>
                <w:rFonts w:hint="eastAsia"/>
                <w:sz w:val="15"/>
                <w:szCs w:val="15"/>
              </w:rPr>
              <w:t>（9）职工连续工龄视同缴费年限核准表原件</w:t>
            </w:r>
            <w:r>
              <w:rPr>
                <w:rFonts w:hint="eastAsia"/>
                <w:sz w:val="15"/>
                <w:szCs w:val="15"/>
              </w:rPr>
              <w:tab/>
            </w:r>
          </w:p>
        </w:tc>
        <w:tc>
          <w:tcPr>
            <w:tcW w:w="4215" w:type="dxa"/>
            <w:vMerge w:val="continue"/>
            <w:vAlign w:val="center"/>
          </w:tcPr>
          <w:p>
            <w:pPr>
              <w:spacing w:line="370" w:lineRule="exact"/>
              <w:jc w:val="both"/>
              <w:rPr>
                <w:rFonts w:hint="eastAsia"/>
                <w:sz w:val="15"/>
                <w:szCs w:val="15"/>
              </w:rPr>
            </w:pPr>
          </w:p>
        </w:tc>
        <w:tc>
          <w:tcPr>
            <w:tcW w:w="1605" w:type="dxa"/>
            <w:vAlign w:val="center"/>
          </w:tcPr>
          <w:p>
            <w:pPr>
              <w:jc w:val="both"/>
              <w:rPr>
                <w:rFonts w:hint="eastAsia"/>
                <w:sz w:val="15"/>
                <w:szCs w:val="15"/>
              </w:rPr>
            </w:pPr>
            <w:r>
              <w:rPr>
                <w:rFonts w:hint="eastAsia"/>
                <w:sz w:val="15"/>
                <w:szCs w:val="15"/>
              </w:rPr>
              <w:t>2018年8月31日前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546" w:type="dxa"/>
            <w:vMerge w:val="continue"/>
            <w:vAlign w:val="center"/>
          </w:tcPr>
          <w:p>
            <w:pPr>
              <w:spacing w:line="370" w:lineRule="exact"/>
              <w:jc w:val="center"/>
              <w:rPr>
                <w:rFonts w:hint="eastAsia"/>
                <w:sz w:val="21"/>
                <w:szCs w:val="21"/>
              </w:rPr>
            </w:pPr>
          </w:p>
        </w:tc>
        <w:tc>
          <w:tcPr>
            <w:tcW w:w="1440" w:type="dxa"/>
            <w:vMerge w:val="continue"/>
            <w:vAlign w:val="center"/>
          </w:tcPr>
          <w:p>
            <w:pPr>
              <w:spacing w:line="370" w:lineRule="exact"/>
              <w:jc w:val="center"/>
              <w:rPr>
                <w:rFonts w:hint="eastAsia"/>
                <w:sz w:val="15"/>
                <w:szCs w:val="15"/>
              </w:rPr>
            </w:pPr>
          </w:p>
        </w:tc>
        <w:tc>
          <w:tcPr>
            <w:tcW w:w="2775" w:type="dxa"/>
            <w:vAlign w:val="center"/>
          </w:tcPr>
          <w:p>
            <w:pPr>
              <w:spacing w:line="370" w:lineRule="exact"/>
              <w:jc w:val="both"/>
              <w:rPr>
                <w:rFonts w:hint="eastAsia"/>
                <w:sz w:val="15"/>
                <w:szCs w:val="15"/>
              </w:rPr>
            </w:pPr>
            <w:r>
              <w:rPr>
                <w:rFonts w:hint="eastAsia"/>
                <w:sz w:val="15"/>
                <w:szCs w:val="15"/>
              </w:rPr>
              <w:t>（10）离退休（职）人员基本信息登记表（网上申报单位提供退休人员新增申报花名册）原件</w:t>
            </w:r>
          </w:p>
        </w:tc>
        <w:tc>
          <w:tcPr>
            <w:tcW w:w="4215" w:type="dxa"/>
            <w:vMerge w:val="restart"/>
            <w:vAlign w:val="center"/>
          </w:tcPr>
          <w:p>
            <w:pPr>
              <w:spacing w:line="370" w:lineRule="exact"/>
              <w:jc w:val="both"/>
              <w:rPr>
                <w:rFonts w:hint="eastAsia"/>
                <w:sz w:val="15"/>
                <w:szCs w:val="15"/>
              </w:rPr>
            </w:pPr>
            <w:r>
              <w:rPr>
                <w:rFonts w:hint="eastAsia"/>
                <w:sz w:val="15"/>
                <w:szCs w:val="15"/>
              </w:rPr>
              <w:t>在参保人员在职转退休变动申报名册或新增退休人员申请表中增加“发放银行账户”、“联系方式”等指标项，对已领取社会保障卡的人员，通过人社系统内部共享获取账户信息</w:t>
            </w:r>
          </w:p>
        </w:tc>
        <w:tc>
          <w:tcPr>
            <w:tcW w:w="1605" w:type="dxa"/>
            <w:vAlign w:val="center"/>
          </w:tcPr>
          <w:p>
            <w:pPr>
              <w:spacing w:line="370" w:lineRule="exact"/>
              <w:jc w:val="both"/>
              <w:rPr>
                <w:rFonts w:hint="eastAsia"/>
                <w:sz w:val="15"/>
                <w:szCs w:val="15"/>
              </w:rPr>
            </w:pPr>
            <w:r>
              <w:rPr>
                <w:rFonts w:hint="eastAsia"/>
                <w:sz w:val="15"/>
                <w:szCs w:val="15"/>
              </w:rPr>
              <w:t>2018年9月30日前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546" w:type="dxa"/>
            <w:vMerge w:val="continue"/>
            <w:vAlign w:val="center"/>
          </w:tcPr>
          <w:p>
            <w:pPr>
              <w:spacing w:line="370" w:lineRule="exact"/>
              <w:jc w:val="center"/>
              <w:rPr>
                <w:rFonts w:hint="eastAsia"/>
                <w:sz w:val="21"/>
                <w:szCs w:val="21"/>
              </w:rPr>
            </w:pPr>
          </w:p>
        </w:tc>
        <w:tc>
          <w:tcPr>
            <w:tcW w:w="1440" w:type="dxa"/>
            <w:vMerge w:val="continue"/>
            <w:vAlign w:val="center"/>
          </w:tcPr>
          <w:p>
            <w:pPr>
              <w:spacing w:line="370" w:lineRule="exact"/>
              <w:jc w:val="center"/>
              <w:rPr>
                <w:rFonts w:hint="eastAsia"/>
                <w:sz w:val="15"/>
                <w:szCs w:val="15"/>
              </w:rPr>
            </w:pPr>
          </w:p>
        </w:tc>
        <w:tc>
          <w:tcPr>
            <w:tcW w:w="2775" w:type="dxa"/>
            <w:vAlign w:val="center"/>
          </w:tcPr>
          <w:p>
            <w:pPr>
              <w:spacing w:line="370" w:lineRule="exact"/>
              <w:jc w:val="both"/>
              <w:rPr>
                <w:rFonts w:hint="eastAsia"/>
                <w:sz w:val="15"/>
                <w:szCs w:val="15"/>
              </w:rPr>
            </w:pPr>
            <w:r>
              <w:rPr>
                <w:rFonts w:hint="eastAsia"/>
                <w:sz w:val="15"/>
                <w:szCs w:val="15"/>
              </w:rPr>
              <w:t>（11）需发入退休人员银行账户的，提供申请说明及银行存折（卡）复印件</w:t>
            </w:r>
          </w:p>
        </w:tc>
        <w:tc>
          <w:tcPr>
            <w:tcW w:w="4215" w:type="dxa"/>
            <w:vMerge w:val="continue"/>
            <w:vAlign w:val="center"/>
          </w:tcPr>
          <w:p>
            <w:pPr>
              <w:spacing w:line="370" w:lineRule="exact"/>
              <w:jc w:val="both"/>
              <w:rPr>
                <w:rFonts w:hint="eastAsia"/>
                <w:sz w:val="15"/>
                <w:szCs w:val="15"/>
              </w:rPr>
            </w:pPr>
          </w:p>
        </w:tc>
        <w:tc>
          <w:tcPr>
            <w:tcW w:w="1605" w:type="dxa"/>
            <w:vAlign w:val="center"/>
          </w:tcPr>
          <w:p>
            <w:pPr>
              <w:jc w:val="both"/>
              <w:rPr>
                <w:rFonts w:hint="eastAsia"/>
                <w:sz w:val="15"/>
                <w:szCs w:val="15"/>
              </w:rPr>
            </w:pPr>
            <w:r>
              <w:rPr>
                <w:rFonts w:hint="eastAsia"/>
                <w:sz w:val="15"/>
                <w:szCs w:val="15"/>
              </w:rPr>
              <w:t>2018年9月30日前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7</w:t>
            </w:r>
          </w:p>
        </w:tc>
        <w:tc>
          <w:tcPr>
            <w:tcW w:w="1440" w:type="dxa"/>
            <w:vAlign w:val="center"/>
          </w:tcPr>
          <w:p>
            <w:pPr>
              <w:spacing w:line="370" w:lineRule="exact"/>
              <w:jc w:val="center"/>
              <w:rPr>
                <w:rFonts w:hint="eastAsia"/>
                <w:sz w:val="15"/>
                <w:szCs w:val="15"/>
              </w:rPr>
            </w:pPr>
            <w:r>
              <w:rPr>
                <w:rFonts w:hint="eastAsia"/>
                <w:sz w:val="15"/>
                <w:szCs w:val="15"/>
              </w:rPr>
              <w:t>离退休人员待遇</w:t>
            </w:r>
          </w:p>
          <w:p>
            <w:pPr>
              <w:spacing w:line="370" w:lineRule="exact"/>
              <w:jc w:val="center"/>
              <w:rPr>
                <w:rFonts w:hint="eastAsia" w:ascii="仿宋_GB2312" w:hAnsi="仿宋_GB2312" w:eastAsia="仿宋_GB2312" w:cs="仿宋_GB2312"/>
                <w:b/>
                <w:sz w:val="28"/>
                <w:szCs w:val="28"/>
                <w:vertAlign w:val="baseline"/>
              </w:rPr>
            </w:pPr>
            <w:r>
              <w:rPr>
                <w:rFonts w:hint="eastAsia"/>
                <w:sz w:val="15"/>
                <w:szCs w:val="15"/>
              </w:rPr>
              <w:t>变更核准支付</w:t>
            </w: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（12）退休人员连续工龄（缴费年限）重新认定表原件</w:t>
            </w:r>
          </w:p>
        </w:tc>
        <w:tc>
          <w:tcPr>
            <w:tcW w:w="421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取消需要提交的人社行政部门出具的审批表，改由通过人社系统内部共享获取相关信息</w:t>
            </w:r>
          </w:p>
        </w:tc>
        <w:tc>
          <w:tcPr>
            <w:tcW w:w="160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2018年9月30日前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8</w:t>
            </w:r>
          </w:p>
        </w:tc>
        <w:tc>
          <w:tcPr>
            <w:tcW w:w="1440" w:type="dxa"/>
            <w:vAlign w:val="center"/>
          </w:tcPr>
          <w:p>
            <w:pPr>
              <w:spacing w:line="370" w:lineRule="exact"/>
              <w:jc w:val="center"/>
              <w:rPr>
                <w:rFonts w:hint="eastAsia"/>
                <w:sz w:val="15"/>
                <w:szCs w:val="15"/>
              </w:rPr>
            </w:pPr>
            <w:r>
              <w:rPr>
                <w:rFonts w:hint="eastAsia"/>
                <w:sz w:val="15"/>
                <w:szCs w:val="15"/>
              </w:rPr>
              <w:t>工伤保险医</w:t>
            </w:r>
          </w:p>
          <w:p>
            <w:pPr>
              <w:spacing w:line="370" w:lineRule="exact"/>
              <w:jc w:val="center"/>
              <w:rPr>
                <w:rFonts w:hint="eastAsia" w:ascii="仿宋_GB2312" w:hAnsi="仿宋_GB2312" w:eastAsia="仿宋_GB2312" w:cs="仿宋_GB2312"/>
                <w:b/>
                <w:sz w:val="28"/>
                <w:szCs w:val="28"/>
                <w:vertAlign w:val="baseline"/>
              </w:rPr>
            </w:pPr>
            <w:r>
              <w:rPr>
                <w:rFonts w:hint="eastAsia"/>
                <w:sz w:val="15"/>
                <w:szCs w:val="15"/>
              </w:rPr>
              <w:t>疗待遇核准支付</w:t>
            </w: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（13）工伤认定书（首次申报时需提供原件，后续申报提供复印件）</w:t>
            </w:r>
          </w:p>
        </w:tc>
        <w:tc>
          <w:tcPr>
            <w:tcW w:w="421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通过人社系统内部共享获取相关信息（工伤认定部门抄送经办机构）</w:t>
            </w:r>
          </w:p>
        </w:tc>
        <w:tc>
          <w:tcPr>
            <w:tcW w:w="1605" w:type="dxa"/>
            <w:vAlign w:val="center"/>
          </w:tcPr>
          <w:p>
            <w:pPr>
              <w:jc w:val="both"/>
              <w:rPr>
                <w:rFonts w:hint="eastAsia"/>
                <w:sz w:val="15"/>
                <w:szCs w:val="15"/>
              </w:rPr>
            </w:pPr>
            <w:r>
              <w:rPr>
                <w:rFonts w:hint="eastAsia"/>
                <w:sz w:val="15"/>
                <w:szCs w:val="15"/>
              </w:rPr>
              <w:t>2018年12月31日前</w:t>
            </w:r>
          </w:p>
          <w:p>
            <w:pPr>
              <w:spacing w:line="370" w:lineRule="exact"/>
              <w:jc w:val="both"/>
              <w:rPr>
                <w:rFonts w:hint="eastAsia" w:ascii="仿宋_GB2312" w:hAnsi="仿宋_GB2312" w:eastAsia="仿宋_GB2312" w:cs="仿宋_GB2312"/>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46" w:type="dxa"/>
            <w:vMerge w:val="restart"/>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9</w:t>
            </w:r>
          </w:p>
        </w:tc>
        <w:tc>
          <w:tcPr>
            <w:tcW w:w="1440" w:type="dxa"/>
            <w:vMerge w:val="restart"/>
            <w:vAlign w:val="center"/>
          </w:tcPr>
          <w:p>
            <w:pPr>
              <w:spacing w:line="370" w:lineRule="exact"/>
              <w:jc w:val="center"/>
              <w:rPr>
                <w:rFonts w:hint="eastAsia"/>
                <w:sz w:val="15"/>
                <w:szCs w:val="15"/>
              </w:rPr>
            </w:pPr>
            <w:r>
              <w:rPr>
                <w:rFonts w:hint="eastAsia"/>
                <w:sz w:val="15"/>
                <w:szCs w:val="15"/>
              </w:rPr>
              <w:t>工伤保险伤残</w:t>
            </w:r>
          </w:p>
          <w:p>
            <w:pPr>
              <w:spacing w:line="370" w:lineRule="exact"/>
              <w:jc w:val="center"/>
              <w:rPr>
                <w:rFonts w:hint="eastAsia"/>
                <w:sz w:val="15"/>
                <w:szCs w:val="15"/>
              </w:rPr>
            </w:pPr>
            <w:r>
              <w:rPr>
                <w:rFonts w:hint="eastAsia"/>
                <w:sz w:val="15"/>
                <w:szCs w:val="15"/>
              </w:rPr>
              <w:t>一次性待遇</w:t>
            </w:r>
          </w:p>
          <w:p>
            <w:pPr>
              <w:spacing w:line="370" w:lineRule="exact"/>
              <w:jc w:val="center"/>
              <w:rPr>
                <w:rFonts w:hint="eastAsia" w:ascii="仿宋_GB2312" w:hAnsi="仿宋_GB2312" w:eastAsia="仿宋_GB2312" w:cs="仿宋_GB2312"/>
                <w:b/>
                <w:sz w:val="28"/>
                <w:szCs w:val="28"/>
                <w:vertAlign w:val="baseline"/>
              </w:rPr>
            </w:pPr>
            <w:r>
              <w:rPr>
                <w:rFonts w:hint="eastAsia"/>
                <w:sz w:val="15"/>
                <w:szCs w:val="15"/>
              </w:rPr>
              <w:t>核准支付</w:t>
            </w: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（14）工伤认定书（首次申报时需提供原件，后续申报提供复印件）</w:t>
            </w:r>
          </w:p>
        </w:tc>
        <w:tc>
          <w:tcPr>
            <w:tcW w:w="421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通过人社系统内部共享获取相关信息（工伤认定部门抄送经办机构）</w:t>
            </w:r>
          </w:p>
        </w:tc>
        <w:tc>
          <w:tcPr>
            <w:tcW w:w="1605" w:type="dxa"/>
            <w:vAlign w:val="center"/>
          </w:tcPr>
          <w:p>
            <w:pPr>
              <w:jc w:val="both"/>
              <w:rPr>
                <w:rFonts w:hint="eastAsia" w:ascii="仿宋_GB2312" w:hAnsi="仿宋_GB2312" w:eastAsia="仿宋_GB2312" w:cs="仿宋_GB2312"/>
                <w:b/>
                <w:sz w:val="28"/>
                <w:szCs w:val="28"/>
                <w:vertAlign w:val="baseline"/>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46" w:type="dxa"/>
            <w:vMerge w:val="continue"/>
            <w:vAlign w:val="center"/>
          </w:tcPr>
          <w:p>
            <w:pPr>
              <w:spacing w:line="370" w:lineRule="exact"/>
              <w:jc w:val="center"/>
              <w:rPr>
                <w:sz w:val="21"/>
                <w:szCs w:val="21"/>
              </w:rPr>
            </w:pPr>
          </w:p>
        </w:tc>
        <w:tc>
          <w:tcPr>
            <w:tcW w:w="1440" w:type="dxa"/>
            <w:vMerge w:val="continue"/>
            <w:vAlign w:val="center"/>
          </w:tcPr>
          <w:p>
            <w:pPr>
              <w:spacing w:line="370" w:lineRule="exact"/>
              <w:jc w:val="center"/>
            </w:pPr>
          </w:p>
        </w:tc>
        <w:tc>
          <w:tcPr>
            <w:tcW w:w="2775" w:type="dxa"/>
            <w:vAlign w:val="center"/>
          </w:tcPr>
          <w:p>
            <w:pPr>
              <w:spacing w:line="370" w:lineRule="exact"/>
              <w:jc w:val="both"/>
              <w:rPr>
                <w:rFonts w:hint="eastAsia"/>
                <w:sz w:val="15"/>
                <w:szCs w:val="15"/>
              </w:rPr>
            </w:pPr>
            <w:r>
              <w:rPr>
                <w:rFonts w:hint="eastAsia"/>
                <w:sz w:val="15"/>
                <w:szCs w:val="15"/>
              </w:rPr>
              <w:t>（15）劳动能力鉴定结论（包括伤残等级鉴定和护理等级鉴定）原件</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通过人社系统内部共享获取相关信息（劳动能力鉴定委员会抄送经办机构）</w:t>
            </w:r>
          </w:p>
        </w:tc>
        <w:tc>
          <w:tcPr>
            <w:tcW w:w="1605" w:type="dxa"/>
            <w:vAlign w:val="center"/>
          </w:tcPr>
          <w:p>
            <w:pPr>
              <w:jc w:val="both"/>
              <w:rPr>
                <w:rFonts w:hint="eastAsia"/>
                <w:sz w:val="15"/>
                <w:szCs w:val="15"/>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546" w:type="dxa"/>
            <w:vMerge w:val="restart"/>
            <w:vAlign w:val="center"/>
          </w:tcPr>
          <w:p>
            <w:pPr>
              <w:spacing w:line="370" w:lineRule="exact"/>
              <w:jc w:val="center"/>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10</w:t>
            </w:r>
          </w:p>
        </w:tc>
        <w:tc>
          <w:tcPr>
            <w:tcW w:w="1440" w:type="dxa"/>
            <w:vMerge w:val="restart"/>
            <w:vAlign w:val="center"/>
          </w:tcPr>
          <w:p>
            <w:pPr>
              <w:spacing w:line="370" w:lineRule="exact"/>
              <w:jc w:val="center"/>
              <w:rPr>
                <w:rFonts w:hint="eastAsia"/>
                <w:sz w:val="15"/>
                <w:szCs w:val="15"/>
              </w:rPr>
            </w:pPr>
            <w:r>
              <w:rPr>
                <w:rFonts w:hint="eastAsia"/>
                <w:sz w:val="15"/>
                <w:szCs w:val="15"/>
              </w:rPr>
              <w:t>工伤保险</w:t>
            </w:r>
          </w:p>
          <w:p>
            <w:pPr>
              <w:spacing w:line="370" w:lineRule="exact"/>
              <w:jc w:val="center"/>
              <w:rPr>
                <w:rFonts w:hint="eastAsia"/>
                <w:sz w:val="15"/>
                <w:szCs w:val="15"/>
              </w:rPr>
            </w:pPr>
            <w:r>
              <w:rPr>
                <w:rFonts w:hint="eastAsia"/>
                <w:sz w:val="15"/>
                <w:szCs w:val="15"/>
              </w:rPr>
              <w:t>伤残定期</w:t>
            </w:r>
          </w:p>
          <w:p>
            <w:pPr>
              <w:spacing w:line="370" w:lineRule="exact"/>
              <w:jc w:val="center"/>
              <w:rPr>
                <w:rFonts w:hint="eastAsia" w:ascii="仿宋_GB2312" w:hAnsi="仿宋_GB2312" w:eastAsia="仿宋_GB2312" w:cs="仿宋_GB2312"/>
                <w:b/>
                <w:sz w:val="28"/>
                <w:szCs w:val="28"/>
                <w:vertAlign w:val="baseline"/>
              </w:rPr>
            </w:pPr>
            <w:r>
              <w:rPr>
                <w:rFonts w:hint="eastAsia"/>
                <w:sz w:val="15"/>
                <w:szCs w:val="15"/>
              </w:rPr>
              <w:t>待遇核准支付</w:t>
            </w: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（16）工伤职工本人在指定发放银行开户的存折或卡复印件</w:t>
            </w:r>
          </w:p>
        </w:tc>
        <w:tc>
          <w:tcPr>
            <w:tcW w:w="421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通过在伤残津贴及护理费申请或核定表中增加本人银行账户、联系方式等信息获取，对已领取社会保障卡的人员，通过人社系统内部共享获取账户信息</w:t>
            </w:r>
          </w:p>
        </w:tc>
        <w:tc>
          <w:tcPr>
            <w:tcW w:w="1605" w:type="dxa"/>
            <w:vAlign w:val="center"/>
          </w:tcPr>
          <w:p>
            <w:pPr>
              <w:jc w:val="both"/>
              <w:rPr>
                <w:rFonts w:hint="eastAsia"/>
                <w:sz w:val="15"/>
                <w:szCs w:val="15"/>
              </w:rPr>
            </w:pPr>
            <w:r>
              <w:rPr>
                <w:rFonts w:hint="eastAsia"/>
                <w:sz w:val="15"/>
                <w:szCs w:val="15"/>
              </w:rPr>
              <w:t>2018年12月31日前</w:t>
            </w:r>
          </w:p>
          <w:p>
            <w:pPr>
              <w:spacing w:line="370" w:lineRule="exact"/>
              <w:jc w:val="both"/>
              <w:rPr>
                <w:rFonts w:hint="eastAsia" w:ascii="仿宋_GB2312" w:hAnsi="仿宋_GB2312" w:eastAsia="仿宋_GB2312" w:cs="仿宋_GB2312"/>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546" w:type="dxa"/>
            <w:vMerge w:val="continue"/>
            <w:vAlign w:val="center"/>
          </w:tcPr>
          <w:p>
            <w:pPr>
              <w:spacing w:line="370" w:lineRule="exact"/>
              <w:jc w:val="both"/>
            </w:pPr>
          </w:p>
        </w:tc>
        <w:tc>
          <w:tcPr>
            <w:tcW w:w="1440" w:type="dxa"/>
            <w:vMerge w:val="continue"/>
            <w:vAlign w:val="center"/>
          </w:tcPr>
          <w:p>
            <w:pPr>
              <w:spacing w:line="370" w:lineRule="exact"/>
              <w:jc w:val="both"/>
            </w:pP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（17）工伤认定书（首次申报时需提供原件，后续申报提供复印件）</w:t>
            </w:r>
          </w:p>
        </w:tc>
        <w:tc>
          <w:tcPr>
            <w:tcW w:w="421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通过人社系统内部共享获取相关信息（工伤认定部门抄送经办机构）</w:t>
            </w:r>
          </w:p>
        </w:tc>
        <w:tc>
          <w:tcPr>
            <w:tcW w:w="160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546" w:type="dxa"/>
            <w:vMerge w:val="continue"/>
            <w:vAlign w:val="center"/>
          </w:tcPr>
          <w:p>
            <w:pPr>
              <w:spacing w:line="370" w:lineRule="exact"/>
              <w:jc w:val="both"/>
              <w:rPr>
                <w:rFonts w:hint="eastAsia" w:ascii="仿宋_GB2312" w:hAnsi="仿宋_GB2312" w:eastAsia="仿宋_GB2312" w:cs="仿宋_GB2312"/>
                <w:b/>
                <w:sz w:val="28"/>
                <w:szCs w:val="28"/>
                <w:vertAlign w:val="baseline"/>
              </w:rPr>
            </w:pPr>
          </w:p>
        </w:tc>
        <w:tc>
          <w:tcPr>
            <w:tcW w:w="1440" w:type="dxa"/>
            <w:vMerge w:val="continue"/>
            <w:vAlign w:val="center"/>
          </w:tcPr>
          <w:p>
            <w:pPr>
              <w:spacing w:line="370" w:lineRule="exact"/>
              <w:jc w:val="both"/>
              <w:rPr>
                <w:rFonts w:hint="eastAsia" w:ascii="仿宋_GB2312" w:hAnsi="仿宋_GB2312" w:eastAsia="仿宋_GB2312" w:cs="仿宋_GB2312"/>
                <w:b/>
                <w:sz w:val="28"/>
                <w:szCs w:val="28"/>
                <w:vertAlign w:val="baseline"/>
              </w:rPr>
            </w:pP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（18）劳动能力鉴定结论（包括伤残等级鉴定和护理等级鉴定）原件</w:t>
            </w:r>
          </w:p>
        </w:tc>
        <w:tc>
          <w:tcPr>
            <w:tcW w:w="421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通过人社系统内部共享获取相关信息（劳动能力鉴定委员会抄送经办机构）</w:t>
            </w:r>
          </w:p>
        </w:tc>
        <w:tc>
          <w:tcPr>
            <w:tcW w:w="1605" w:type="dxa"/>
            <w:vAlign w:val="center"/>
          </w:tcPr>
          <w:p>
            <w:pPr>
              <w:jc w:val="both"/>
              <w:rPr>
                <w:rFonts w:hint="eastAsia"/>
                <w:sz w:val="15"/>
                <w:szCs w:val="15"/>
              </w:rPr>
            </w:pPr>
            <w:r>
              <w:rPr>
                <w:rFonts w:hint="eastAsia"/>
                <w:sz w:val="15"/>
                <w:szCs w:val="15"/>
              </w:rPr>
              <w:t>2018年12月31日前</w:t>
            </w:r>
          </w:p>
          <w:p>
            <w:pPr>
              <w:spacing w:line="370" w:lineRule="exact"/>
              <w:jc w:val="both"/>
              <w:rPr>
                <w:rFonts w:hint="eastAsia" w:ascii="仿宋_GB2312" w:hAnsi="仿宋_GB2312" w:eastAsia="仿宋_GB2312" w:cs="仿宋_GB2312"/>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46" w:type="dxa"/>
            <w:vAlign w:val="center"/>
          </w:tcPr>
          <w:p>
            <w:pPr>
              <w:spacing w:line="370" w:lineRule="exact"/>
              <w:jc w:val="both"/>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11</w:t>
            </w:r>
          </w:p>
        </w:tc>
        <w:tc>
          <w:tcPr>
            <w:tcW w:w="1440" w:type="dxa"/>
            <w:vAlign w:val="center"/>
          </w:tcPr>
          <w:p>
            <w:pPr>
              <w:spacing w:line="370" w:lineRule="exact"/>
              <w:jc w:val="both"/>
              <w:rPr>
                <w:rFonts w:hint="eastAsia"/>
                <w:sz w:val="15"/>
                <w:szCs w:val="15"/>
              </w:rPr>
            </w:pPr>
            <w:r>
              <w:rPr>
                <w:rFonts w:hint="eastAsia"/>
                <w:sz w:val="15"/>
                <w:szCs w:val="15"/>
              </w:rPr>
              <w:t>工亡职工一次</w:t>
            </w:r>
          </w:p>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性待遇核准支付</w:t>
            </w:r>
          </w:p>
        </w:tc>
        <w:tc>
          <w:tcPr>
            <w:tcW w:w="277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（19）工伤认定书原件构）</w:t>
            </w:r>
          </w:p>
        </w:tc>
        <w:tc>
          <w:tcPr>
            <w:tcW w:w="421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通过人社系统内部共享获取相关信息（工伤认定部门抄送经办机</w:t>
            </w:r>
          </w:p>
        </w:tc>
        <w:tc>
          <w:tcPr>
            <w:tcW w:w="1605" w:type="dxa"/>
            <w:vAlign w:val="center"/>
          </w:tcPr>
          <w:p>
            <w:pPr>
              <w:jc w:val="both"/>
              <w:rPr>
                <w:rFonts w:hint="eastAsia"/>
                <w:sz w:val="15"/>
                <w:szCs w:val="15"/>
              </w:rPr>
            </w:pPr>
            <w:r>
              <w:rPr>
                <w:rFonts w:hint="eastAsia"/>
                <w:sz w:val="15"/>
                <w:szCs w:val="15"/>
              </w:rPr>
              <w:t>2018年12月31日前</w:t>
            </w:r>
          </w:p>
          <w:p>
            <w:pPr>
              <w:spacing w:line="370" w:lineRule="exact"/>
              <w:jc w:val="both"/>
              <w:rPr>
                <w:rFonts w:hint="eastAsia" w:ascii="仿宋_GB2312" w:hAnsi="仿宋_GB2312" w:eastAsia="仿宋_GB2312" w:cs="仿宋_GB2312"/>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46" w:type="dxa"/>
            <w:vMerge w:val="restart"/>
            <w:vAlign w:val="center"/>
          </w:tcPr>
          <w:p>
            <w:pPr>
              <w:spacing w:line="370" w:lineRule="exact"/>
              <w:jc w:val="both"/>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12</w:t>
            </w:r>
          </w:p>
        </w:tc>
        <w:tc>
          <w:tcPr>
            <w:tcW w:w="1440" w:type="dxa"/>
            <w:vMerge w:val="restart"/>
            <w:vAlign w:val="center"/>
          </w:tcPr>
          <w:p>
            <w:pPr>
              <w:spacing w:line="370" w:lineRule="exact"/>
              <w:jc w:val="both"/>
              <w:rPr>
                <w:rFonts w:hint="eastAsia"/>
                <w:sz w:val="15"/>
                <w:szCs w:val="15"/>
              </w:rPr>
            </w:pPr>
            <w:r>
              <w:rPr>
                <w:rFonts w:hint="eastAsia"/>
                <w:sz w:val="15"/>
                <w:szCs w:val="15"/>
              </w:rPr>
              <w:t>工亡职工供养</w:t>
            </w:r>
          </w:p>
          <w:p>
            <w:pPr>
              <w:spacing w:line="370" w:lineRule="exact"/>
              <w:jc w:val="both"/>
              <w:rPr>
                <w:rFonts w:hint="eastAsia"/>
                <w:sz w:val="15"/>
                <w:szCs w:val="15"/>
              </w:rPr>
            </w:pPr>
            <w:r>
              <w:rPr>
                <w:rFonts w:hint="eastAsia"/>
                <w:sz w:val="15"/>
                <w:szCs w:val="15"/>
              </w:rPr>
              <w:t>亲属待遇核准支付</w:t>
            </w:r>
          </w:p>
        </w:tc>
        <w:tc>
          <w:tcPr>
            <w:tcW w:w="2775" w:type="dxa"/>
            <w:vAlign w:val="center"/>
          </w:tcPr>
          <w:p>
            <w:pPr>
              <w:spacing w:line="370" w:lineRule="exact"/>
              <w:jc w:val="both"/>
              <w:rPr>
                <w:rFonts w:hint="eastAsia"/>
                <w:sz w:val="15"/>
                <w:szCs w:val="15"/>
              </w:rPr>
            </w:pPr>
            <w:r>
              <w:rPr>
                <w:rFonts w:hint="eastAsia"/>
                <w:sz w:val="15"/>
                <w:szCs w:val="15"/>
              </w:rPr>
              <w:t>（20）工伤认定书原件</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通过人社系统内部共享获取相关信息（工伤认定部门抄送经办机构）</w:t>
            </w:r>
          </w:p>
        </w:tc>
        <w:tc>
          <w:tcPr>
            <w:tcW w:w="1605" w:type="dxa"/>
            <w:vAlign w:val="center"/>
          </w:tcPr>
          <w:p>
            <w:pPr>
              <w:jc w:val="both"/>
              <w:rPr>
                <w:rFonts w:hint="eastAsia"/>
                <w:sz w:val="15"/>
                <w:szCs w:val="15"/>
              </w:rPr>
            </w:pPr>
            <w:r>
              <w:rPr>
                <w:rFonts w:hint="eastAsia"/>
                <w:sz w:val="15"/>
                <w:szCs w:val="15"/>
              </w:rPr>
              <w:t>2018年12月31日前</w:t>
            </w:r>
          </w:p>
          <w:p>
            <w:pPr>
              <w:spacing w:line="370" w:lineRule="exact"/>
              <w:jc w:val="both"/>
              <w:rPr>
                <w:rFonts w:hint="eastAsia" w:ascii="仿宋_GB2312" w:hAnsi="仿宋_GB2312" w:eastAsia="仿宋_GB2312" w:cs="仿宋_GB2312"/>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46" w:type="dxa"/>
            <w:vMerge w:val="continue"/>
            <w:vAlign w:val="center"/>
          </w:tcPr>
          <w:p>
            <w:pPr>
              <w:spacing w:line="370" w:lineRule="exact"/>
              <w:jc w:val="both"/>
              <w:rPr>
                <w:sz w:val="21"/>
                <w:szCs w:val="21"/>
              </w:rPr>
            </w:pPr>
          </w:p>
        </w:tc>
        <w:tc>
          <w:tcPr>
            <w:tcW w:w="1440" w:type="dxa"/>
            <w:vMerge w:val="continue"/>
            <w:vAlign w:val="center"/>
          </w:tcPr>
          <w:p>
            <w:pPr>
              <w:spacing w:line="370" w:lineRule="exact"/>
              <w:jc w:val="both"/>
            </w:pPr>
          </w:p>
        </w:tc>
        <w:tc>
          <w:tcPr>
            <w:tcW w:w="2775" w:type="dxa"/>
            <w:vAlign w:val="center"/>
          </w:tcPr>
          <w:p>
            <w:pPr>
              <w:spacing w:line="370" w:lineRule="exact"/>
              <w:jc w:val="both"/>
              <w:rPr>
                <w:rFonts w:hint="eastAsia"/>
                <w:sz w:val="15"/>
                <w:szCs w:val="15"/>
              </w:rPr>
            </w:pPr>
            <w:r>
              <w:rPr>
                <w:rFonts w:hint="eastAsia"/>
                <w:sz w:val="15"/>
                <w:szCs w:val="15"/>
              </w:rPr>
              <w:t>（21）供养亲属本人在指定发放银行开户的存折或卡复印件</w:t>
            </w:r>
          </w:p>
        </w:tc>
        <w:tc>
          <w:tcPr>
            <w:tcW w:w="4215" w:type="dxa"/>
            <w:vAlign w:val="center"/>
          </w:tcPr>
          <w:p>
            <w:pPr>
              <w:spacing w:line="370" w:lineRule="exact"/>
              <w:jc w:val="both"/>
              <w:rPr>
                <w:rFonts w:hint="eastAsia"/>
                <w:sz w:val="15"/>
                <w:szCs w:val="15"/>
              </w:rPr>
            </w:pPr>
            <w:r>
              <w:rPr>
                <w:rFonts w:hint="eastAsia"/>
                <w:sz w:val="15"/>
                <w:szCs w:val="15"/>
              </w:rPr>
              <w:t>通过在供养亲属抚恤金待遇申请表或审批表中增加相关信息获取，对已领取社会保障卡的人员，通过人社系统内部共享获取账户信息</w:t>
            </w:r>
          </w:p>
        </w:tc>
        <w:tc>
          <w:tcPr>
            <w:tcW w:w="1605" w:type="dxa"/>
            <w:vAlign w:val="center"/>
          </w:tcPr>
          <w:p>
            <w:pPr>
              <w:spacing w:line="370" w:lineRule="exact"/>
              <w:jc w:val="both"/>
              <w:rPr>
                <w:rFonts w:hint="eastAsia"/>
                <w:sz w:val="15"/>
                <w:szCs w:val="15"/>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46" w:type="dxa"/>
            <w:vAlign w:val="center"/>
          </w:tcPr>
          <w:p>
            <w:pPr>
              <w:spacing w:line="370" w:lineRule="exact"/>
              <w:jc w:val="both"/>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13</w:t>
            </w:r>
          </w:p>
        </w:tc>
        <w:tc>
          <w:tcPr>
            <w:tcW w:w="1440" w:type="dxa"/>
            <w:vAlign w:val="center"/>
          </w:tcPr>
          <w:p>
            <w:pPr>
              <w:spacing w:line="370" w:lineRule="exact"/>
              <w:jc w:val="both"/>
              <w:rPr>
                <w:rFonts w:hint="eastAsia"/>
                <w:sz w:val="15"/>
                <w:szCs w:val="15"/>
              </w:rPr>
            </w:pPr>
            <w:r>
              <w:rPr>
                <w:rFonts w:hint="eastAsia"/>
                <w:sz w:val="15"/>
                <w:szCs w:val="15"/>
              </w:rPr>
              <w:t>工伤保险辅助</w:t>
            </w:r>
          </w:p>
          <w:p>
            <w:pPr>
              <w:spacing w:line="370" w:lineRule="exact"/>
              <w:jc w:val="both"/>
              <w:rPr>
                <w:rFonts w:hint="eastAsia"/>
                <w:sz w:val="15"/>
                <w:szCs w:val="15"/>
              </w:rPr>
            </w:pPr>
            <w:r>
              <w:rPr>
                <w:rFonts w:hint="eastAsia"/>
                <w:sz w:val="15"/>
                <w:szCs w:val="15"/>
              </w:rPr>
              <w:t>器具更换核准支付</w:t>
            </w:r>
          </w:p>
        </w:tc>
        <w:tc>
          <w:tcPr>
            <w:tcW w:w="2775" w:type="dxa"/>
            <w:vAlign w:val="center"/>
          </w:tcPr>
          <w:p>
            <w:pPr>
              <w:spacing w:line="370" w:lineRule="exact"/>
              <w:jc w:val="both"/>
              <w:rPr>
                <w:rFonts w:hint="eastAsia"/>
                <w:sz w:val="15"/>
                <w:szCs w:val="15"/>
              </w:rPr>
            </w:pPr>
            <w:r>
              <w:rPr>
                <w:rFonts w:hint="eastAsia"/>
                <w:sz w:val="15"/>
                <w:szCs w:val="15"/>
              </w:rPr>
              <w:t>（22）工伤认定书原件及复印件</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通过人社系统内部共享获取相关信息（工伤认定部门抄送经办机构）</w:t>
            </w:r>
          </w:p>
        </w:tc>
        <w:tc>
          <w:tcPr>
            <w:tcW w:w="1605" w:type="dxa"/>
            <w:vAlign w:val="center"/>
          </w:tcPr>
          <w:p>
            <w:pPr>
              <w:jc w:val="both"/>
              <w:rPr>
                <w:rFonts w:hint="eastAsia"/>
                <w:sz w:val="15"/>
                <w:szCs w:val="15"/>
              </w:rPr>
            </w:pPr>
            <w:r>
              <w:rPr>
                <w:rFonts w:hint="eastAsia"/>
                <w:sz w:val="15"/>
                <w:szCs w:val="15"/>
              </w:rPr>
              <w:t>2018年12月31日前</w:t>
            </w:r>
          </w:p>
          <w:p>
            <w:pPr>
              <w:spacing w:line="370" w:lineRule="exact"/>
              <w:jc w:val="both"/>
              <w:rPr>
                <w:rFonts w:hint="eastAsia" w:ascii="仿宋_GB2312" w:hAnsi="仿宋_GB2312" w:eastAsia="仿宋_GB2312" w:cs="仿宋_GB2312"/>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46" w:type="dxa"/>
            <w:vMerge w:val="restart"/>
            <w:vAlign w:val="center"/>
          </w:tcPr>
          <w:p>
            <w:pPr>
              <w:spacing w:line="370" w:lineRule="exact"/>
              <w:jc w:val="both"/>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14</w:t>
            </w:r>
          </w:p>
        </w:tc>
        <w:tc>
          <w:tcPr>
            <w:tcW w:w="1440" w:type="dxa"/>
            <w:vMerge w:val="restart"/>
            <w:vAlign w:val="center"/>
          </w:tcPr>
          <w:p>
            <w:pPr>
              <w:spacing w:line="370" w:lineRule="exact"/>
              <w:jc w:val="both"/>
              <w:rPr>
                <w:rFonts w:hint="eastAsia"/>
                <w:sz w:val="15"/>
                <w:szCs w:val="15"/>
              </w:rPr>
            </w:pPr>
            <w:r>
              <w:rPr>
                <w:rFonts w:hint="eastAsia"/>
                <w:sz w:val="15"/>
                <w:szCs w:val="15"/>
              </w:rPr>
              <w:t>工伤保险辅助</w:t>
            </w:r>
          </w:p>
          <w:p>
            <w:pPr>
              <w:spacing w:line="370" w:lineRule="exact"/>
              <w:jc w:val="both"/>
              <w:rPr>
                <w:rFonts w:hint="eastAsia"/>
                <w:sz w:val="15"/>
                <w:szCs w:val="15"/>
              </w:rPr>
            </w:pPr>
            <w:r>
              <w:rPr>
                <w:rFonts w:hint="eastAsia"/>
                <w:sz w:val="15"/>
                <w:szCs w:val="15"/>
              </w:rPr>
              <w:t>器具配置核准支付</w:t>
            </w:r>
          </w:p>
        </w:tc>
        <w:tc>
          <w:tcPr>
            <w:tcW w:w="2775" w:type="dxa"/>
            <w:vAlign w:val="center"/>
          </w:tcPr>
          <w:p>
            <w:pPr>
              <w:spacing w:line="370" w:lineRule="exact"/>
              <w:jc w:val="both"/>
              <w:rPr>
                <w:rFonts w:hint="eastAsia"/>
                <w:sz w:val="15"/>
                <w:szCs w:val="15"/>
              </w:rPr>
            </w:pPr>
            <w:r>
              <w:rPr>
                <w:rFonts w:hint="eastAsia"/>
                <w:sz w:val="15"/>
                <w:szCs w:val="15"/>
              </w:rPr>
              <w:t>（23）工伤认定书原件及复印件</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通过人社系统内部共享获取相关信息（工伤认定部门抄送经办机构）</w:t>
            </w:r>
          </w:p>
        </w:tc>
        <w:tc>
          <w:tcPr>
            <w:tcW w:w="160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46" w:type="dxa"/>
            <w:vMerge w:val="continue"/>
            <w:vAlign w:val="center"/>
          </w:tcPr>
          <w:p>
            <w:pPr>
              <w:spacing w:line="370" w:lineRule="exact"/>
              <w:jc w:val="both"/>
              <w:rPr>
                <w:sz w:val="21"/>
                <w:szCs w:val="21"/>
              </w:rPr>
            </w:pPr>
          </w:p>
        </w:tc>
        <w:tc>
          <w:tcPr>
            <w:tcW w:w="1440" w:type="dxa"/>
            <w:vMerge w:val="continue"/>
            <w:vAlign w:val="center"/>
          </w:tcPr>
          <w:p>
            <w:pPr>
              <w:spacing w:line="370" w:lineRule="exact"/>
              <w:jc w:val="both"/>
            </w:pPr>
          </w:p>
        </w:tc>
        <w:tc>
          <w:tcPr>
            <w:tcW w:w="2775" w:type="dxa"/>
            <w:vAlign w:val="center"/>
          </w:tcPr>
          <w:p>
            <w:pPr>
              <w:spacing w:line="370" w:lineRule="exact"/>
              <w:jc w:val="both"/>
              <w:rPr>
                <w:rFonts w:hint="eastAsia"/>
                <w:sz w:val="15"/>
                <w:szCs w:val="15"/>
              </w:rPr>
            </w:pPr>
            <w:r>
              <w:rPr>
                <w:rFonts w:hint="eastAsia"/>
                <w:sz w:val="15"/>
                <w:szCs w:val="15"/>
              </w:rPr>
              <w:t>（24）辅助器具配置鉴定结论原件</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通过人社系统内部共享获取相关信息（劳动能力鉴定委员会抄送经办机构）</w:t>
            </w:r>
          </w:p>
        </w:tc>
        <w:tc>
          <w:tcPr>
            <w:tcW w:w="1605" w:type="dxa"/>
            <w:vAlign w:val="center"/>
          </w:tcPr>
          <w:p>
            <w:pPr>
              <w:spacing w:line="370" w:lineRule="exact"/>
              <w:jc w:val="both"/>
              <w:rPr>
                <w:rFonts w:hint="eastAsia"/>
                <w:sz w:val="15"/>
                <w:szCs w:val="15"/>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46" w:type="dxa"/>
            <w:vMerge w:val="restart"/>
            <w:vAlign w:val="center"/>
          </w:tcPr>
          <w:p>
            <w:pPr>
              <w:spacing w:line="370" w:lineRule="exact"/>
              <w:jc w:val="both"/>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15</w:t>
            </w:r>
          </w:p>
        </w:tc>
        <w:tc>
          <w:tcPr>
            <w:tcW w:w="1440" w:type="dxa"/>
            <w:vMerge w:val="restart"/>
            <w:vAlign w:val="center"/>
          </w:tcPr>
          <w:p>
            <w:pPr>
              <w:spacing w:line="370" w:lineRule="exact"/>
              <w:jc w:val="both"/>
              <w:rPr>
                <w:rFonts w:hint="eastAsia"/>
                <w:sz w:val="15"/>
                <w:szCs w:val="15"/>
              </w:rPr>
            </w:pPr>
            <w:r>
              <w:rPr>
                <w:rFonts w:hint="eastAsia"/>
                <w:sz w:val="15"/>
                <w:szCs w:val="15"/>
              </w:rPr>
              <w:t>工伤保险一次性医疗补助金核准支付</w:t>
            </w:r>
          </w:p>
        </w:tc>
        <w:tc>
          <w:tcPr>
            <w:tcW w:w="2775" w:type="dxa"/>
            <w:vAlign w:val="center"/>
          </w:tcPr>
          <w:p>
            <w:pPr>
              <w:spacing w:line="370" w:lineRule="exact"/>
              <w:jc w:val="both"/>
              <w:rPr>
                <w:rFonts w:hint="eastAsia"/>
                <w:sz w:val="15"/>
                <w:szCs w:val="15"/>
              </w:rPr>
            </w:pPr>
            <w:r>
              <w:rPr>
                <w:rFonts w:hint="eastAsia"/>
                <w:sz w:val="15"/>
                <w:szCs w:val="15"/>
              </w:rPr>
              <w:t>（25）工伤认定书原件及复印件</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通过人社系统内部共享获取相关信息（工伤认定部门抄送经办机构）</w:t>
            </w:r>
          </w:p>
        </w:tc>
        <w:tc>
          <w:tcPr>
            <w:tcW w:w="1605" w:type="dxa"/>
            <w:vAlign w:val="center"/>
          </w:tcPr>
          <w:p>
            <w:pPr>
              <w:spacing w:line="370" w:lineRule="exact"/>
              <w:jc w:val="both"/>
              <w:rPr>
                <w:rFonts w:hint="eastAsia" w:ascii="仿宋_GB2312" w:hAnsi="仿宋_GB2312" w:eastAsia="仿宋_GB2312" w:cs="仿宋_GB2312"/>
                <w:b/>
                <w:sz w:val="28"/>
                <w:szCs w:val="28"/>
                <w:vertAlign w:val="baseline"/>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46" w:type="dxa"/>
            <w:vMerge w:val="continue"/>
            <w:vAlign w:val="center"/>
          </w:tcPr>
          <w:p>
            <w:pPr>
              <w:spacing w:line="370" w:lineRule="exact"/>
              <w:jc w:val="both"/>
              <w:rPr>
                <w:sz w:val="21"/>
                <w:szCs w:val="21"/>
              </w:rPr>
            </w:pPr>
          </w:p>
        </w:tc>
        <w:tc>
          <w:tcPr>
            <w:tcW w:w="1440" w:type="dxa"/>
            <w:vMerge w:val="continue"/>
            <w:vAlign w:val="center"/>
          </w:tcPr>
          <w:p>
            <w:pPr>
              <w:spacing w:line="370" w:lineRule="exact"/>
              <w:jc w:val="both"/>
            </w:pPr>
          </w:p>
        </w:tc>
        <w:tc>
          <w:tcPr>
            <w:tcW w:w="2775" w:type="dxa"/>
            <w:vAlign w:val="center"/>
          </w:tcPr>
          <w:p>
            <w:pPr>
              <w:spacing w:line="370" w:lineRule="exact"/>
              <w:jc w:val="both"/>
              <w:rPr>
                <w:rFonts w:hint="eastAsia"/>
                <w:sz w:val="15"/>
                <w:szCs w:val="15"/>
              </w:rPr>
            </w:pPr>
            <w:r>
              <w:rPr>
                <w:rFonts w:hint="eastAsia"/>
                <w:sz w:val="15"/>
                <w:szCs w:val="15"/>
              </w:rPr>
              <w:t>（26）劳动能力鉴定结论原件及复印件</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通过人社系统内部共享获取相关信息（劳动能力鉴定委员会抄送经办机构）</w:t>
            </w:r>
          </w:p>
        </w:tc>
        <w:tc>
          <w:tcPr>
            <w:tcW w:w="1605" w:type="dxa"/>
            <w:vAlign w:val="center"/>
          </w:tcPr>
          <w:p>
            <w:pPr>
              <w:spacing w:line="370" w:lineRule="exact"/>
              <w:jc w:val="both"/>
              <w:rPr>
                <w:rFonts w:hint="eastAsia"/>
                <w:sz w:val="15"/>
                <w:szCs w:val="15"/>
              </w:rPr>
            </w:pPr>
            <w:r>
              <w:rPr>
                <w:rFonts w:hint="eastAsia"/>
                <w:sz w:val="15"/>
                <w:szCs w:val="15"/>
              </w:rPr>
              <w:t>2018年12月31日前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46" w:type="dxa"/>
            <w:vAlign w:val="center"/>
          </w:tcPr>
          <w:p>
            <w:pPr>
              <w:spacing w:line="370" w:lineRule="exact"/>
              <w:jc w:val="both"/>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16</w:t>
            </w:r>
          </w:p>
        </w:tc>
        <w:tc>
          <w:tcPr>
            <w:tcW w:w="1440" w:type="dxa"/>
            <w:vAlign w:val="center"/>
          </w:tcPr>
          <w:p>
            <w:pPr>
              <w:spacing w:line="370" w:lineRule="exact"/>
              <w:jc w:val="both"/>
              <w:rPr>
                <w:rFonts w:hint="eastAsia"/>
                <w:sz w:val="15"/>
                <w:szCs w:val="15"/>
              </w:rPr>
            </w:pPr>
            <w:r>
              <w:rPr>
                <w:rFonts w:hint="eastAsia"/>
                <w:sz w:val="15"/>
                <w:szCs w:val="15"/>
              </w:rPr>
              <w:t>工伤保险统筹地区以外就医交通费、食宿费核准支付</w:t>
            </w:r>
          </w:p>
        </w:tc>
        <w:tc>
          <w:tcPr>
            <w:tcW w:w="2775" w:type="dxa"/>
            <w:vAlign w:val="center"/>
          </w:tcPr>
          <w:p>
            <w:pPr>
              <w:spacing w:line="370" w:lineRule="exact"/>
              <w:jc w:val="both"/>
              <w:rPr>
                <w:rFonts w:hint="eastAsia"/>
                <w:sz w:val="15"/>
                <w:szCs w:val="15"/>
              </w:rPr>
            </w:pPr>
            <w:r>
              <w:rPr>
                <w:rFonts w:hint="eastAsia"/>
                <w:sz w:val="15"/>
                <w:szCs w:val="15"/>
              </w:rPr>
              <w:t>（27）统筹地区以外就医交通、食宿费报销表原件</w:t>
            </w:r>
          </w:p>
        </w:tc>
        <w:tc>
          <w:tcPr>
            <w:tcW w:w="4215" w:type="dxa"/>
            <w:vAlign w:val="center"/>
          </w:tcPr>
          <w:p>
            <w:pPr>
              <w:spacing w:line="370" w:lineRule="exact"/>
              <w:jc w:val="both"/>
              <w:rPr>
                <w:rFonts w:hint="eastAsia"/>
                <w:sz w:val="15"/>
                <w:szCs w:val="15"/>
              </w:rPr>
            </w:pPr>
            <w:r>
              <w:rPr>
                <w:rFonts w:hint="eastAsia"/>
                <w:sz w:val="15"/>
                <w:szCs w:val="15"/>
              </w:rPr>
              <w:t>通过从交通、住宿费用发票原件中获取相关信息，其他信息从工伤保险待遇申请表中获取</w:t>
            </w:r>
            <w:r>
              <w:rPr>
                <w:rFonts w:hint="eastAsia"/>
                <w:sz w:val="15"/>
                <w:szCs w:val="15"/>
              </w:rPr>
              <w:tab/>
            </w:r>
          </w:p>
        </w:tc>
        <w:tc>
          <w:tcPr>
            <w:tcW w:w="1605" w:type="dxa"/>
            <w:vAlign w:val="center"/>
          </w:tcPr>
          <w:p>
            <w:pPr>
              <w:jc w:val="both"/>
              <w:rPr>
                <w:rFonts w:hint="eastAsia"/>
                <w:sz w:val="15"/>
                <w:szCs w:val="15"/>
              </w:rPr>
            </w:pPr>
            <w:r>
              <w:rPr>
                <w:rFonts w:hint="eastAsia"/>
                <w:sz w:val="15"/>
                <w:szCs w:val="15"/>
              </w:rPr>
              <w:t>2018年12月31日前</w:t>
            </w:r>
          </w:p>
          <w:p>
            <w:pPr>
              <w:spacing w:line="370" w:lineRule="exact"/>
              <w:jc w:val="both"/>
              <w:rPr>
                <w:rFonts w:hint="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46" w:type="dxa"/>
            <w:vMerge w:val="restart"/>
            <w:vAlign w:val="center"/>
          </w:tcPr>
          <w:p>
            <w:pPr>
              <w:spacing w:line="370" w:lineRule="exact"/>
              <w:jc w:val="both"/>
              <w:rPr>
                <w:rFonts w:hint="eastAsia" w:ascii="仿宋_GB2312" w:hAnsi="仿宋_GB2312" w:eastAsia="仿宋_GB2312" w:cs="仿宋_GB2312"/>
                <w:b/>
                <w:sz w:val="21"/>
                <w:szCs w:val="21"/>
                <w:vertAlign w:val="baseline"/>
                <w:lang w:val="en-US" w:eastAsia="zh-CN"/>
              </w:rPr>
            </w:pPr>
            <w:r>
              <w:rPr>
                <w:rFonts w:hint="eastAsia" w:ascii="仿宋_GB2312" w:hAnsi="仿宋_GB2312" w:eastAsia="仿宋_GB2312" w:cs="仿宋_GB2312"/>
                <w:b/>
                <w:sz w:val="21"/>
                <w:szCs w:val="21"/>
                <w:vertAlign w:val="baseline"/>
                <w:lang w:val="en-US" w:eastAsia="zh-CN"/>
              </w:rPr>
              <w:t>17</w:t>
            </w:r>
          </w:p>
        </w:tc>
        <w:tc>
          <w:tcPr>
            <w:tcW w:w="1440" w:type="dxa"/>
            <w:vMerge w:val="restart"/>
            <w:vAlign w:val="center"/>
          </w:tcPr>
          <w:p>
            <w:pPr>
              <w:spacing w:line="370" w:lineRule="exact"/>
              <w:jc w:val="both"/>
              <w:rPr>
                <w:rFonts w:hint="eastAsia"/>
                <w:sz w:val="15"/>
                <w:szCs w:val="15"/>
              </w:rPr>
            </w:pPr>
            <w:r>
              <w:rPr>
                <w:rFonts w:hint="eastAsia"/>
                <w:sz w:val="15"/>
                <w:szCs w:val="15"/>
              </w:rPr>
              <w:t>丧葬补助金和抚恤金核准支付</w:t>
            </w:r>
          </w:p>
        </w:tc>
        <w:tc>
          <w:tcPr>
            <w:tcW w:w="2775" w:type="dxa"/>
            <w:vAlign w:val="center"/>
          </w:tcPr>
          <w:p>
            <w:pPr>
              <w:spacing w:line="370" w:lineRule="exact"/>
              <w:jc w:val="both"/>
              <w:rPr>
                <w:rFonts w:hint="eastAsia"/>
                <w:sz w:val="15"/>
                <w:szCs w:val="15"/>
              </w:rPr>
            </w:pPr>
            <w:r>
              <w:rPr>
                <w:rFonts w:hint="eastAsia"/>
                <w:sz w:val="15"/>
                <w:szCs w:val="15"/>
              </w:rPr>
              <w:t>（28）死亡人员养老保险缴费年限证明</w:t>
            </w:r>
          </w:p>
        </w:tc>
        <w:tc>
          <w:tcPr>
            <w:tcW w:w="4215" w:type="dxa"/>
            <w:vAlign w:val="center"/>
          </w:tcPr>
          <w:p>
            <w:pPr>
              <w:spacing w:line="370" w:lineRule="exact"/>
              <w:jc w:val="both"/>
              <w:rPr>
                <w:rFonts w:hint="eastAsia"/>
                <w:sz w:val="15"/>
                <w:szCs w:val="15"/>
              </w:rPr>
            </w:pPr>
            <w:r>
              <w:rPr>
                <w:rFonts w:hint="eastAsia"/>
                <w:sz w:val="15"/>
                <w:szCs w:val="15"/>
              </w:rPr>
              <w:t>通过人社系统内部共享获取相关信息</w:t>
            </w:r>
          </w:p>
        </w:tc>
        <w:tc>
          <w:tcPr>
            <w:tcW w:w="1605" w:type="dxa"/>
            <w:vAlign w:val="center"/>
          </w:tcPr>
          <w:p>
            <w:pPr>
              <w:jc w:val="both"/>
              <w:rPr>
                <w:rFonts w:hint="eastAsia"/>
                <w:sz w:val="15"/>
                <w:szCs w:val="15"/>
              </w:rPr>
            </w:pPr>
            <w:r>
              <w:rPr>
                <w:rFonts w:hint="eastAsia"/>
                <w:sz w:val="15"/>
                <w:szCs w:val="15"/>
              </w:rPr>
              <w:t>2018年9月30日前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46" w:type="dxa"/>
            <w:vMerge w:val="continue"/>
            <w:vAlign w:val="center"/>
          </w:tcPr>
          <w:p>
            <w:pPr>
              <w:spacing w:line="370" w:lineRule="exact"/>
              <w:jc w:val="both"/>
            </w:pPr>
          </w:p>
        </w:tc>
        <w:tc>
          <w:tcPr>
            <w:tcW w:w="1440" w:type="dxa"/>
            <w:vMerge w:val="continue"/>
            <w:vAlign w:val="center"/>
          </w:tcPr>
          <w:p>
            <w:pPr>
              <w:spacing w:line="370" w:lineRule="exact"/>
              <w:jc w:val="both"/>
            </w:pPr>
          </w:p>
        </w:tc>
        <w:tc>
          <w:tcPr>
            <w:tcW w:w="2775" w:type="dxa"/>
            <w:vAlign w:val="center"/>
          </w:tcPr>
          <w:p>
            <w:pPr>
              <w:spacing w:line="370" w:lineRule="exact"/>
              <w:jc w:val="both"/>
              <w:rPr>
                <w:rFonts w:hint="eastAsia"/>
                <w:sz w:val="15"/>
                <w:szCs w:val="15"/>
              </w:rPr>
            </w:pPr>
            <w:r>
              <w:rPr>
                <w:rFonts w:hint="eastAsia"/>
                <w:sz w:val="15"/>
                <w:szCs w:val="15"/>
              </w:rPr>
              <w:t>（29）申领人银行卡号或养老金账户</w:t>
            </w:r>
          </w:p>
        </w:tc>
        <w:tc>
          <w:tcPr>
            <w:tcW w:w="4215" w:type="dxa"/>
            <w:vAlign w:val="center"/>
          </w:tcPr>
          <w:p>
            <w:pPr>
              <w:spacing w:line="370" w:lineRule="exact"/>
              <w:jc w:val="both"/>
              <w:rPr>
                <w:rFonts w:hint="eastAsia"/>
                <w:sz w:val="15"/>
                <w:szCs w:val="15"/>
              </w:rPr>
            </w:pPr>
            <w:r>
              <w:rPr>
                <w:rFonts w:hint="eastAsia"/>
                <w:sz w:val="15"/>
                <w:szCs w:val="15"/>
              </w:rPr>
              <w:t>通过从丧葬补助金和抚恤金申领表中获得银行卡号或养老金账户信息，对已领取社会保障卡的人员，通过人社系统内部共享获取账户信息</w:t>
            </w:r>
          </w:p>
        </w:tc>
        <w:tc>
          <w:tcPr>
            <w:tcW w:w="1605" w:type="dxa"/>
            <w:vAlign w:val="center"/>
          </w:tcPr>
          <w:p>
            <w:pPr>
              <w:jc w:val="both"/>
              <w:rPr>
                <w:sz w:val="15"/>
                <w:szCs w:val="15"/>
              </w:rPr>
            </w:pPr>
            <w:r>
              <w:rPr>
                <w:rFonts w:hint="eastAsia"/>
                <w:sz w:val="15"/>
                <w:szCs w:val="15"/>
              </w:rPr>
              <w:t>2018年9月30日前</w:t>
            </w:r>
          </w:p>
          <w:p>
            <w:pPr>
              <w:spacing w:line="370" w:lineRule="exact"/>
              <w:jc w:val="both"/>
              <w:rPr>
                <w:rFonts w:hint="eastAsia"/>
                <w:sz w:val="15"/>
                <w:szCs w:val="15"/>
              </w:rPr>
            </w:pPr>
          </w:p>
        </w:tc>
      </w:tr>
    </w:tbl>
    <w:p>
      <w:pPr>
        <w:spacing w:line="370" w:lineRule="exact"/>
        <w:rPr>
          <w:rFonts w:hint="eastAsia" w:ascii="仿宋_GB2312" w:hAnsi="仿宋_GB2312" w:eastAsia="仿宋_GB2312" w:cs="仿宋_GB2312"/>
          <w:b/>
          <w:sz w:val="28"/>
          <w:szCs w:val="28"/>
        </w:rPr>
      </w:pPr>
    </w:p>
    <w:p>
      <w:pPr>
        <w:rPr>
          <w:rFonts w:hint="eastAsia"/>
          <w:sz w:val="15"/>
          <w:szCs w:val="15"/>
        </w:rPr>
      </w:pPr>
      <w:r>
        <w:rPr>
          <w:rFonts w:hint="eastAsia"/>
          <w:sz w:val="15"/>
          <w:szCs w:val="15"/>
        </w:rPr>
        <w:tab/>
      </w:r>
      <w:r>
        <w:rPr>
          <w:rFonts w:hint="eastAsia"/>
          <w:sz w:val="15"/>
          <w:szCs w:val="15"/>
        </w:rPr>
        <w:tab/>
      </w:r>
      <w:r>
        <w:rPr>
          <w:rFonts w:hint="eastAsia"/>
          <w:sz w:val="15"/>
          <w:szCs w:val="15"/>
        </w:rPr>
        <w:tab/>
      </w:r>
      <w:r>
        <w:rPr>
          <w:rFonts w:hint="eastAsia"/>
          <w:sz w:val="15"/>
          <w:szCs w:val="15"/>
        </w:rPr>
        <w:tab/>
      </w:r>
    </w:p>
    <w:p>
      <w:pPr>
        <w:rPr>
          <w:rFonts w:hint="eastAsia"/>
          <w:sz w:val="15"/>
          <w:szCs w:val="15"/>
        </w:rPr>
      </w:pPr>
      <w:r>
        <w:rPr>
          <w:rFonts w:hint="eastAsia"/>
          <w:sz w:val="15"/>
          <w:szCs w:val="15"/>
        </w:rPr>
        <w:tab/>
      </w:r>
      <w:r>
        <w:rPr>
          <w:rFonts w:hint="eastAsia"/>
          <w:sz w:val="15"/>
          <w:szCs w:val="15"/>
        </w:rPr>
        <w:tab/>
      </w:r>
      <w:r>
        <w:rPr>
          <w:rFonts w:hint="eastAsia"/>
          <w:sz w:val="15"/>
          <w:szCs w:val="15"/>
        </w:rPr>
        <w:tab/>
      </w:r>
    </w:p>
    <w:p>
      <w:pPr>
        <w:rPr>
          <w:rFonts w:hint="eastAsia"/>
          <w:sz w:val="15"/>
          <w:szCs w:val="15"/>
        </w:rPr>
      </w:pPr>
      <w:r>
        <w:rPr>
          <w:rFonts w:hint="eastAsia"/>
          <w:sz w:val="15"/>
          <w:szCs w:val="15"/>
        </w:rPr>
        <w:tab/>
      </w:r>
      <w:bookmarkStart w:id="0" w:name="_GoBack"/>
      <w:bookmarkEnd w:id="0"/>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A7A29"/>
    <w:rsid w:val="04AD3573"/>
    <w:rsid w:val="076B6FA9"/>
    <w:rsid w:val="0D6D5F9A"/>
    <w:rsid w:val="0DCB73A2"/>
    <w:rsid w:val="0F5D3FD3"/>
    <w:rsid w:val="25A376EB"/>
    <w:rsid w:val="27AD62FB"/>
    <w:rsid w:val="2C8D493B"/>
    <w:rsid w:val="32AA2C60"/>
    <w:rsid w:val="367646D9"/>
    <w:rsid w:val="48FE636C"/>
    <w:rsid w:val="51D328BE"/>
    <w:rsid w:val="52526EF3"/>
    <w:rsid w:val="57FF116D"/>
    <w:rsid w:val="5C402F51"/>
    <w:rsid w:val="5F0F2E30"/>
    <w:rsid w:val="65B47756"/>
    <w:rsid w:val="6D4C418D"/>
    <w:rsid w:val="73541FF2"/>
    <w:rsid w:val="73714E74"/>
    <w:rsid w:val="75914FE0"/>
    <w:rsid w:val="78440A68"/>
    <w:rsid w:val="7F3E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2018-11-28T02:22:00Z</dcterms:created>
  <dc:creator>Administrator</dc:creator>
  <cp:lastModifiedBy>Cui.L</cp:lastModifiedBy>
  <cp:lastPrinted>2018-11-28T08:26:00Z</cp:lastPrinted>
  <dcterms:modified xsi:type="dcterms:W3CDTF">2018-11-29T03:48:56Z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