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jc w:val="center"/>
        <w:rPr>
          <w:rFonts w:ascii="方正小标宋_GBK" w:eastAsia="方正小标宋_GBK"/>
          <w:sz w:val="44"/>
          <w:szCs w:val="44"/>
        </w:rPr>
      </w:pPr>
      <w:r>
        <w:rPr>
          <w:rFonts w:hint="eastAsia" w:ascii="方正小标宋_GBK" w:eastAsia="方正小标宋_GBK"/>
          <w:sz w:val="44"/>
          <w:szCs w:val="44"/>
        </w:rPr>
        <w:t>2022年《市政府工作报告》重点任务落实清单</w:t>
      </w:r>
    </w:p>
    <w:p>
      <w:pPr>
        <w:pStyle w:val="7"/>
        <w:autoSpaceDE w:val="0"/>
        <w:spacing w:after="0" w:line="300" w:lineRule="exact"/>
        <w:ind w:left="0" w:leftChars="0" w:firstLine="640"/>
        <w:rPr>
          <w:rFonts w:hint="eastAsia" w:ascii="Calibri" w:eastAsia="宋体"/>
          <w:sz w:val="21"/>
          <w:szCs w:val="21"/>
        </w:rPr>
      </w:pPr>
      <w:r>
        <w:rPr>
          <w:rFonts w:hint="eastAsia"/>
        </w:rPr>
        <w:t xml:space="preserve"> </w:t>
      </w:r>
    </w:p>
    <w:tbl>
      <w:tblPr>
        <w:tblStyle w:val="9"/>
        <w:tblW w:w="14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29"/>
        <w:gridCol w:w="785"/>
        <w:gridCol w:w="1028"/>
        <w:gridCol w:w="515"/>
        <w:gridCol w:w="47"/>
        <w:gridCol w:w="442"/>
        <w:gridCol w:w="244"/>
        <w:gridCol w:w="2277"/>
        <w:gridCol w:w="2041"/>
        <w:gridCol w:w="1847"/>
        <w:gridCol w:w="895"/>
        <w:gridCol w:w="850"/>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blHeader/>
        </w:trPr>
        <w:tc>
          <w:tcPr>
            <w:tcW w:w="201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ascii="黑体" w:hAnsi="黑体" w:eastAsia="黑体"/>
                <w:sz w:val="21"/>
                <w:szCs w:val="21"/>
              </w:rPr>
            </w:pPr>
            <w:r>
              <w:rPr>
                <w:rFonts w:ascii="黑体" w:hAnsi="黑体" w:eastAsia="黑体"/>
                <w:sz w:val="21"/>
                <w:szCs w:val="21"/>
              </w:rPr>
              <w:t>重点任务</w:t>
            </w:r>
          </w:p>
        </w:tc>
        <w:tc>
          <w:tcPr>
            <w:tcW w:w="5338" w:type="dxa"/>
            <w:gridSpan w:val="7"/>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ascii="黑体" w:hAnsi="黑体" w:eastAsia="黑体"/>
                <w:sz w:val="21"/>
                <w:szCs w:val="21"/>
              </w:rPr>
            </w:pPr>
            <w:r>
              <w:rPr>
                <w:rFonts w:ascii="黑体" w:hAnsi="黑体" w:eastAsia="黑体"/>
                <w:sz w:val="21"/>
                <w:szCs w:val="21"/>
              </w:rPr>
              <w:t>主要措施</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ascii="黑体" w:hAnsi="黑体" w:eastAsia="黑体"/>
                <w:sz w:val="21"/>
                <w:szCs w:val="21"/>
              </w:rPr>
            </w:pPr>
            <w:r>
              <w:rPr>
                <w:rFonts w:ascii="黑体" w:hAnsi="黑体" w:eastAsia="黑体"/>
                <w:sz w:val="21"/>
                <w:szCs w:val="21"/>
              </w:rPr>
              <w:t>完成时限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ascii="黑体" w:hAnsi="黑体" w:eastAsia="黑体"/>
                <w:sz w:val="21"/>
                <w:szCs w:val="21"/>
              </w:rPr>
            </w:pPr>
            <w:r>
              <w:rPr>
                <w:rFonts w:ascii="黑体" w:hAnsi="黑体" w:eastAsia="黑体"/>
                <w:sz w:val="21"/>
                <w:szCs w:val="21"/>
              </w:rPr>
              <w:t>责任</w:t>
            </w:r>
          </w:p>
          <w:p>
            <w:pPr>
              <w:autoSpaceDE w:val="0"/>
              <w:spacing w:line="300" w:lineRule="exact"/>
              <w:jc w:val="center"/>
              <w:rPr>
                <w:rFonts w:ascii="黑体" w:hAnsi="黑体" w:eastAsia="黑体"/>
                <w:sz w:val="21"/>
                <w:szCs w:val="21"/>
              </w:rPr>
            </w:pPr>
            <w:r>
              <w:rPr>
                <w:rFonts w:ascii="黑体" w:hAnsi="黑体" w:eastAsia="黑体"/>
                <w:sz w:val="21"/>
                <w:szCs w:val="21"/>
              </w:rPr>
              <w:t>领导</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ascii="黑体" w:hAnsi="黑体" w:eastAsia="黑体"/>
                <w:sz w:val="21"/>
                <w:szCs w:val="21"/>
              </w:rPr>
            </w:pPr>
            <w:r>
              <w:rPr>
                <w:rFonts w:ascii="黑体" w:hAnsi="黑体" w:eastAsia="黑体"/>
                <w:sz w:val="21"/>
                <w:szCs w:val="21"/>
              </w:rPr>
              <w:t>牵头</w:t>
            </w:r>
          </w:p>
          <w:p>
            <w:pPr>
              <w:autoSpaceDE w:val="0"/>
              <w:spacing w:line="300" w:lineRule="exact"/>
              <w:jc w:val="center"/>
              <w:rPr>
                <w:rFonts w:ascii="黑体" w:hAnsi="黑体" w:eastAsia="黑体"/>
                <w:sz w:val="21"/>
                <w:szCs w:val="21"/>
              </w:rPr>
            </w:pPr>
            <w:r>
              <w:rPr>
                <w:rFonts w:ascii="黑体" w:hAnsi="黑体" w:eastAsia="黑体"/>
                <w:sz w:val="21"/>
                <w:szCs w:val="21"/>
              </w:rPr>
              <w:t>单位</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ascii="黑体" w:hAnsi="黑体" w:eastAsia="黑体"/>
                <w:sz w:val="21"/>
                <w:szCs w:val="21"/>
              </w:rPr>
            </w:pPr>
            <w:r>
              <w:rPr>
                <w:rFonts w:ascii="黑体" w:hAnsi="黑体" w:eastAsia="黑体"/>
                <w:sz w:val="21"/>
                <w:szCs w:val="21"/>
              </w:rPr>
              <w:t>责任</w:t>
            </w:r>
          </w:p>
          <w:p>
            <w:pPr>
              <w:autoSpaceDE w:val="0"/>
              <w:spacing w:line="300" w:lineRule="exact"/>
              <w:jc w:val="center"/>
              <w:rPr>
                <w:rFonts w:ascii="黑体" w:hAnsi="黑体" w:eastAsia="黑体"/>
                <w:sz w:val="21"/>
                <w:szCs w:val="21"/>
              </w:rPr>
            </w:pPr>
            <w:r>
              <w:rPr>
                <w:rFonts w:ascii="黑体" w:hAnsi="黑体" w:eastAsia="黑体"/>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690" w:type="dxa"/>
            <w:vMerge w:val="restart"/>
            <w:tcBorders>
              <w:top w:val="nil"/>
              <w:left w:val="single" w:color="auto" w:sz="4" w:space="0"/>
              <w:bottom w:val="single" w:color="auto" w:sz="4" w:space="0"/>
              <w:right w:val="single" w:color="auto" w:sz="4" w:space="0"/>
            </w:tcBorders>
            <w:noWrap w:val="0"/>
            <w:vAlign w:val="center"/>
          </w:tcPr>
          <w:p>
            <w:pPr>
              <w:autoSpaceDE w:val="0"/>
              <w:spacing w:line="300" w:lineRule="exact"/>
              <w:rPr>
                <w:sz w:val="21"/>
                <w:szCs w:val="21"/>
              </w:rPr>
            </w:pPr>
            <w:r>
              <w:rPr>
                <w:kern w:val="0"/>
                <w:sz w:val="21"/>
                <w:szCs w:val="21"/>
              </w:rPr>
              <w:t>一、主要经济指标</w:t>
            </w:r>
          </w:p>
        </w:tc>
        <w:tc>
          <w:tcPr>
            <w:tcW w:w="1329" w:type="dxa"/>
            <w:vMerge w:val="restart"/>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（一）地区生产总值增长7%以上</w:t>
            </w:r>
          </w:p>
        </w:tc>
        <w:tc>
          <w:tcPr>
            <w:tcW w:w="785" w:type="dxa"/>
            <w:vMerge w:val="restart"/>
            <w:tcBorders>
              <w:top w:val="nil"/>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第一产业增长4.5%</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种植业：粮食播种面积稳定在300万亩以上，粮食产量稳定在80万吨以上，马铃薯种植面积稳定在100万亩，蔬菜种植面积稳定在50万亩，小杂粮70万亩、中药材15万亩，特色产业全产业链产值达到450亿元，种植业增长4.5%以上。</w:t>
            </w:r>
          </w:p>
        </w:tc>
        <w:tc>
          <w:tcPr>
            <w:tcW w:w="2041" w:type="dxa"/>
            <w:vMerge w:val="restart"/>
            <w:tcBorders>
              <w:top w:val="nil"/>
              <w:left w:val="nil"/>
              <w:bottom w:val="single" w:color="auto" w:sz="4" w:space="0"/>
              <w:right w:val="single" w:color="auto" w:sz="4" w:space="0"/>
            </w:tcBorders>
            <w:noWrap w:val="0"/>
            <w:vAlign w:val="center"/>
          </w:tcPr>
          <w:p>
            <w:pPr>
              <w:autoSpaceDE w:val="0"/>
              <w:spacing w:line="260" w:lineRule="exact"/>
              <w:rPr>
                <w:sz w:val="21"/>
                <w:szCs w:val="21"/>
              </w:rPr>
            </w:pPr>
            <w:r>
              <w:rPr>
                <w:sz w:val="21"/>
                <w:szCs w:val="21"/>
              </w:rPr>
              <w:t>第一产业：一季度增长5.3%(原州区增长6.7%，西吉县增长6%，隆德县增长4%，泾源县增长5.5%，彭阳县增长4.2%)；二季度增长5.0%(原州区增长6%，西吉县增长6%，隆德县增长3.5%，泾源县增长5.5%，彭阳县增长4.1%)；三季度增长4.9%(原州区增长6.7%，西吉县增长5%，隆德县增长3.0%，泾源县增长5.5%，彭阳县增长4.1%)；四季度增长4.5%(原州区4%，西吉县增长6%，隆德县增长4.5%，泾源县增长2.9%，彭阳县增长3.8%)。</w:t>
            </w:r>
          </w:p>
        </w:tc>
        <w:tc>
          <w:tcPr>
            <w:tcW w:w="1847" w:type="dxa"/>
            <w:vMerge w:val="restart"/>
            <w:tcBorders>
              <w:top w:val="nil"/>
              <w:left w:val="nil"/>
              <w:bottom w:val="single" w:color="auto" w:sz="4" w:space="0"/>
              <w:right w:val="single" w:color="auto" w:sz="4" w:space="0"/>
            </w:tcBorders>
            <w:noWrap w:val="0"/>
            <w:vAlign w:val="center"/>
          </w:tcPr>
          <w:p>
            <w:pPr>
              <w:autoSpaceDE w:val="0"/>
              <w:spacing w:line="260" w:lineRule="exact"/>
              <w:rPr>
                <w:sz w:val="21"/>
                <w:szCs w:val="21"/>
              </w:rPr>
            </w:pPr>
            <w:r>
              <w:rPr>
                <w:sz w:val="21"/>
                <w:szCs w:val="21"/>
              </w:rPr>
              <w:t>GDP:一季度增长7.8%(原州区增长8.0%，西吉县增长7.5%，隆德县增长7.9%，泾源县增长7.5%，彭阳县增长8%)；二季度增长7.6%(原州区增长7.8%，西吉县增长7%，隆德县增长7.8%，泾源县增长7.9%，彭阳县增长8%)；三季度增长7.0%(原州区增长7.6%，西吉县增长7%，隆德县增长7.7%，泾源县增长5.7%，彭阳县增长7.2%)；四季度增长7.0%以上(原州区7.0%，西吉县增长7.5%，隆德县增长7.5%，泾源县增长7.2%，彭阳县增长7.5%)。</w:t>
            </w:r>
          </w:p>
        </w:tc>
        <w:tc>
          <w:tcPr>
            <w:tcW w:w="895" w:type="dxa"/>
            <w:vMerge w:val="restart"/>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vMerge w:val="restart"/>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pacing w:val="-20"/>
                <w:sz w:val="21"/>
                <w:szCs w:val="21"/>
              </w:rPr>
            </w:pPr>
            <w:r>
              <w:rPr>
                <w:spacing w:val="-20"/>
                <w:sz w:val="21"/>
                <w:szCs w:val="21"/>
              </w:rPr>
              <w:t>农业</w:t>
            </w:r>
          </w:p>
          <w:p>
            <w:pPr>
              <w:autoSpaceDE w:val="0"/>
              <w:spacing w:line="300" w:lineRule="exact"/>
              <w:jc w:val="center"/>
              <w:rPr>
                <w:spacing w:val="-20"/>
                <w:sz w:val="21"/>
                <w:szCs w:val="21"/>
              </w:rPr>
            </w:pPr>
            <w:r>
              <w:rPr>
                <w:spacing w:val="-20"/>
                <w:sz w:val="21"/>
                <w:szCs w:val="21"/>
              </w:rPr>
              <w:t>农村局</w:t>
            </w:r>
          </w:p>
        </w:tc>
        <w:tc>
          <w:tcPr>
            <w:tcW w:w="1055" w:type="dxa"/>
            <w:vMerge w:val="restart"/>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畜牧业：</w:t>
            </w:r>
            <w:r>
              <w:rPr>
                <w:spacing w:val="4"/>
                <w:sz w:val="21"/>
                <w:szCs w:val="21"/>
              </w:rPr>
              <w:t>新建“出户入园”50个，入园肉牛5万头。全市肉牛、羊只、生猪、家禽饲养量分别达到125万头、246万只、44万头和528万只，出栏分别达到50万头、85万只、23万头和250万只，肉类产量达到9.4万吨，畜牧业增长5%左右。</w:t>
            </w: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spacing w:line="300" w:lineRule="exact"/>
              <w:jc w:val="center"/>
              <w:rPr>
                <w:spacing w:val="-20"/>
                <w:sz w:val="21"/>
                <w:szCs w:val="21"/>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林业：完成国土绿化60.6万亩以上。其中造林25万亩以上、发展和扩大特色优质经济林9万亩左右、村庄绿化和庭院经济林建设5万亩、花卉10万亩，林业增长2%左右。</w:t>
            </w: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pacing w:val="-20"/>
                <w:sz w:val="21"/>
                <w:szCs w:val="21"/>
              </w:rPr>
            </w:pPr>
            <w:r>
              <w:rPr>
                <w:spacing w:val="-20"/>
                <w:sz w:val="21"/>
                <w:szCs w:val="21"/>
              </w:rPr>
              <w:t>自然</w:t>
            </w:r>
          </w:p>
          <w:p>
            <w:pPr>
              <w:autoSpaceDE w:val="0"/>
              <w:spacing w:line="300" w:lineRule="exact"/>
              <w:jc w:val="center"/>
              <w:rPr>
                <w:spacing w:val="-20"/>
                <w:sz w:val="21"/>
                <w:szCs w:val="21"/>
              </w:rPr>
            </w:pPr>
            <w:r>
              <w:rPr>
                <w:spacing w:val="-20"/>
                <w:sz w:val="21"/>
                <w:szCs w:val="21"/>
              </w:rPr>
              <w:t>资源局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7" w:hRule="atLeast"/>
        </w:trPr>
        <w:tc>
          <w:tcPr>
            <w:tcW w:w="690" w:type="dxa"/>
            <w:vMerge w:val="restart"/>
            <w:tcBorders>
              <w:top w:val="nil"/>
              <w:left w:val="single" w:color="auto" w:sz="4" w:space="0"/>
              <w:bottom w:val="single" w:color="auto" w:sz="4" w:space="0"/>
              <w:right w:val="single" w:color="auto" w:sz="4" w:space="0"/>
            </w:tcBorders>
            <w:noWrap w:val="0"/>
            <w:vAlign w:val="center"/>
          </w:tcPr>
          <w:p>
            <w:pPr>
              <w:autoSpaceDE w:val="0"/>
              <w:spacing w:line="300" w:lineRule="exact"/>
              <w:rPr>
                <w:sz w:val="21"/>
                <w:szCs w:val="21"/>
              </w:rPr>
            </w:pPr>
            <w:r>
              <w:rPr>
                <w:kern w:val="0"/>
                <w:sz w:val="21"/>
                <w:szCs w:val="21"/>
              </w:rPr>
              <w:t>一、主要经济指标</w:t>
            </w:r>
          </w:p>
        </w:tc>
        <w:tc>
          <w:tcPr>
            <w:tcW w:w="1329" w:type="dxa"/>
            <w:vMerge w:val="restart"/>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（一）地区生产总值增长7%以上</w:t>
            </w:r>
          </w:p>
        </w:tc>
        <w:tc>
          <w:tcPr>
            <w:tcW w:w="785" w:type="dxa"/>
            <w:vMerge w:val="restart"/>
            <w:tcBorders>
              <w:top w:val="nil"/>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第二产业增长9.0%</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工业：强化协调要素保障，进一步优化协调保障机制，继续加大煤、电、运等要素保障，增强工业运行活力，增强协调力度和快速反应能力，确保企业正常运行；加强对工业运行监测预警分析，继续实施“一企一策”，精准服务支柱、停减产企业，全力落实“降成本”政策，不断降本增效，保持存量稳定运行，确保王洼煤矿产量达到1050万吨，金昱元和六盘山热电厂生产稳定；培育新的工业经济增长点，新增入规企业10家，规上工业增长10%；规下工业止跌回升，增长达到9%左右。</w:t>
            </w:r>
          </w:p>
        </w:tc>
        <w:tc>
          <w:tcPr>
            <w:tcW w:w="2041" w:type="dxa"/>
            <w:vMerge w:val="restart"/>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第二产业：一季度增长9.3%(原州区增长9%，西吉县增长7%，隆德县增长8%，泾源县增长5.0%，彭阳县增长17.5%)；二季度增长9..5%(原州区增长8%，西吉县增长5%，隆德县增长8%，泾源县增长5.5%，彭阳县增长21%)；三季度增长7%(原州区增长10%，西吉县增长5%，隆德县增长8.5%，泾源县下降5.4%，彭阳县增长6%)；四季度增长9.0%(原州区9.5%，西吉县增长4.5%，隆德县增长9.0%，泾源县增长9.8%，彭阳县增长9.0%)。</w:t>
            </w:r>
          </w:p>
        </w:tc>
        <w:tc>
          <w:tcPr>
            <w:tcW w:w="1847" w:type="dxa"/>
            <w:vMerge w:val="restart"/>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GDP:一季度增长7.8%(原州区增长8.0%，西吉县增长7.5%，隆德县增长7.9%，泾源县增长7.5%，彭阳县增长8%)；二季度增长7.6%(原州区增长7.8%，西吉县增长7%，隆德县增长7.8%，泾源县增长7.9%，彭阳县增长8%)；三季度增长7.0%(原州区增长7.6%，西吉县增长7%，隆德县增长7.7%，泾源县增长5.7%，彭阳县增长7.2%)；四季度增长7.0%以上(原州区7.0%，西吉县增长7.5%，隆德县增长7.5%，泾源县增长7.2%，彭阳县增长7.5%)。</w:t>
            </w:r>
          </w:p>
        </w:tc>
        <w:tc>
          <w:tcPr>
            <w:tcW w:w="895" w:type="dxa"/>
            <w:vMerge w:val="restart"/>
            <w:tcBorders>
              <w:top w:val="nil"/>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pacing w:val="-11"/>
                <w:sz w:val="21"/>
                <w:szCs w:val="21"/>
              </w:rPr>
              <w:t>工业和</w:t>
            </w:r>
          </w:p>
          <w:p>
            <w:pPr>
              <w:autoSpaceDE w:val="0"/>
              <w:spacing w:line="300" w:lineRule="exact"/>
              <w:ind w:left="-64" w:leftChars="-20" w:right="-64" w:rightChars="-20"/>
              <w:jc w:val="center"/>
              <w:rPr>
                <w:sz w:val="21"/>
                <w:szCs w:val="21"/>
              </w:rPr>
            </w:pPr>
            <w:r>
              <w:rPr>
                <w:spacing w:val="-11"/>
                <w:sz w:val="21"/>
                <w:szCs w:val="21"/>
              </w:rPr>
              <w:t>信息化局</w:t>
            </w:r>
          </w:p>
        </w:tc>
        <w:tc>
          <w:tcPr>
            <w:tcW w:w="1055" w:type="dxa"/>
            <w:tcBorders>
              <w:top w:val="single" w:color="auto" w:sz="4" w:space="0"/>
              <w:left w:val="nil"/>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建筑业：新增入规有资质的建筑业3家，保持原有建筑业平稳生产，建筑业增长9%。</w:t>
            </w: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850" w:type="dxa"/>
            <w:tcBorders>
              <w:left w:val="nil"/>
              <w:bottom w:val="single" w:color="auto" w:sz="4" w:space="0"/>
              <w:right w:val="single" w:color="auto" w:sz="4" w:space="0"/>
            </w:tcBorders>
            <w:noWrap w:val="0"/>
            <w:vAlign w:val="center"/>
          </w:tcPr>
          <w:p>
            <w:pPr>
              <w:autoSpaceDE w:val="0"/>
              <w:spacing w:line="300" w:lineRule="exact"/>
              <w:jc w:val="center"/>
              <w:rPr>
                <w:rFonts w:hint="eastAsia" w:eastAsia="仿宋_GB2312"/>
                <w:sz w:val="21"/>
                <w:szCs w:val="21"/>
                <w:lang w:eastAsia="zh-CN"/>
              </w:rPr>
            </w:pPr>
            <w:r>
              <w:rPr>
                <w:rFonts w:hint="eastAsia"/>
                <w:spacing w:val="-11"/>
                <w:sz w:val="21"/>
                <w:szCs w:val="21"/>
                <w:lang w:eastAsia="zh-CN"/>
              </w:rPr>
              <w:t>住房和城乡建设局</w:t>
            </w:r>
          </w:p>
        </w:tc>
        <w:tc>
          <w:tcPr>
            <w:tcW w:w="1055" w:type="dxa"/>
            <w:tcBorders>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6"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kern w:val="0"/>
                <w:sz w:val="21"/>
                <w:szCs w:val="21"/>
              </w:rPr>
              <w:t>一、主要经济指标</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（一）地区生产总值增长7%以上</w:t>
            </w:r>
          </w:p>
        </w:tc>
        <w:tc>
          <w:tcPr>
            <w:tcW w:w="785" w:type="dxa"/>
            <w:vMerge w:val="restart"/>
            <w:tcBorders>
              <w:top w:val="nil"/>
              <w:left w:val="nil"/>
              <w:right w:val="single" w:color="auto" w:sz="4" w:space="0"/>
            </w:tcBorders>
            <w:noWrap w:val="0"/>
            <w:vAlign w:val="center"/>
          </w:tcPr>
          <w:p>
            <w:pPr>
              <w:autoSpaceDE w:val="0"/>
              <w:spacing w:line="300" w:lineRule="exact"/>
              <w:jc w:val="center"/>
              <w:rPr>
                <w:sz w:val="21"/>
                <w:szCs w:val="21"/>
              </w:rPr>
            </w:pPr>
            <w:r>
              <w:rPr>
                <w:sz w:val="21"/>
                <w:szCs w:val="21"/>
              </w:rPr>
              <w:t>第三产业增长7.5%以上</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商贸流通及现代服务业：加强健康养老、文化旅游、仓储物流、研发设计、信息服务等现代服务业企业扶持力度，争取服务业引导资金项目和服务业企业贴息补助，开展第一批市级服务业聚集区认定，重点培育自治区级服务业集聚区1个；积极储备挖掘现代服务业新业态新项目，建立服务业项目储备库，增强服务业发展后劲；加快推进固原市康养中心建设项目和新材料产业园企业物流配送综合服务中心等一批现代商贸物流项目，推动生产性服务业向专业化延伸、生活性服务业向高品质转型。</w:t>
            </w:r>
          </w:p>
        </w:tc>
        <w:tc>
          <w:tcPr>
            <w:tcW w:w="2041"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第三产业：一季度增长8.0%(原州区增长8%，西吉县增长8%，隆德县增长8%，泾源县增长8.1%，彭阳县增长8%)；二季度增长8%(原州区增长8%，西吉县增长8%，隆德县增长8%，泾源县增长8%，彭阳县增长8.2%)；三季度增长8.1%(原州区增长8%，西吉县增长8%，隆德县增长8.2%，泾源县增长8.3%，彭阳县增长8%)；四季度增长7.5%以上(原州区8.0%，西吉县增长8.0%，隆德县增长8.0%，泾源县增长7.8%，彭阳县增长8.8%)。</w:t>
            </w:r>
          </w:p>
        </w:tc>
        <w:tc>
          <w:tcPr>
            <w:tcW w:w="1847"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GDP:一季度增长7.8%(原州区增长8.0%，西吉县增长7.5%，隆德县增长7.9%，泾源县增长7.5%，彭阳县增长8%)；二季度增长7.6%(原州区增长7.8%，西吉县增长7%，隆德县增长7.8%，泾源县增长7.9%，彭阳县增长8%)；三季度增长7.0%(原州区增长7.6%，西吉县增长7%，隆德县增长7.7%，泾源县增长5.7%，彭阳县增长7.2%)；四季度增长7.0%以上(原州区7.0%，西吉县增长7.5%，隆德县增长7.5%，泾源县增长7.2%，彭阳县增长7.5%)。</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rFonts w:hint="eastAsia"/>
                <w:spacing w:val="-11"/>
                <w:sz w:val="21"/>
                <w:szCs w:val="21"/>
              </w:rPr>
            </w:pPr>
            <w:r>
              <w:rPr>
                <w:spacing w:val="-11"/>
                <w:sz w:val="21"/>
                <w:szCs w:val="21"/>
              </w:rPr>
              <w:t>商务投资</w:t>
            </w:r>
          </w:p>
          <w:p>
            <w:pPr>
              <w:autoSpaceDE w:val="0"/>
              <w:spacing w:line="300" w:lineRule="exact"/>
              <w:ind w:left="-64" w:leftChars="-20" w:right="-64" w:rightChars="-20"/>
              <w:jc w:val="center"/>
              <w:rPr>
                <w:sz w:val="21"/>
                <w:szCs w:val="21"/>
              </w:rPr>
            </w:pPr>
            <w:r>
              <w:rPr>
                <w:spacing w:val="-11"/>
                <w:sz w:val="21"/>
                <w:szCs w:val="21"/>
              </w:rPr>
              <w:t>促进局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3"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文化旅游业：</w:t>
            </w:r>
            <w:r>
              <w:rPr>
                <w:spacing w:val="4"/>
                <w:sz w:val="21"/>
                <w:szCs w:val="21"/>
              </w:rPr>
              <w:t>实施文化旅游产业保护挖掘利用、六盘山长征精神研学基地、旅游基础设施改造提升等项目，争创国家全域旅游示范市，全市游客接待突破720万人次、实现旅游综合收入37亿元以上，打造全国避暑养生和红色文化旅游基地。</w:t>
            </w: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陈论生</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rFonts w:hint="eastAsia"/>
                <w:spacing w:val="-11"/>
                <w:sz w:val="21"/>
                <w:szCs w:val="21"/>
              </w:rPr>
            </w:pPr>
            <w:r>
              <w:rPr>
                <w:spacing w:val="-11"/>
                <w:sz w:val="21"/>
                <w:szCs w:val="21"/>
              </w:rPr>
              <w:t>文化旅游</w:t>
            </w:r>
          </w:p>
          <w:p>
            <w:pPr>
              <w:autoSpaceDE w:val="0"/>
              <w:spacing w:line="300" w:lineRule="exact"/>
              <w:ind w:left="-64" w:leftChars="-20" w:right="-64" w:rightChars="-20"/>
              <w:jc w:val="center"/>
              <w:rPr>
                <w:sz w:val="21"/>
                <w:szCs w:val="21"/>
              </w:rPr>
            </w:pPr>
            <w:r>
              <w:rPr>
                <w:spacing w:val="-11"/>
                <w:sz w:val="21"/>
                <w:szCs w:val="21"/>
              </w:rPr>
              <w:t>广电局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kern w:val="0"/>
                <w:sz w:val="21"/>
                <w:szCs w:val="21"/>
              </w:rPr>
              <w:t>一、主要经济指标</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（一）地区生产总值增长7%以上</w:t>
            </w:r>
          </w:p>
        </w:tc>
        <w:tc>
          <w:tcPr>
            <w:tcW w:w="785" w:type="dxa"/>
            <w:vMerge w:val="restart"/>
            <w:tcBorders>
              <w:top w:val="nil"/>
              <w:left w:val="nil"/>
              <w:right w:val="single" w:color="auto" w:sz="4" w:space="0"/>
            </w:tcBorders>
            <w:noWrap w:val="0"/>
            <w:vAlign w:val="center"/>
          </w:tcPr>
          <w:p>
            <w:pPr>
              <w:autoSpaceDE w:val="0"/>
              <w:spacing w:line="300" w:lineRule="exact"/>
              <w:jc w:val="center"/>
              <w:rPr>
                <w:sz w:val="21"/>
                <w:szCs w:val="21"/>
              </w:rPr>
            </w:pPr>
            <w:r>
              <w:rPr>
                <w:sz w:val="21"/>
                <w:szCs w:val="21"/>
              </w:rPr>
              <w:t>第三产业增长7.5%以上</w:t>
            </w:r>
          </w:p>
        </w:tc>
        <w:tc>
          <w:tcPr>
            <w:tcW w:w="4553" w:type="dxa"/>
            <w:gridSpan w:val="6"/>
            <w:vMerge w:val="restart"/>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交通运输业：力争开工建设宝中铁路扩能改造项目，推进六盘山机场改扩建，续建G85银昆固原高速公路，实施G344线头营至李旺公路、S103线、G312线、G566线、S103线、S60线等6条普通国省干线改扩建，提升改造农村公路，加快综合交通枢纽建设。积极推行“定制客运”、“互联网+农村客运”、网约出租车等新型业态，大力推广“固原出行”等城际快线服务品牌，努力构建多层次道路客运服务体系。</w:t>
            </w:r>
          </w:p>
        </w:tc>
        <w:tc>
          <w:tcPr>
            <w:tcW w:w="2041" w:type="dxa"/>
            <w:vMerge w:val="restart"/>
            <w:tcBorders>
              <w:top w:val="nil"/>
              <w:left w:val="nil"/>
              <w:right w:val="single" w:color="auto" w:sz="4" w:space="0"/>
            </w:tcBorders>
            <w:noWrap w:val="0"/>
            <w:vAlign w:val="center"/>
          </w:tcPr>
          <w:p>
            <w:pPr>
              <w:autoSpaceDE w:val="0"/>
              <w:spacing w:line="260" w:lineRule="exact"/>
              <w:rPr>
                <w:sz w:val="21"/>
                <w:szCs w:val="21"/>
              </w:rPr>
            </w:pPr>
            <w:r>
              <w:rPr>
                <w:sz w:val="21"/>
                <w:szCs w:val="21"/>
              </w:rPr>
              <w:t>第三产业：一季度增长8.0%(原州区增长8%，西吉县增长8%，隆德县增长8%，泾源县增长8.1%，彭阳县增长8%)；二季度增长8%(原州区增长8%，西吉县增长8%，隆德县增长8%，泾源县增长8%，彭阳县增长8.2%)；三季度增长8.1%(原州区增长8%，西吉县增长8%，隆德县增长8.2%，泾源县增长8.3%，彭阳县增长8%)；四季度增长7.5%以上(原州区8.0%，西吉县增长8.0%，隆德县增长8.0%，泾源县增长7.8%，彭阳县增长8.8%)。</w:t>
            </w:r>
          </w:p>
        </w:tc>
        <w:tc>
          <w:tcPr>
            <w:tcW w:w="1847" w:type="dxa"/>
            <w:vMerge w:val="restart"/>
            <w:tcBorders>
              <w:top w:val="nil"/>
              <w:left w:val="nil"/>
              <w:right w:val="single" w:color="auto" w:sz="4" w:space="0"/>
            </w:tcBorders>
            <w:noWrap w:val="0"/>
            <w:vAlign w:val="center"/>
          </w:tcPr>
          <w:p>
            <w:pPr>
              <w:autoSpaceDE w:val="0"/>
              <w:spacing w:line="260" w:lineRule="exact"/>
              <w:rPr>
                <w:sz w:val="21"/>
                <w:szCs w:val="21"/>
              </w:rPr>
            </w:pPr>
            <w:r>
              <w:rPr>
                <w:sz w:val="21"/>
                <w:szCs w:val="21"/>
              </w:rPr>
              <w:t>GDP:一季度增长7.8%(原州区增长8.0%，西吉县增长7.5%，隆德县增长7.9%，泾源县增长7.5%，彭阳县增长8%)；二季度增长7.6%(原州区增长7.8%，西吉县增长7%，隆德县增长7.8%，泾源县增长7.9%，彭阳县增长8%)；三季度增长7.0%(原州区增长7.6%，西吉县增长7%，隆德县增长7.7%，泾源县增长5.7%，彭阳县增长7.2%)；四季度增长7.0%以上(原州区7.0%，西吉县增长7.5%，隆德县增长7.5%，泾源县增长7.2%，彭阳县增长7.5%)。</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z w:val="21"/>
                <w:szCs w:val="21"/>
              </w:rPr>
            </w:pPr>
            <w:r>
              <w:rPr>
                <w:sz w:val="21"/>
                <w:szCs w:val="21"/>
              </w:rPr>
              <w:t>发展</w:t>
            </w:r>
          </w:p>
          <w:p>
            <w:pPr>
              <w:autoSpaceDE w:val="0"/>
              <w:spacing w:line="300" w:lineRule="exact"/>
              <w:jc w:val="center"/>
              <w:rPr>
                <w:sz w:val="21"/>
                <w:szCs w:val="21"/>
              </w:rPr>
            </w:pPr>
            <w:r>
              <w:rPr>
                <w:sz w:val="21"/>
                <w:szCs w:val="21"/>
              </w:rPr>
              <w:t>改革委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gridSpan w:val="6"/>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260" w:lineRule="exact"/>
              <w:rPr>
                <w:sz w:val="21"/>
                <w:szCs w:val="21"/>
              </w:rPr>
            </w:pPr>
          </w:p>
        </w:tc>
        <w:tc>
          <w:tcPr>
            <w:tcW w:w="0" w:type="auto"/>
            <w:vMerge w:val="continue"/>
            <w:tcBorders>
              <w:left w:val="nil"/>
              <w:right w:val="single" w:color="auto" w:sz="4" w:space="0"/>
            </w:tcBorders>
            <w:noWrap w:val="0"/>
            <w:vAlign w:val="center"/>
          </w:tcPr>
          <w:p>
            <w:pPr>
              <w:widowControl/>
              <w:spacing w:line="260" w:lineRule="exact"/>
              <w:rPr>
                <w:sz w:val="21"/>
                <w:szCs w:val="21"/>
              </w:rPr>
            </w:pP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z w:val="21"/>
                <w:szCs w:val="21"/>
              </w:rPr>
            </w:pPr>
            <w:r>
              <w:rPr>
                <w:sz w:val="21"/>
                <w:szCs w:val="21"/>
              </w:rPr>
              <w:t>交通</w:t>
            </w:r>
          </w:p>
          <w:p>
            <w:pPr>
              <w:autoSpaceDE w:val="0"/>
              <w:spacing w:line="300" w:lineRule="exact"/>
              <w:jc w:val="center"/>
              <w:rPr>
                <w:sz w:val="21"/>
                <w:szCs w:val="21"/>
              </w:rPr>
            </w:pPr>
            <w:r>
              <w:rPr>
                <w:sz w:val="21"/>
                <w:szCs w:val="21"/>
              </w:rPr>
              <w:t>运输局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7"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金融业：年内引进金融机构1家以上；年末实现人民币存贷款余额分别达到600亿元，比年初分别增加50亿元，全市银行业金融机构存贷比达到98%左右，金融业增加值增长10%左右；加大金融支持实体经济力度，建立财政资金存放与金融机构支持地方发展和重点项目建设挂钩机制，促进中小微企业融资增量、扩面、降价；申创全国普惠金融服务乡村振兴改革试验区，建设村级金融服务站100个。</w:t>
            </w:r>
          </w:p>
        </w:tc>
        <w:tc>
          <w:tcPr>
            <w:tcW w:w="0" w:type="auto"/>
            <w:vMerge w:val="continue"/>
            <w:tcBorders>
              <w:left w:val="nil"/>
              <w:right w:val="single" w:color="auto" w:sz="4" w:space="0"/>
            </w:tcBorders>
            <w:noWrap w:val="0"/>
            <w:vAlign w:val="center"/>
          </w:tcPr>
          <w:p>
            <w:pPr>
              <w:widowControl/>
              <w:spacing w:line="260" w:lineRule="exact"/>
              <w:rPr>
                <w:sz w:val="21"/>
                <w:szCs w:val="21"/>
              </w:rPr>
            </w:pPr>
          </w:p>
        </w:tc>
        <w:tc>
          <w:tcPr>
            <w:tcW w:w="0" w:type="auto"/>
            <w:vMerge w:val="continue"/>
            <w:tcBorders>
              <w:left w:val="nil"/>
              <w:right w:val="single" w:color="auto" w:sz="4" w:space="0"/>
            </w:tcBorders>
            <w:noWrap w:val="0"/>
            <w:vAlign w:val="center"/>
          </w:tcPr>
          <w:p>
            <w:pPr>
              <w:widowControl/>
              <w:spacing w:line="260" w:lineRule="exact"/>
              <w:rPr>
                <w:sz w:val="21"/>
                <w:szCs w:val="21"/>
              </w:rPr>
            </w:pP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金融局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房地产业：有效发挥房地产对投资和消费的促进作用，确保房地产业健康有序发展。年内实现新增房地产面积30万平方米，销售48万平方米，实现销售额23.04亿元，确保从业人员报酬不低于上年水平。</w:t>
            </w:r>
          </w:p>
        </w:tc>
        <w:tc>
          <w:tcPr>
            <w:tcW w:w="0" w:type="auto"/>
            <w:vMerge w:val="continue"/>
            <w:tcBorders>
              <w:left w:val="nil"/>
              <w:bottom w:val="single" w:color="auto" w:sz="4" w:space="0"/>
              <w:right w:val="single" w:color="auto" w:sz="4" w:space="0"/>
            </w:tcBorders>
            <w:noWrap w:val="0"/>
            <w:vAlign w:val="center"/>
          </w:tcPr>
          <w:p>
            <w:pPr>
              <w:widowControl/>
              <w:spacing w:line="26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260" w:lineRule="exact"/>
              <w:rPr>
                <w:sz w:val="21"/>
                <w:szCs w:val="21"/>
              </w:rPr>
            </w:pP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rFonts w:hint="eastAsia" w:eastAsia="仿宋_GB2312"/>
                <w:sz w:val="21"/>
                <w:szCs w:val="21"/>
                <w:lang w:eastAsia="zh-CN"/>
              </w:rPr>
            </w:pPr>
            <w:r>
              <w:rPr>
                <w:rFonts w:hint="eastAsia"/>
                <w:spacing w:val="-11"/>
                <w:sz w:val="21"/>
                <w:szCs w:val="21"/>
                <w:lang w:eastAsia="zh-CN"/>
              </w:rPr>
              <w:t>住房和城乡建设局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0" w:type="auto"/>
            <w:vMerge w:val="continue"/>
            <w:tcBorders>
              <w:left w:val="single" w:color="auto" w:sz="4" w:space="0"/>
              <w:right w:val="single" w:color="auto" w:sz="4" w:space="0"/>
            </w:tcBorders>
            <w:noWrap w:val="0"/>
            <w:vAlign w:val="center"/>
          </w:tcPr>
          <w:p>
            <w:pPr>
              <w:autoSpaceDE w:val="0"/>
              <w:spacing w:line="300" w:lineRule="exact"/>
              <w:rPr>
                <w:sz w:val="21"/>
                <w:szCs w:val="21"/>
              </w:rPr>
            </w:pPr>
          </w:p>
        </w:tc>
        <w:tc>
          <w:tcPr>
            <w:tcW w:w="1329" w:type="dxa"/>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（二）固定资产投资增长10%左右</w:t>
            </w:r>
          </w:p>
        </w:tc>
        <w:tc>
          <w:tcPr>
            <w:tcW w:w="5338" w:type="dxa"/>
            <w:gridSpan w:val="7"/>
            <w:tcBorders>
              <w:top w:val="single" w:color="auto" w:sz="4" w:space="0"/>
              <w:left w:val="nil"/>
              <w:bottom w:val="single" w:color="auto" w:sz="4" w:space="0"/>
              <w:right w:val="single" w:color="auto" w:sz="4" w:space="0"/>
            </w:tcBorders>
            <w:noWrap w:val="0"/>
            <w:vAlign w:val="center"/>
          </w:tcPr>
          <w:p>
            <w:pPr>
              <w:widowControl/>
              <w:spacing w:line="300" w:lineRule="exact"/>
              <w:rPr>
                <w:spacing w:val="-6"/>
                <w:sz w:val="21"/>
                <w:szCs w:val="21"/>
              </w:rPr>
            </w:pPr>
            <w:r>
              <w:rPr>
                <w:spacing w:val="-6"/>
                <w:sz w:val="21"/>
                <w:szCs w:val="21"/>
              </w:rPr>
              <w:t>强化县区政府抓投资的主体责任，加强固定资产投资项目监测调度。实现原州区增长10%、西吉县增长10%、隆德县增长10%、泾源县增长10%、彭阳县增长10%的预期目标。</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rPr>
                <w:sz w:val="21"/>
                <w:szCs w:val="21"/>
              </w:rPr>
            </w:pPr>
            <w:r>
              <w:rPr>
                <w:kern w:val="0"/>
                <w:sz w:val="21"/>
                <w:szCs w:val="21"/>
              </w:rPr>
              <w:t>一季度实现同比增长10%；上半年实现同比增长10%以上；三季度实现同比增长10%；全年实现同比增长10%以上。</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z w:val="21"/>
                <w:szCs w:val="21"/>
              </w:rPr>
            </w:pPr>
            <w:r>
              <w:rPr>
                <w:sz w:val="21"/>
                <w:szCs w:val="21"/>
              </w:rPr>
              <w:t>发展</w:t>
            </w:r>
          </w:p>
          <w:p>
            <w:pPr>
              <w:autoSpaceDE w:val="0"/>
              <w:spacing w:line="300" w:lineRule="exact"/>
              <w:jc w:val="center"/>
              <w:rPr>
                <w:sz w:val="21"/>
                <w:szCs w:val="21"/>
              </w:rPr>
            </w:pPr>
            <w:r>
              <w:rPr>
                <w:sz w:val="21"/>
                <w:szCs w:val="21"/>
              </w:rPr>
              <w:t>改革委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市直</w:t>
            </w:r>
          </w:p>
          <w:p>
            <w:pPr>
              <w:autoSpaceDE w:val="0"/>
              <w:spacing w:line="260" w:lineRule="exact"/>
              <w:jc w:val="center"/>
              <w:rPr>
                <w:spacing w:val="-20"/>
                <w:sz w:val="21"/>
                <w:szCs w:val="21"/>
              </w:rPr>
            </w:pPr>
            <w:r>
              <w:rPr>
                <w:spacing w:val="-20"/>
                <w:sz w:val="21"/>
                <w:szCs w:val="21"/>
              </w:rPr>
              <w:t>各部门</w:t>
            </w:r>
          </w:p>
          <w:p>
            <w:pPr>
              <w:autoSpaceDE w:val="0"/>
              <w:spacing w:line="260" w:lineRule="exact"/>
              <w:jc w:val="center"/>
              <w:rPr>
                <w:spacing w:val="-20"/>
                <w:sz w:val="21"/>
                <w:szCs w:val="21"/>
              </w:rPr>
            </w:pPr>
            <w:r>
              <w:rPr>
                <w:spacing w:val="-20"/>
                <w:sz w:val="21"/>
                <w:szCs w:val="21"/>
              </w:rPr>
              <w:t>（单位）</w:t>
            </w:r>
          </w:p>
          <w:p>
            <w:pPr>
              <w:autoSpaceDE w:val="0"/>
              <w:spacing w:line="26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8" w:hRule="atLeast"/>
        </w:trPr>
        <w:tc>
          <w:tcPr>
            <w:tcW w:w="690" w:type="dxa"/>
            <w:tcBorders>
              <w:left w:val="single" w:color="auto" w:sz="4" w:space="0"/>
              <w:bottom w:val="single" w:color="auto" w:sz="4" w:space="0"/>
              <w:right w:val="single" w:color="auto" w:sz="4" w:space="0"/>
            </w:tcBorders>
            <w:noWrap w:val="0"/>
            <w:vAlign w:val="center"/>
          </w:tcPr>
          <w:p>
            <w:pPr>
              <w:autoSpaceDE w:val="0"/>
              <w:spacing w:line="300" w:lineRule="exact"/>
              <w:rPr>
                <w:sz w:val="21"/>
                <w:szCs w:val="21"/>
              </w:rPr>
            </w:pPr>
            <w:r>
              <w:rPr>
                <w:kern w:val="0"/>
                <w:sz w:val="21"/>
                <w:szCs w:val="21"/>
              </w:rPr>
              <w:t>一、主要经济指标</w:t>
            </w:r>
          </w:p>
        </w:tc>
        <w:tc>
          <w:tcPr>
            <w:tcW w:w="1329" w:type="dxa"/>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（三）地方一般公共预算收入增长6.5%</w:t>
            </w: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税收</w:t>
            </w:r>
          </w:p>
          <w:p>
            <w:pPr>
              <w:autoSpaceDE w:val="0"/>
              <w:spacing w:line="300" w:lineRule="exact"/>
              <w:jc w:val="center"/>
              <w:rPr>
                <w:sz w:val="21"/>
                <w:szCs w:val="21"/>
              </w:rPr>
            </w:pPr>
            <w:r>
              <w:rPr>
                <w:sz w:val="21"/>
                <w:szCs w:val="21"/>
              </w:rPr>
              <w:t>收入</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pacing w:val="-4"/>
                <w:sz w:val="21"/>
                <w:szCs w:val="21"/>
              </w:rPr>
            </w:pPr>
            <w:r>
              <w:rPr>
                <w:spacing w:val="-4"/>
                <w:sz w:val="21"/>
                <w:szCs w:val="21"/>
              </w:rPr>
              <w:t>强化财税部门沟通协调，深入分析研判经济形势</w:t>
            </w:r>
            <w:r>
              <w:rPr>
                <w:spacing w:val="-4"/>
                <w:sz w:val="21"/>
                <w:szCs w:val="21"/>
                <w:shd w:val="clear" w:color="auto" w:fill="FFFFFF"/>
              </w:rPr>
              <w:t>，</w:t>
            </w:r>
            <w:r>
              <w:rPr>
                <w:spacing w:val="-4"/>
                <w:sz w:val="21"/>
                <w:szCs w:val="21"/>
              </w:rPr>
              <w:t>加强对重点税源、税种的预测分析，全方位、多角度挖掘增收潜力，依法依规组织各项收入，做到应收尽收，全市全年完成税收收入10.51亿元。</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60" w:lineRule="exact"/>
              <w:rPr>
                <w:sz w:val="21"/>
                <w:szCs w:val="21"/>
              </w:rPr>
            </w:pPr>
            <w:r>
              <w:rPr>
                <w:sz w:val="21"/>
                <w:szCs w:val="21"/>
              </w:rPr>
              <w:t>一季度完成税收收入2.73亿元，同比增长1.39%（市本级1.86亿元，同比增长24.55%；原州区0.32亿元，同比增长3.12%；西吉县0.33亿元，同比增长17.71%；隆德县0.15亿元，同比下降1.04%；泾源县0.17亿元，同比增长20.42%；彭阳县0.56亿元，同比增长57.42%）；二季度累计完成5.99亿元，同比增长29.93%（市本级2.64亿元，同比增长 29.9%；原州区0.71亿元，同比增长7.95%；西吉县0.72亿元，同比增长9.73%；隆德县0.33亿元，同比增长23.27%；泾源县0.36亿元，同比增长37.1%；彭阳县1.23亿元，同比增长67.65%）；三季度累计完成8.51亿元，同比增长24.41%（市本级3.76亿元，同比增长22.14%；原州区1亿元，同比增长7.2%；西吉县1.02亿元，同比增长12.75%；隆德县0.47亿元，同比增长15.01%；泾源县0.51亿元，同比增长48.66%；彭阳县1.74亿元，同比增长49.38%）；四季度累计完成10.51亿元，同比增长-1.27%（市本级4.64亿元，同比增长18.73%；原州区1.24亿元，同比增长5.58%；西吉县1.26亿元，同比增长16.212%；隆德县0.58亿元，同比增长10.09%；泾源县0.64亿元，同比增长52.31%；彭阳县2.15亿元，同比增长56.52%）。</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财政局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4" w:hRule="atLeast"/>
        </w:trPr>
        <w:tc>
          <w:tcPr>
            <w:tcW w:w="690" w:type="dxa"/>
            <w:tcBorders>
              <w:top w:val="nil"/>
              <w:left w:val="single" w:color="auto" w:sz="4" w:space="0"/>
              <w:bottom w:val="single" w:color="auto" w:sz="4" w:space="0"/>
              <w:right w:val="single" w:color="auto" w:sz="4" w:space="0"/>
            </w:tcBorders>
            <w:noWrap w:val="0"/>
            <w:vAlign w:val="center"/>
          </w:tcPr>
          <w:p>
            <w:pPr>
              <w:autoSpaceDE w:val="0"/>
              <w:spacing w:line="300" w:lineRule="exact"/>
              <w:rPr>
                <w:sz w:val="21"/>
                <w:szCs w:val="21"/>
              </w:rPr>
            </w:pPr>
            <w:r>
              <w:rPr>
                <w:kern w:val="0"/>
                <w:sz w:val="21"/>
                <w:szCs w:val="21"/>
              </w:rPr>
              <w:t>一、主要经济指标</w:t>
            </w:r>
          </w:p>
        </w:tc>
        <w:tc>
          <w:tcPr>
            <w:tcW w:w="1329" w:type="dxa"/>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（三）地方一般公共预算收入增长6.5%</w:t>
            </w: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非税</w:t>
            </w:r>
          </w:p>
          <w:p>
            <w:pPr>
              <w:autoSpaceDE w:val="0"/>
              <w:spacing w:line="300" w:lineRule="exact"/>
              <w:jc w:val="center"/>
              <w:rPr>
                <w:sz w:val="21"/>
                <w:szCs w:val="21"/>
              </w:rPr>
            </w:pPr>
            <w:r>
              <w:rPr>
                <w:sz w:val="21"/>
                <w:szCs w:val="21"/>
              </w:rPr>
              <w:t>收入</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kern w:val="0"/>
                <w:sz w:val="21"/>
                <w:szCs w:val="21"/>
              </w:rPr>
              <w:t>严格执行各项行政事业收费规定，加大盘活存量资产，全市全年完成非税收入5.11亿元。</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一季度完成税收收入1.33亿元，同比增长-23%（市本级0.65亿元，同比增长-2.31%；原州区0.15亿元，同比增长22.97%；西吉县0.18亿元，同比增长-9.47%；隆德县0.098亿元，同比增长-17.13%；泾源县0.13亿元，同比增长-22.25%；彭阳县0.12亿元，同比增长-74%）；二季度累计完成2.91亿元，同比增长-31.5%（市本级1.43亿元，同比增长 6.39%；原州区0.33亿元，同比增长27.78%；西吉县0.39亿元，同比增长12.26%；隆德县0.22亿元，同比增长-3.73%；泾源县0.29亿元，同比增长11.42%；彭阳县0.26亿元，同比增长-85.89%）；三季度累计完成4.14亿元，同比增长-27.32%（市本级2.03亿元，同比增长-0.87%；原州区0.47亿元，同比增长30.74%；西吉县0.56亿元，同比增长13.82%；隆德县0.31亿元，同比增长8.42%；泾源县0.41亿元，同比增长10.59%；彭阳县0.36亿元，同比增长-83%）；四季度累计完成5.11亿元，同比增长-30.31%（市本级2.5亿元，同比增长-0.32%；原州区0.58亿元，同比增长3.28%；西吉县0.69亿元，同比增长5.91%；隆德县0.38亿元，同比增长-2.05%；泾源县0.51亿元，同比增长22.81%；彭阳县0.45亿元，同比增长-83.97%）。</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财政局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kern w:val="0"/>
                <w:sz w:val="21"/>
                <w:szCs w:val="21"/>
              </w:rPr>
              <w:t>一、主要经济指标</w:t>
            </w:r>
          </w:p>
        </w:tc>
        <w:tc>
          <w:tcPr>
            <w:tcW w:w="1329" w:type="dxa"/>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（三）地方一般公共预算收入增长6.5%</w:t>
            </w: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基金</w:t>
            </w:r>
          </w:p>
          <w:p>
            <w:pPr>
              <w:autoSpaceDE w:val="0"/>
              <w:spacing w:line="300" w:lineRule="exact"/>
              <w:jc w:val="center"/>
              <w:rPr>
                <w:sz w:val="21"/>
                <w:szCs w:val="21"/>
              </w:rPr>
            </w:pPr>
            <w:r>
              <w:rPr>
                <w:sz w:val="21"/>
                <w:szCs w:val="21"/>
              </w:rPr>
              <w:t>收入</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加强部门协作联动，加大土地挂牌出让力度，全年完成3亿元目标任务，力争5亿元。</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一季度完成土地出让收入0.5亿元；二季度累计完成土地出让收入2.0亿元；三季度累计完成土地出让收入2.5亿元；四季度累计完成3亿元。</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z w:val="21"/>
                <w:szCs w:val="21"/>
              </w:rPr>
            </w:pPr>
            <w:r>
              <w:rPr>
                <w:sz w:val="21"/>
                <w:szCs w:val="21"/>
              </w:rPr>
              <w:t>自然</w:t>
            </w:r>
          </w:p>
          <w:p>
            <w:pPr>
              <w:autoSpaceDE w:val="0"/>
              <w:spacing w:line="300" w:lineRule="exact"/>
              <w:jc w:val="center"/>
              <w:rPr>
                <w:sz w:val="21"/>
                <w:szCs w:val="21"/>
              </w:rPr>
            </w:pPr>
            <w:r>
              <w:rPr>
                <w:sz w:val="21"/>
                <w:szCs w:val="21"/>
              </w:rPr>
              <w:t>资源局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0" w:type="auto"/>
            <w:vMerge w:val="continue"/>
            <w:tcBorders>
              <w:left w:val="single" w:color="auto" w:sz="4" w:space="0"/>
              <w:right w:val="single" w:color="auto" w:sz="4" w:space="0"/>
            </w:tcBorders>
            <w:noWrap w:val="0"/>
            <w:vAlign w:val="center"/>
          </w:tcPr>
          <w:p>
            <w:pPr>
              <w:autoSpaceDE w:val="0"/>
              <w:spacing w:line="300" w:lineRule="exact"/>
              <w:rPr>
                <w:sz w:val="21"/>
                <w:szCs w:val="21"/>
              </w:rPr>
            </w:pPr>
          </w:p>
        </w:tc>
        <w:tc>
          <w:tcPr>
            <w:tcW w:w="1329" w:type="dxa"/>
            <w:vMerge w:val="restart"/>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（四）社会消费品零售总额增长7.5%</w:t>
            </w: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360" w:lineRule="exact"/>
              <w:jc w:val="center"/>
              <w:rPr>
                <w:spacing w:val="-20"/>
                <w:sz w:val="21"/>
                <w:szCs w:val="21"/>
              </w:rPr>
            </w:pPr>
            <w:r>
              <w:rPr>
                <w:spacing w:val="-20"/>
                <w:sz w:val="21"/>
                <w:szCs w:val="21"/>
              </w:rPr>
              <w:t>抓市场保供</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60" w:lineRule="exact"/>
              <w:rPr>
                <w:sz w:val="21"/>
                <w:szCs w:val="21"/>
              </w:rPr>
            </w:pPr>
            <w:r>
              <w:rPr>
                <w:sz w:val="21"/>
                <w:szCs w:val="21"/>
              </w:rPr>
              <w:t>元旦、春节期间支持企业开展肉类、冬春蔬菜等生活必需品调运、储备、投放工作，并适当给予补贴。做好区、市政府储备肉储备、投放工作。</w:t>
            </w:r>
          </w:p>
        </w:tc>
        <w:tc>
          <w:tcPr>
            <w:tcW w:w="3888" w:type="dxa"/>
            <w:gridSpan w:val="2"/>
            <w:vMerge w:val="restart"/>
            <w:tcBorders>
              <w:top w:val="nil"/>
              <w:left w:val="nil"/>
              <w:bottom w:val="single" w:color="auto" w:sz="4" w:space="0"/>
              <w:right w:val="single" w:color="auto" w:sz="4" w:space="0"/>
            </w:tcBorders>
            <w:noWrap w:val="0"/>
            <w:vAlign w:val="center"/>
          </w:tcPr>
          <w:p>
            <w:pPr>
              <w:autoSpaceDE w:val="0"/>
              <w:spacing w:line="360" w:lineRule="exact"/>
              <w:rPr>
                <w:sz w:val="21"/>
                <w:szCs w:val="21"/>
              </w:rPr>
            </w:pPr>
            <w:r>
              <w:rPr>
                <w:sz w:val="21"/>
                <w:szCs w:val="21"/>
              </w:rPr>
              <w:t>一季度完成32.14亿元（原州区20.31亿元、西吉县4.71亿元、隆德县3.07亿元、泾源县1.81亿元、彭阳县2.25亿）；二季度累计完成61.78亿元（原州区36.03亿元、西吉县9.09亿元、隆德县6.16亿元、泾源县4.17亿元、彭阳县6.32亿）；三季度累计完成97.51亿元（原州区56.44亿元、西吉县15.2亿元、隆德县8.6亿元、泾源县6.46亿元、彭阳县10.81亿）；四季度累计完成140.3亿元（原州区79.46亿元、西吉县22.67亿元、隆德县11.92亿元、泾源县9.25亿元、彭阳县16.97亿元）。</w:t>
            </w:r>
          </w:p>
        </w:tc>
        <w:tc>
          <w:tcPr>
            <w:tcW w:w="895" w:type="dxa"/>
            <w:vMerge w:val="restart"/>
            <w:tcBorders>
              <w:top w:val="nil"/>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vMerge w:val="restart"/>
            <w:tcBorders>
              <w:top w:val="nil"/>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rFonts w:hint="eastAsia"/>
                <w:spacing w:val="-11"/>
                <w:sz w:val="21"/>
                <w:szCs w:val="21"/>
              </w:rPr>
            </w:pPr>
            <w:r>
              <w:rPr>
                <w:spacing w:val="-11"/>
                <w:sz w:val="21"/>
                <w:szCs w:val="21"/>
              </w:rPr>
              <w:t>商务投资</w:t>
            </w:r>
          </w:p>
          <w:p>
            <w:pPr>
              <w:autoSpaceDE w:val="0"/>
              <w:spacing w:line="300" w:lineRule="exact"/>
              <w:ind w:left="-64" w:leftChars="-20" w:right="-64" w:rightChars="-20"/>
              <w:jc w:val="center"/>
              <w:rPr>
                <w:sz w:val="21"/>
                <w:szCs w:val="21"/>
              </w:rPr>
            </w:pPr>
            <w:r>
              <w:rPr>
                <w:spacing w:val="-11"/>
                <w:sz w:val="21"/>
                <w:szCs w:val="21"/>
              </w:rPr>
              <w:t>促进局</w:t>
            </w:r>
          </w:p>
        </w:tc>
        <w:tc>
          <w:tcPr>
            <w:tcW w:w="1055" w:type="dxa"/>
            <w:vMerge w:val="restart"/>
            <w:tcBorders>
              <w:top w:val="nil"/>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360" w:lineRule="exact"/>
              <w:jc w:val="center"/>
              <w:rPr>
                <w:spacing w:val="-20"/>
                <w:sz w:val="21"/>
                <w:szCs w:val="21"/>
              </w:rPr>
            </w:pPr>
            <w:r>
              <w:rPr>
                <w:spacing w:val="-20"/>
                <w:sz w:val="21"/>
                <w:szCs w:val="21"/>
              </w:rPr>
              <w:t>抓促销活动</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60" w:lineRule="exact"/>
              <w:rPr>
                <w:sz w:val="21"/>
                <w:szCs w:val="21"/>
              </w:rPr>
            </w:pPr>
            <w:r>
              <w:rPr>
                <w:sz w:val="21"/>
                <w:szCs w:val="21"/>
              </w:rPr>
              <w:t>争取商务厅消费促进资金，在做好疫情防控常态化前提下，组织各大商超开展促销活动</w:t>
            </w:r>
            <w:r>
              <w:rPr>
                <w:rFonts w:hint="eastAsia"/>
                <w:sz w:val="21"/>
                <w:szCs w:val="21"/>
              </w:rPr>
              <w:t>。</w:t>
            </w:r>
            <w:r>
              <w:rPr>
                <w:sz w:val="21"/>
                <w:szCs w:val="21"/>
              </w:rPr>
              <w:t>开展汽车消费、家电消费升级行动，支持发展首店经济，促进消费回补。</w:t>
            </w:r>
          </w:p>
        </w:tc>
        <w:tc>
          <w:tcPr>
            <w:tcW w:w="0" w:type="auto"/>
            <w:gridSpan w:val="2"/>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360" w:lineRule="exact"/>
              <w:jc w:val="center"/>
              <w:rPr>
                <w:spacing w:val="-20"/>
                <w:sz w:val="21"/>
                <w:szCs w:val="21"/>
              </w:rPr>
            </w:pPr>
            <w:r>
              <w:rPr>
                <w:spacing w:val="-20"/>
                <w:sz w:val="21"/>
                <w:szCs w:val="21"/>
              </w:rPr>
              <w:t>抓夜间经济</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60" w:lineRule="exact"/>
              <w:rPr>
                <w:sz w:val="21"/>
                <w:szCs w:val="21"/>
              </w:rPr>
            </w:pPr>
            <w:r>
              <w:rPr>
                <w:sz w:val="21"/>
                <w:szCs w:val="21"/>
              </w:rPr>
              <w:t>继续深入举办“夜宁夏潮生活”主题促销活动，打造高颜值“夜经济”打卡胜地。组织企业参加商务厅开展的“宁夏夜间网红打卡点”和“特色夜市”评选活动并对获奖企业给予一定奖励。</w:t>
            </w:r>
          </w:p>
        </w:tc>
        <w:tc>
          <w:tcPr>
            <w:tcW w:w="0" w:type="auto"/>
            <w:gridSpan w:val="2"/>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360" w:lineRule="exact"/>
              <w:jc w:val="center"/>
              <w:rPr>
                <w:spacing w:val="-20"/>
                <w:sz w:val="21"/>
                <w:szCs w:val="21"/>
              </w:rPr>
            </w:pPr>
            <w:r>
              <w:rPr>
                <w:spacing w:val="-20"/>
                <w:sz w:val="21"/>
                <w:szCs w:val="21"/>
              </w:rPr>
              <w:t>抓企业培育</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60" w:lineRule="exact"/>
              <w:rPr>
                <w:sz w:val="21"/>
                <w:szCs w:val="21"/>
              </w:rPr>
            </w:pPr>
            <w:r>
              <w:rPr>
                <w:sz w:val="21"/>
                <w:szCs w:val="21"/>
              </w:rPr>
              <w:t>培育10家以上</w:t>
            </w:r>
            <w:r>
              <w:rPr>
                <w:rFonts w:hint="eastAsia"/>
                <w:sz w:val="21"/>
                <w:szCs w:val="21"/>
                <w:lang w:eastAsia="zh-CN"/>
              </w:rPr>
              <w:t>线上</w:t>
            </w:r>
            <w:r>
              <w:rPr>
                <w:sz w:val="21"/>
                <w:szCs w:val="21"/>
              </w:rPr>
              <w:t>企业。争取商务厅资金，支持餐饮企业高质量发展。</w:t>
            </w:r>
          </w:p>
        </w:tc>
        <w:tc>
          <w:tcPr>
            <w:tcW w:w="0" w:type="auto"/>
            <w:gridSpan w:val="2"/>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1329" w:type="dxa"/>
            <w:vMerge w:val="restart"/>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（五）城镇居民人均可支配收入增长8%</w:t>
            </w: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320" w:lineRule="exact"/>
              <w:jc w:val="center"/>
              <w:rPr>
                <w:spacing w:val="-20"/>
                <w:sz w:val="21"/>
                <w:szCs w:val="21"/>
              </w:rPr>
            </w:pPr>
            <w:r>
              <w:rPr>
                <w:spacing w:val="-20"/>
                <w:sz w:val="21"/>
                <w:szCs w:val="21"/>
              </w:rPr>
              <w:t>工资性收入</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20" w:lineRule="exact"/>
              <w:rPr>
                <w:spacing w:val="-4"/>
                <w:sz w:val="21"/>
                <w:szCs w:val="21"/>
              </w:rPr>
            </w:pPr>
            <w:r>
              <w:rPr>
                <w:spacing w:val="-4"/>
                <w:kern w:val="0"/>
                <w:sz w:val="21"/>
                <w:szCs w:val="21"/>
              </w:rPr>
              <w:t>落实机关事业单位正常增资政策，优化企业环境，稳定和增加企业职工工资；落实稳就业政策，围绕全市“5+4”重点产业，开展企业用工需求调查，举办用工招聘活动，多渠道开发就业岗位，增加居民工资性收入。</w:t>
            </w:r>
          </w:p>
        </w:tc>
        <w:tc>
          <w:tcPr>
            <w:tcW w:w="3888" w:type="dxa"/>
            <w:gridSpan w:val="2"/>
            <w:vMerge w:val="restart"/>
            <w:tcBorders>
              <w:top w:val="nil"/>
              <w:left w:val="nil"/>
              <w:bottom w:val="single" w:color="auto" w:sz="4" w:space="0"/>
              <w:right w:val="single" w:color="auto" w:sz="4" w:space="0"/>
            </w:tcBorders>
            <w:noWrap w:val="0"/>
            <w:vAlign w:val="center"/>
          </w:tcPr>
          <w:p>
            <w:pPr>
              <w:widowControl/>
              <w:spacing w:line="360" w:lineRule="exact"/>
              <w:rPr>
                <w:kern w:val="0"/>
                <w:sz w:val="21"/>
                <w:szCs w:val="21"/>
              </w:rPr>
            </w:pPr>
            <w:r>
              <w:rPr>
                <w:kern w:val="0"/>
                <w:sz w:val="21"/>
                <w:szCs w:val="21"/>
              </w:rPr>
              <w:t>上半年实现城镇居民可支配收入17000元，同比增长13%（原州区实现18500元、西吉县实现1</w:t>
            </w:r>
            <w:r>
              <w:rPr>
                <w:rFonts w:hint="eastAsia"/>
                <w:kern w:val="0"/>
                <w:sz w:val="21"/>
                <w:szCs w:val="21"/>
              </w:rPr>
              <w:t>5</w:t>
            </w:r>
            <w:r>
              <w:rPr>
                <w:kern w:val="0"/>
                <w:sz w:val="21"/>
                <w:szCs w:val="21"/>
              </w:rPr>
              <w:t>800元、隆德县实现15000元、泾源县实现16000元、彭阳县实现16000元）；</w:t>
            </w:r>
          </w:p>
          <w:p>
            <w:pPr>
              <w:autoSpaceDE w:val="0"/>
              <w:spacing w:line="360" w:lineRule="exact"/>
              <w:rPr>
                <w:sz w:val="21"/>
                <w:szCs w:val="21"/>
              </w:rPr>
            </w:pPr>
            <w:r>
              <w:rPr>
                <w:kern w:val="0"/>
                <w:sz w:val="21"/>
                <w:szCs w:val="21"/>
              </w:rPr>
              <w:t>全年实现城镇居民可支配收3</w:t>
            </w:r>
            <w:r>
              <w:rPr>
                <w:rFonts w:hint="eastAsia"/>
                <w:kern w:val="0"/>
                <w:sz w:val="21"/>
                <w:szCs w:val="21"/>
              </w:rPr>
              <w:t>5150</w:t>
            </w:r>
            <w:r>
              <w:rPr>
                <w:kern w:val="0"/>
                <w:sz w:val="21"/>
                <w:szCs w:val="21"/>
              </w:rPr>
              <w:t>元,同比增长8%(原州区实现37</w:t>
            </w:r>
            <w:r>
              <w:rPr>
                <w:rFonts w:hint="eastAsia"/>
                <w:kern w:val="0"/>
                <w:sz w:val="21"/>
                <w:szCs w:val="21"/>
              </w:rPr>
              <w:t>457</w:t>
            </w:r>
            <w:r>
              <w:rPr>
                <w:kern w:val="0"/>
                <w:sz w:val="21"/>
                <w:szCs w:val="21"/>
              </w:rPr>
              <w:t>元、西吉县实现33</w:t>
            </w:r>
            <w:r>
              <w:rPr>
                <w:rFonts w:hint="eastAsia"/>
                <w:kern w:val="0"/>
                <w:sz w:val="21"/>
                <w:szCs w:val="21"/>
              </w:rPr>
              <w:t>740</w:t>
            </w:r>
            <w:r>
              <w:rPr>
                <w:kern w:val="0"/>
                <w:sz w:val="21"/>
                <w:szCs w:val="21"/>
              </w:rPr>
              <w:t>元、隆德县实现30</w:t>
            </w:r>
            <w:r>
              <w:rPr>
                <w:rFonts w:hint="eastAsia"/>
                <w:kern w:val="0"/>
                <w:sz w:val="21"/>
                <w:szCs w:val="21"/>
              </w:rPr>
              <w:t>546</w:t>
            </w:r>
            <w:r>
              <w:rPr>
                <w:kern w:val="0"/>
                <w:sz w:val="21"/>
                <w:szCs w:val="21"/>
              </w:rPr>
              <w:t>元、泾源县实现32</w:t>
            </w:r>
            <w:r>
              <w:rPr>
                <w:rFonts w:hint="eastAsia"/>
                <w:kern w:val="0"/>
                <w:sz w:val="21"/>
                <w:szCs w:val="21"/>
              </w:rPr>
              <w:t>137</w:t>
            </w:r>
            <w:r>
              <w:rPr>
                <w:kern w:val="0"/>
                <w:sz w:val="21"/>
                <w:szCs w:val="21"/>
              </w:rPr>
              <w:t>元、彭阳县实现32</w:t>
            </w:r>
            <w:r>
              <w:rPr>
                <w:rFonts w:hint="eastAsia"/>
                <w:kern w:val="0"/>
                <w:sz w:val="21"/>
                <w:szCs w:val="21"/>
              </w:rPr>
              <w:t>836</w:t>
            </w:r>
            <w:r>
              <w:rPr>
                <w:kern w:val="0"/>
                <w:sz w:val="21"/>
                <w:szCs w:val="21"/>
              </w:rPr>
              <w:t>元）。</w:t>
            </w:r>
          </w:p>
        </w:tc>
        <w:tc>
          <w:tcPr>
            <w:tcW w:w="895" w:type="dxa"/>
            <w:vMerge w:val="restart"/>
            <w:tcBorders>
              <w:top w:val="nil"/>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马煜洲</w:t>
            </w:r>
          </w:p>
        </w:tc>
        <w:tc>
          <w:tcPr>
            <w:tcW w:w="850" w:type="dxa"/>
            <w:vMerge w:val="restart"/>
            <w:tcBorders>
              <w:top w:val="nil"/>
              <w:left w:val="nil"/>
              <w:bottom w:val="single" w:color="auto" w:sz="4" w:space="0"/>
              <w:right w:val="single" w:color="auto" w:sz="4" w:space="0"/>
            </w:tcBorders>
            <w:noWrap w:val="0"/>
            <w:vAlign w:val="center"/>
          </w:tcPr>
          <w:p>
            <w:pPr>
              <w:autoSpaceDE w:val="0"/>
              <w:spacing w:line="300" w:lineRule="exact"/>
              <w:jc w:val="center"/>
              <w:rPr>
                <w:rFonts w:hint="eastAsia" w:eastAsia="仿宋_GB2312"/>
                <w:sz w:val="21"/>
                <w:szCs w:val="21"/>
                <w:lang w:eastAsia="zh-CN"/>
              </w:rPr>
            </w:pPr>
            <w:r>
              <w:rPr>
                <w:rFonts w:hint="eastAsia"/>
                <w:sz w:val="21"/>
                <w:szCs w:val="21"/>
                <w:lang w:eastAsia="zh-CN"/>
              </w:rPr>
              <w:t>人力资源和社会保障局</w:t>
            </w:r>
          </w:p>
        </w:tc>
        <w:tc>
          <w:tcPr>
            <w:tcW w:w="1055" w:type="dxa"/>
            <w:vMerge w:val="restart"/>
            <w:tcBorders>
              <w:top w:val="nil"/>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320" w:lineRule="exact"/>
              <w:jc w:val="center"/>
              <w:rPr>
                <w:spacing w:val="-20"/>
                <w:sz w:val="21"/>
                <w:szCs w:val="21"/>
              </w:rPr>
            </w:pPr>
            <w:r>
              <w:rPr>
                <w:spacing w:val="-20"/>
                <w:sz w:val="21"/>
                <w:szCs w:val="21"/>
              </w:rPr>
              <w:t>经营净收入</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20" w:lineRule="exact"/>
              <w:rPr>
                <w:sz w:val="21"/>
                <w:szCs w:val="21"/>
              </w:rPr>
            </w:pPr>
            <w:r>
              <w:rPr>
                <w:spacing w:val="4"/>
                <w:kern w:val="0"/>
                <w:sz w:val="21"/>
                <w:szCs w:val="21"/>
              </w:rPr>
              <w:t>深化“放管服”改革，优化营商环境，培育壮大市场主体；加快放贷进度，发放创业担保贷款并兑付贴息资金；开展创业培训和创业指导，提高创业成功率，增加居民经营性收入</w:t>
            </w:r>
            <w:r>
              <w:rPr>
                <w:kern w:val="0"/>
                <w:sz w:val="21"/>
                <w:szCs w:val="21"/>
              </w:rPr>
              <w:t>。</w:t>
            </w:r>
          </w:p>
        </w:tc>
        <w:tc>
          <w:tcPr>
            <w:tcW w:w="0" w:type="auto"/>
            <w:gridSpan w:val="2"/>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320" w:lineRule="exact"/>
              <w:jc w:val="center"/>
              <w:rPr>
                <w:spacing w:val="-20"/>
                <w:sz w:val="21"/>
                <w:szCs w:val="21"/>
              </w:rPr>
            </w:pPr>
            <w:r>
              <w:rPr>
                <w:spacing w:val="-20"/>
                <w:sz w:val="21"/>
                <w:szCs w:val="21"/>
              </w:rPr>
              <w:t>财产净收入</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20" w:lineRule="exact"/>
              <w:rPr>
                <w:sz w:val="21"/>
                <w:szCs w:val="21"/>
              </w:rPr>
            </w:pPr>
            <w:r>
              <w:rPr>
                <w:kern w:val="0"/>
                <w:sz w:val="21"/>
                <w:szCs w:val="21"/>
              </w:rPr>
              <w:t>强化政策宣传，提供多样化理财产品，引导城镇居民合理投资理财，增加储蓄性收入；鼓励居民出租闲置房屋增加收入，增加财产净收入。</w:t>
            </w:r>
          </w:p>
        </w:tc>
        <w:tc>
          <w:tcPr>
            <w:tcW w:w="0" w:type="auto"/>
            <w:gridSpan w:val="2"/>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320" w:lineRule="exact"/>
              <w:jc w:val="center"/>
              <w:rPr>
                <w:spacing w:val="-20"/>
                <w:sz w:val="21"/>
                <w:szCs w:val="21"/>
              </w:rPr>
            </w:pPr>
            <w:r>
              <w:rPr>
                <w:spacing w:val="-20"/>
                <w:sz w:val="21"/>
                <w:szCs w:val="21"/>
              </w:rPr>
              <w:t>转移净收入</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20" w:lineRule="exact"/>
              <w:rPr>
                <w:rFonts w:hint="eastAsia"/>
                <w:sz w:val="21"/>
                <w:szCs w:val="21"/>
              </w:rPr>
            </w:pPr>
            <w:r>
              <w:rPr>
                <w:kern w:val="0"/>
                <w:sz w:val="21"/>
                <w:szCs w:val="21"/>
              </w:rPr>
              <w:t>推进社会保险参保扩面，提高城镇居民、退休人员养老金标准；及时发放失业人员失业补助金、灵活就业人员社保补贴、就业创业补贴，城镇居民最低生活保障、残疾人“两项”补贴，提高干部职工和城镇居民住院费报销比例</w:t>
            </w:r>
            <w:r>
              <w:rPr>
                <w:rFonts w:hint="eastAsia"/>
                <w:kern w:val="0"/>
                <w:sz w:val="21"/>
                <w:szCs w:val="21"/>
              </w:rPr>
              <w:t>，增加转移净收入。</w:t>
            </w:r>
          </w:p>
        </w:tc>
        <w:tc>
          <w:tcPr>
            <w:tcW w:w="0" w:type="auto"/>
            <w:gridSpan w:val="2"/>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1"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kern w:val="0"/>
                <w:sz w:val="21"/>
                <w:szCs w:val="21"/>
              </w:rPr>
              <w:t>一、主要经济指标</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（六）农村居民人均可支配收入增长10%</w:t>
            </w: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工资性收入</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pacing w:val="-4"/>
                <w:sz w:val="21"/>
                <w:szCs w:val="21"/>
              </w:rPr>
            </w:pPr>
            <w:r>
              <w:rPr>
                <w:spacing w:val="-4"/>
                <w:sz w:val="21"/>
                <w:szCs w:val="21"/>
              </w:rPr>
              <w:t>利用冬季农闲时间，加强与区内外用工企业协作，及时发布用工信息，采取“点对点”集中输送等措施，抓紧输出一批农村劳动力外出务工；组织剩余劳动力到种养殖基地、扶贫车间、企业超市、工业园区就地就近务工，千方百计增加工资性收入。</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color w:val="000000"/>
                <w:sz w:val="21"/>
                <w:szCs w:val="21"/>
              </w:rPr>
              <w:t>一季度实现1087.5元(原州区1233.5元，西吉县814.3元，隆德县1409.56元，泾源县1026.3元，彭阳县954元)；二季度实现993.7元(原州区1130.7元，西吉县689.1元，隆德县780.17元，泾源县1347.65元，彭阳县1021元)；三季度实现1692.0元(原州区2133.6元，西吉县1246.1元，隆德县2070.28元，泾源县1475.21元，彭阳县1535元)；四季度实现1559.9元(原州区2157.6元，西吉县1137.9元，隆德县1629.51元，泾源县1114.27元，彭阳县1760元)。</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马煜洲</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eastAsia="仿宋_GB2312"/>
                <w:sz w:val="21"/>
                <w:szCs w:val="21"/>
                <w:lang w:eastAsia="zh-CN"/>
              </w:rPr>
            </w:pPr>
            <w:r>
              <w:rPr>
                <w:rFonts w:hint="eastAsia"/>
                <w:sz w:val="21"/>
                <w:szCs w:val="21"/>
                <w:lang w:eastAsia="zh-CN"/>
              </w:rPr>
              <w:t>人力资源和社会保障局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6"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经营性收入</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rFonts w:hint="eastAsia"/>
                <w:spacing w:val="-4"/>
                <w:sz w:val="21"/>
                <w:szCs w:val="21"/>
              </w:rPr>
            </w:pPr>
            <w:r>
              <w:rPr>
                <w:color w:val="000000"/>
                <w:spacing w:val="-4"/>
                <w:sz w:val="21"/>
                <w:szCs w:val="21"/>
              </w:rPr>
              <w:t>紧盯牲畜市场价格，算好畜牧业“出栏、补栏”两笔账，引导农户适时出栏，加快补栏，及时兑现畜牧养殖相关补助资金，激发养殖户出栏、补栏的积极性；加强农业生产管理</w:t>
            </w:r>
            <w:r>
              <w:rPr>
                <w:rFonts w:hint="eastAsia"/>
                <w:color w:val="000000"/>
                <w:spacing w:val="-4"/>
                <w:sz w:val="21"/>
                <w:szCs w:val="21"/>
              </w:rPr>
              <w:t>，</w:t>
            </w:r>
            <w:r>
              <w:rPr>
                <w:color w:val="000000"/>
                <w:spacing w:val="-4"/>
                <w:sz w:val="21"/>
                <w:szCs w:val="21"/>
              </w:rPr>
              <w:t>加大农业生产技术指导，适时开展设施蔬菜定植，加强设施蔬菜田间管理，增强自然灾害抵御能力，确保冬春季节蔬菜等农产品稳定生产上市</w:t>
            </w:r>
            <w:r>
              <w:rPr>
                <w:rFonts w:hint="eastAsia"/>
                <w:color w:val="000000"/>
                <w:spacing w:val="-4"/>
                <w:sz w:val="21"/>
                <w:szCs w:val="21"/>
              </w:rPr>
              <w:t>，增加经营性收入。</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color w:val="000000"/>
                <w:sz w:val="21"/>
                <w:szCs w:val="21"/>
              </w:rPr>
              <w:t>一季度实现1317.8元(原州区1533.6元，西吉县1080.4元，隆德县898.5元，泾源县1428.5元，彭阳县1648元)；二季度实现675.1元(原州区277.3元，西吉县654.8元，隆德县229.75元，泾源县1731.6元，彭阳县482元)；三季度实现1818.9元(原州区1545元，西吉县2422.9元，隆德县1115.9元，泾源县2015.7元，彭阳县1995元)；四季度实现2523.4元(原州区2241.8元，西吉县3438.1元，隆德县2778.27元，泾源县1516.6元，彭阳县2642.45元)。</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2" w:hRule="atLeast"/>
        </w:trPr>
        <w:tc>
          <w:tcPr>
            <w:tcW w:w="690" w:type="dxa"/>
            <w:vMerge w:val="restart"/>
            <w:tcBorders>
              <w:top w:val="nil"/>
              <w:left w:val="single" w:color="auto" w:sz="4" w:space="0"/>
              <w:right w:val="single" w:color="auto" w:sz="4" w:space="0"/>
            </w:tcBorders>
            <w:noWrap w:val="0"/>
            <w:vAlign w:val="center"/>
          </w:tcPr>
          <w:p>
            <w:pPr>
              <w:autoSpaceDE w:val="0"/>
              <w:spacing w:line="280" w:lineRule="exact"/>
              <w:rPr>
                <w:sz w:val="21"/>
                <w:szCs w:val="21"/>
              </w:rPr>
            </w:pPr>
            <w:r>
              <w:rPr>
                <w:kern w:val="0"/>
                <w:sz w:val="21"/>
                <w:szCs w:val="21"/>
              </w:rPr>
              <w:t>一、主要经济指标</w:t>
            </w:r>
          </w:p>
        </w:tc>
        <w:tc>
          <w:tcPr>
            <w:tcW w:w="1329" w:type="dxa"/>
            <w:vMerge w:val="restart"/>
            <w:tcBorders>
              <w:top w:val="nil"/>
              <w:left w:val="nil"/>
              <w:right w:val="single" w:color="auto" w:sz="4" w:space="0"/>
            </w:tcBorders>
            <w:noWrap w:val="0"/>
            <w:vAlign w:val="center"/>
          </w:tcPr>
          <w:p>
            <w:pPr>
              <w:autoSpaceDE w:val="0"/>
              <w:spacing w:line="280" w:lineRule="exact"/>
              <w:rPr>
                <w:sz w:val="21"/>
                <w:szCs w:val="21"/>
              </w:rPr>
            </w:pPr>
            <w:r>
              <w:rPr>
                <w:sz w:val="21"/>
                <w:szCs w:val="21"/>
              </w:rPr>
              <w:t>（六）农村居民人均可支配收入增长10%</w:t>
            </w: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pacing w:val="-20"/>
                <w:sz w:val="21"/>
                <w:szCs w:val="21"/>
              </w:rPr>
            </w:pPr>
            <w:r>
              <w:rPr>
                <w:spacing w:val="-20"/>
                <w:sz w:val="21"/>
                <w:szCs w:val="21"/>
              </w:rPr>
              <w:t>转移性收入</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280" w:lineRule="exact"/>
              <w:rPr>
                <w:spacing w:val="-4"/>
                <w:sz w:val="21"/>
                <w:szCs w:val="21"/>
              </w:rPr>
            </w:pPr>
            <w:r>
              <w:rPr>
                <w:color w:val="000000"/>
                <w:spacing w:val="-4"/>
                <w:sz w:val="21"/>
                <w:szCs w:val="21"/>
              </w:rPr>
              <w:t>落实强农惠农政策，加快惠农项目进度，兑付补贴资金；发挥基本养老保险、基本医疗保险的兜底保障作用，确保农村居民减少支出、增加收入；继续做好“三类人群”动态监测，对基本生活出现严重困难的农户，符合条件的要及时给予社会救助，对生活水平在低保线以下的应保尽保；严格按照协议标准，积极兑现农业受灾保险赔付金，增加转移性收入。</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color w:val="000000"/>
                <w:sz w:val="21"/>
                <w:szCs w:val="21"/>
              </w:rPr>
              <w:t>一季度实现593.9元(原州区553.4元，西吉县668.3元，隆德县640.42元，泾源县594.3元，彭阳县513元)；二季度实现427.7元(原州区284.8元，西吉县234.6元，隆德县560.27元，泾源县621.7元，彭阳县437元)；三季度实现840.4元(原州区1038.9元，西吉县1010.2元，隆德县1043.56元，泾源县734.3元，彭阳县560元)；四季度实现928元(原州区1038.9元，西吉县1010.2元，隆德县1043.56元，泾源县562.1元，彭阳县985元)。</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rFonts w:hint="eastAsia"/>
                <w:sz w:val="21"/>
                <w:szCs w:val="21"/>
              </w:rPr>
            </w:pPr>
            <w:r>
              <w:rPr>
                <w:sz w:val="21"/>
                <w:szCs w:val="21"/>
              </w:rPr>
              <w:t>农业</w:t>
            </w:r>
          </w:p>
          <w:p>
            <w:pPr>
              <w:autoSpaceDE w:val="0"/>
              <w:spacing w:line="280" w:lineRule="exact"/>
              <w:jc w:val="center"/>
              <w:rPr>
                <w:sz w:val="21"/>
                <w:szCs w:val="21"/>
              </w:rPr>
            </w:pPr>
            <w:r>
              <w:rPr>
                <w:sz w:val="21"/>
                <w:szCs w:val="21"/>
              </w:rPr>
              <w:t>农村局</w:t>
            </w:r>
          </w:p>
          <w:p>
            <w:pPr>
              <w:autoSpaceDE w:val="0"/>
              <w:spacing w:line="280" w:lineRule="exact"/>
              <w:jc w:val="center"/>
              <w:rPr>
                <w:rFonts w:hint="eastAsia"/>
                <w:sz w:val="21"/>
                <w:szCs w:val="21"/>
              </w:rPr>
            </w:pPr>
            <w:r>
              <w:rPr>
                <w:sz w:val="21"/>
                <w:szCs w:val="21"/>
              </w:rPr>
              <w:t>乡村</w:t>
            </w:r>
          </w:p>
          <w:p>
            <w:pPr>
              <w:autoSpaceDE w:val="0"/>
              <w:spacing w:line="280" w:lineRule="exact"/>
              <w:jc w:val="center"/>
              <w:rPr>
                <w:sz w:val="21"/>
                <w:szCs w:val="21"/>
              </w:rPr>
            </w:pPr>
            <w:r>
              <w:rPr>
                <w:sz w:val="21"/>
                <w:szCs w:val="21"/>
              </w:rPr>
              <w:t>振兴局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0" w:type="auto"/>
            <w:vMerge w:val="continue"/>
            <w:tcBorders>
              <w:left w:val="single" w:color="auto" w:sz="4" w:space="0"/>
              <w:right w:val="single" w:color="auto" w:sz="4" w:space="0"/>
            </w:tcBorders>
            <w:noWrap w:val="0"/>
            <w:vAlign w:val="center"/>
          </w:tcPr>
          <w:p>
            <w:pPr>
              <w:autoSpaceDE w:val="0"/>
              <w:spacing w:line="28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autoSpaceDE w:val="0"/>
              <w:spacing w:line="280" w:lineRule="exact"/>
              <w:rPr>
                <w:sz w:val="21"/>
                <w:szCs w:val="21"/>
              </w:rPr>
            </w:pP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pacing w:val="-20"/>
                <w:sz w:val="21"/>
                <w:szCs w:val="21"/>
              </w:rPr>
            </w:pPr>
            <w:r>
              <w:rPr>
                <w:spacing w:val="-20"/>
                <w:sz w:val="21"/>
                <w:szCs w:val="21"/>
              </w:rPr>
              <w:t>财产性收入</w:t>
            </w:r>
          </w:p>
        </w:tc>
        <w:tc>
          <w:tcPr>
            <w:tcW w:w="4553" w:type="dxa"/>
            <w:gridSpan w:val="6"/>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pacing w:val="-4"/>
                <w:kern w:val="0"/>
                <w:sz w:val="21"/>
                <w:szCs w:val="21"/>
              </w:rPr>
            </w:pPr>
            <w:r>
              <w:rPr>
                <w:color w:val="000000"/>
                <w:spacing w:val="-4"/>
                <w:kern w:val="0"/>
                <w:sz w:val="21"/>
                <w:szCs w:val="21"/>
              </w:rPr>
              <w:t>加强农村集体经济组织经营性收益核算，按照股权分配办法，进行收益分红；督促企业、园区和大户及时兑付农户土地流转费，增加财产性收入。</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color w:val="000000"/>
                <w:sz w:val="21"/>
                <w:szCs w:val="21"/>
              </w:rPr>
              <w:t>一季度实现10.8元(原州区13.2元，西吉县0.04元，隆德县21.72元，泾源县13.4元，彭阳县5.4元)；二季度实现1.7元(原州区5.1元，西吉县8.06元，隆德县-5.91元，泾源县18.3元，彭阳县-16.9元)；三季度实现3.6元(原州区3.5元，西吉县3.3元，隆德县-26.34元，泾源县25.7元，彭阳县12元)；四季度实现8.8元(原州区6.7元，西吉县23.2元，隆德县34.99元，泾源县28.86元，彭阳县0.05元)。</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rFonts w:hint="eastAsia"/>
                <w:sz w:val="21"/>
                <w:szCs w:val="21"/>
              </w:rPr>
            </w:pPr>
            <w:r>
              <w:rPr>
                <w:sz w:val="21"/>
                <w:szCs w:val="21"/>
              </w:rPr>
              <w:t>农业</w:t>
            </w:r>
          </w:p>
          <w:p>
            <w:pPr>
              <w:autoSpaceDE w:val="0"/>
              <w:spacing w:line="28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0" w:type="auto"/>
            <w:vMerge w:val="continue"/>
            <w:tcBorders>
              <w:left w:val="single" w:color="auto" w:sz="4" w:space="0"/>
              <w:right w:val="single" w:color="auto" w:sz="4" w:space="0"/>
            </w:tcBorders>
            <w:noWrap w:val="0"/>
            <w:vAlign w:val="center"/>
          </w:tcPr>
          <w:p>
            <w:pPr>
              <w:widowControl/>
              <w:spacing w:line="280" w:lineRule="exact"/>
              <w:rPr>
                <w:sz w:val="21"/>
                <w:szCs w:val="21"/>
              </w:rPr>
            </w:pPr>
          </w:p>
        </w:tc>
        <w:tc>
          <w:tcPr>
            <w:tcW w:w="1329" w:type="dxa"/>
            <w:tcBorders>
              <w:top w:val="nil"/>
              <w:left w:val="nil"/>
              <w:right w:val="single" w:color="auto" w:sz="4" w:space="0"/>
            </w:tcBorders>
            <w:noWrap w:val="0"/>
            <w:vAlign w:val="center"/>
          </w:tcPr>
          <w:p>
            <w:pPr>
              <w:autoSpaceDE w:val="0"/>
              <w:spacing w:line="280" w:lineRule="exact"/>
              <w:rPr>
                <w:spacing w:val="-8"/>
                <w:sz w:val="21"/>
                <w:szCs w:val="21"/>
              </w:rPr>
            </w:pPr>
            <w:r>
              <w:rPr>
                <w:spacing w:val="-8"/>
                <w:sz w:val="21"/>
                <w:szCs w:val="21"/>
              </w:rPr>
              <w:t>（七）完成自治区下达的约束性指标</w:t>
            </w: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z w:val="21"/>
                <w:szCs w:val="21"/>
              </w:rPr>
            </w:pPr>
            <w:r>
              <w:rPr>
                <w:sz w:val="21"/>
                <w:szCs w:val="21"/>
              </w:rPr>
              <w:t>居民消费价格涨幅控制在3%以内</w:t>
            </w:r>
          </w:p>
        </w:tc>
        <w:tc>
          <w:tcPr>
            <w:tcW w:w="4553" w:type="dxa"/>
            <w:gridSpan w:val="6"/>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pacing w:val="8"/>
                <w:kern w:val="0"/>
                <w:sz w:val="21"/>
                <w:szCs w:val="21"/>
              </w:rPr>
            </w:pPr>
            <w:r>
              <w:rPr>
                <w:color w:val="000000"/>
                <w:spacing w:val="8"/>
                <w:kern w:val="0"/>
                <w:sz w:val="21"/>
                <w:szCs w:val="21"/>
              </w:rPr>
              <w:t>强化项目建设，增加商品和服务的市场供给;每周开展市场巡查，对民生重点商品和服务价格进行监测，对市场异常波动进行预警；每周发布价格监测信息，合理引导市场预期。</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rPr>
                <w:kern w:val="0"/>
                <w:sz w:val="21"/>
                <w:szCs w:val="21"/>
              </w:rPr>
            </w:pPr>
            <w:r>
              <w:rPr>
                <w:kern w:val="0"/>
                <w:sz w:val="21"/>
                <w:szCs w:val="21"/>
              </w:rPr>
              <w:t>一季度控制在3%以内；二季度控制在3%以内；三季度控制在3%以内；四季度控制在3%以内。</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rFonts w:hint="eastAsia"/>
                <w:sz w:val="21"/>
                <w:szCs w:val="21"/>
              </w:rPr>
            </w:pPr>
            <w:r>
              <w:rPr>
                <w:sz w:val="21"/>
                <w:szCs w:val="21"/>
              </w:rPr>
              <w:t>发展</w:t>
            </w:r>
          </w:p>
          <w:p>
            <w:pPr>
              <w:autoSpaceDE w:val="0"/>
              <w:spacing w:line="280" w:lineRule="exact"/>
              <w:jc w:val="center"/>
              <w:rPr>
                <w:sz w:val="21"/>
                <w:szCs w:val="21"/>
              </w:rPr>
            </w:pPr>
            <w:r>
              <w:rPr>
                <w:sz w:val="21"/>
                <w:szCs w:val="21"/>
              </w:rPr>
              <w:t>改革委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4" w:hRule="atLeast"/>
        </w:trPr>
        <w:tc>
          <w:tcPr>
            <w:tcW w:w="690" w:type="dxa"/>
            <w:vMerge w:val="restart"/>
            <w:tcBorders>
              <w:left w:val="single" w:color="auto" w:sz="4" w:space="0"/>
              <w:right w:val="single" w:color="auto" w:sz="4" w:space="0"/>
            </w:tcBorders>
            <w:noWrap w:val="0"/>
            <w:vAlign w:val="center"/>
          </w:tcPr>
          <w:p>
            <w:pPr>
              <w:autoSpaceDE w:val="0"/>
              <w:spacing w:line="300" w:lineRule="exact"/>
              <w:rPr>
                <w:sz w:val="21"/>
                <w:szCs w:val="21"/>
              </w:rPr>
            </w:pPr>
            <w:r>
              <w:rPr>
                <w:kern w:val="0"/>
                <w:sz w:val="21"/>
                <w:szCs w:val="21"/>
              </w:rPr>
              <w:t>一、主要经济指标</w:t>
            </w:r>
          </w:p>
        </w:tc>
        <w:tc>
          <w:tcPr>
            <w:tcW w:w="1329" w:type="dxa"/>
            <w:vMerge w:val="restart"/>
            <w:tcBorders>
              <w:left w:val="nil"/>
              <w:right w:val="single" w:color="auto" w:sz="4" w:space="0"/>
            </w:tcBorders>
            <w:noWrap w:val="0"/>
            <w:vAlign w:val="center"/>
          </w:tcPr>
          <w:p>
            <w:pPr>
              <w:autoSpaceDE w:val="0"/>
              <w:spacing w:line="300" w:lineRule="exact"/>
              <w:rPr>
                <w:spacing w:val="-8"/>
                <w:sz w:val="21"/>
                <w:szCs w:val="21"/>
              </w:rPr>
            </w:pPr>
            <w:r>
              <w:rPr>
                <w:spacing w:val="-8"/>
                <w:sz w:val="21"/>
                <w:szCs w:val="21"/>
              </w:rPr>
              <w:t>（七）完成自治区下达的约束性指标</w:t>
            </w: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z w:val="21"/>
                <w:szCs w:val="21"/>
              </w:rPr>
            </w:pPr>
            <w:r>
              <w:rPr>
                <w:sz w:val="21"/>
                <w:szCs w:val="21"/>
              </w:rPr>
              <w:t>城镇调查失业率控制在5.5%以内</w:t>
            </w:r>
          </w:p>
        </w:tc>
        <w:tc>
          <w:tcPr>
            <w:tcW w:w="4553" w:type="dxa"/>
            <w:gridSpan w:val="6"/>
            <w:tcBorders>
              <w:top w:val="single" w:color="auto" w:sz="4" w:space="0"/>
              <w:left w:val="nil"/>
              <w:bottom w:val="single" w:color="auto" w:sz="4" w:space="0"/>
              <w:right w:val="single" w:color="auto" w:sz="4" w:space="0"/>
            </w:tcBorders>
            <w:noWrap w:val="0"/>
            <w:vAlign w:val="center"/>
          </w:tcPr>
          <w:p>
            <w:pPr>
              <w:widowControl/>
              <w:autoSpaceDE w:val="0"/>
              <w:spacing w:line="360" w:lineRule="exact"/>
              <w:textAlignment w:val="center"/>
              <w:rPr>
                <w:color w:val="000000"/>
                <w:sz w:val="21"/>
                <w:szCs w:val="21"/>
              </w:rPr>
            </w:pPr>
            <w:r>
              <w:rPr>
                <w:color w:val="000000"/>
                <w:kern w:val="0"/>
                <w:sz w:val="21"/>
                <w:szCs w:val="21"/>
              </w:rPr>
              <w:t>落实好稳就业政策，开展就业援助、高校毕业生“三支一扶”、机关事业单位招考招聘、实习见习等活动，帮助重点群体多渠道就业；围绕全市“5+4”产业和重点项目，鼓励劳动密集型企业吸纳就业，</w:t>
            </w:r>
            <w:r>
              <w:rPr>
                <w:rFonts w:hint="eastAsia"/>
                <w:color w:val="000000"/>
                <w:kern w:val="0"/>
                <w:sz w:val="21"/>
                <w:szCs w:val="21"/>
              </w:rPr>
              <w:t>发展</w:t>
            </w:r>
            <w:r>
              <w:rPr>
                <w:color w:val="000000"/>
                <w:kern w:val="0"/>
                <w:sz w:val="21"/>
                <w:szCs w:val="21"/>
              </w:rPr>
              <w:t>第三产业促进就业；开展创业培训和指导、发放创业担保贷款，鼓励和支持灵活就业，</w:t>
            </w:r>
            <w:r>
              <w:rPr>
                <w:rFonts w:hint="eastAsia"/>
                <w:color w:val="000000"/>
                <w:kern w:val="0"/>
                <w:sz w:val="21"/>
                <w:szCs w:val="21"/>
              </w:rPr>
              <w:t>创造</w:t>
            </w:r>
            <w:r>
              <w:rPr>
                <w:color w:val="000000"/>
                <w:kern w:val="0"/>
                <w:sz w:val="21"/>
                <w:szCs w:val="21"/>
              </w:rPr>
              <w:t>新业态就业；开发公益性岗位，</w:t>
            </w:r>
            <w:r>
              <w:rPr>
                <w:rFonts w:hint="eastAsia"/>
                <w:color w:val="000000"/>
                <w:kern w:val="0"/>
                <w:sz w:val="21"/>
                <w:szCs w:val="21"/>
              </w:rPr>
              <w:t>实施</w:t>
            </w:r>
            <w:r>
              <w:rPr>
                <w:color w:val="000000"/>
                <w:kern w:val="0"/>
                <w:sz w:val="21"/>
                <w:szCs w:val="21"/>
              </w:rPr>
              <w:t>政府购买服务，兜底安置困难群体就业；优化监测样本，加强调查员业务培训，做到应统尽统。</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rPr>
                <w:sz w:val="21"/>
                <w:szCs w:val="21"/>
              </w:rPr>
            </w:pPr>
            <w:r>
              <w:rPr>
                <w:color w:val="000000"/>
                <w:kern w:val="0"/>
                <w:sz w:val="21"/>
                <w:szCs w:val="21"/>
              </w:rPr>
              <w:t>6月底前调查失业率控制在5.5%以内；12月底前调查失业率控制在5.5%以内。</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马煜洲</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eastAsia="仿宋_GB2312"/>
                <w:sz w:val="21"/>
                <w:szCs w:val="21"/>
                <w:lang w:eastAsia="zh-CN"/>
              </w:rPr>
            </w:pPr>
            <w:r>
              <w:rPr>
                <w:rFonts w:hint="eastAsia"/>
                <w:sz w:val="21"/>
                <w:szCs w:val="21"/>
                <w:lang w:eastAsia="zh-CN"/>
              </w:rPr>
              <w:t>人力资源和社会保障局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0" w:type="auto"/>
            <w:vMerge w:val="continue"/>
            <w:tcBorders>
              <w:left w:val="single" w:color="auto" w:sz="4" w:space="0"/>
              <w:right w:val="single" w:color="auto" w:sz="4" w:space="0"/>
            </w:tcBorders>
            <w:noWrap w:val="0"/>
            <w:vAlign w:val="center"/>
          </w:tcPr>
          <w:p>
            <w:pPr>
              <w:autoSpaceDE w:val="0"/>
              <w:spacing w:line="300" w:lineRule="exact"/>
              <w:rPr>
                <w:sz w:val="21"/>
                <w:szCs w:val="21"/>
              </w:rPr>
            </w:pPr>
          </w:p>
        </w:tc>
        <w:tc>
          <w:tcPr>
            <w:tcW w:w="0" w:type="auto"/>
            <w:vMerge w:val="continue"/>
            <w:tcBorders>
              <w:left w:val="nil"/>
              <w:right w:val="single" w:color="auto" w:sz="4" w:space="0"/>
            </w:tcBorders>
            <w:noWrap w:val="0"/>
            <w:vAlign w:val="center"/>
          </w:tcPr>
          <w:p>
            <w:pPr>
              <w:autoSpaceDE w:val="0"/>
              <w:spacing w:line="300" w:lineRule="exact"/>
              <w:rPr>
                <w:spacing w:val="-8"/>
                <w:sz w:val="21"/>
                <w:szCs w:val="21"/>
              </w:rPr>
            </w:pP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z w:val="21"/>
                <w:szCs w:val="21"/>
              </w:rPr>
            </w:pPr>
            <w:r>
              <w:rPr>
                <w:sz w:val="21"/>
                <w:szCs w:val="21"/>
              </w:rPr>
              <w:t>完成自治区下达的节能降碳指标</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60" w:lineRule="exact"/>
              <w:rPr>
                <w:sz w:val="21"/>
                <w:szCs w:val="21"/>
              </w:rPr>
            </w:pPr>
            <w:r>
              <w:rPr>
                <w:sz w:val="21"/>
                <w:szCs w:val="21"/>
              </w:rPr>
              <w:t>按照自治区下达我市能耗总量和强度“双控”目标任务，合理分解县（区）能源消费总量与强度“双控”指标；强化对重点用能企业的监管，积极推进新能源发展。</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6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z w:val="21"/>
                <w:szCs w:val="21"/>
              </w:rPr>
            </w:pPr>
            <w:r>
              <w:rPr>
                <w:sz w:val="21"/>
                <w:szCs w:val="21"/>
              </w:rPr>
              <w:t>发展</w:t>
            </w:r>
          </w:p>
          <w:p>
            <w:pPr>
              <w:autoSpaceDE w:val="0"/>
              <w:spacing w:line="300" w:lineRule="exact"/>
              <w:jc w:val="center"/>
              <w:rPr>
                <w:sz w:val="21"/>
                <w:szCs w:val="21"/>
              </w:rPr>
            </w:pPr>
            <w:r>
              <w:rPr>
                <w:sz w:val="21"/>
                <w:szCs w:val="21"/>
              </w:rPr>
              <w:t>改革委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0" w:type="auto"/>
            <w:vMerge w:val="continue"/>
            <w:tcBorders>
              <w:left w:val="single" w:color="auto" w:sz="4" w:space="0"/>
              <w:bottom w:val="single" w:color="auto" w:sz="4" w:space="0"/>
              <w:right w:val="single" w:color="auto" w:sz="4" w:space="0"/>
            </w:tcBorders>
            <w:noWrap w:val="0"/>
            <w:vAlign w:val="center"/>
          </w:tcPr>
          <w:p>
            <w:pPr>
              <w:autoSpaceDE w:val="0"/>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autoSpaceDE w:val="0"/>
              <w:spacing w:line="300" w:lineRule="exact"/>
              <w:rPr>
                <w:sz w:val="21"/>
                <w:szCs w:val="21"/>
              </w:rPr>
            </w:pP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完成自治区下达的主要污染物排放指标</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60" w:lineRule="exact"/>
              <w:rPr>
                <w:sz w:val="21"/>
                <w:szCs w:val="21"/>
              </w:rPr>
            </w:pPr>
            <w:r>
              <w:rPr>
                <w:color w:val="000000"/>
                <w:sz w:val="21"/>
                <w:szCs w:val="21"/>
              </w:rPr>
              <w:t>抓好固原市污水处理厂等11座处理规模在1000吨/天以上污水处理厂达标运行监管；完成固原市第三污水处理厂竣工验收和环保专项验收；加强对六盘山热电厂、宁夏金昱元资源循环有限公司等重点企业监管，确保治理设施正常运行，污染物达标排放。</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60" w:lineRule="exact"/>
              <w:rPr>
                <w:sz w:val="21"/>
                <w:szCs w:val="21"/>
              </w:rPr>
            </w:pPr>
            <w:r>
              <w:rPr>
                <w:color w:val="000000"/>
                <w:sz w:val="21"/>
                <w:szCs w:val="21"/>
              </w:rPr>
              <w:t>各污水处理厂月平均数据达标；5月底前完成固原市第三污水处理厂竣工验收和环保专项验收；12月底前完成自治区下达的主要污染物排放指标。</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z w:val="21"/>
                <w:szCs w:val="21"/>
              </w:rPr>
            </w:pPr>
            <w:r>
              <w:rPr>
                <w:sz w:val="21"/>
                <w:szCs w:val="21"/>
              </w:rPr>
              <w:t>生态</w:t>
            </w:r>
          </w:p>
          <w:p>
            <w:pPr>
              <w:autoSpaceDE w:val="0"/>
              <w:spacing w:line="300" w:lineRule="exact"/>
              <w:jc w:val="center"/>
              <w:rPr>
                <w:sz w:val="21"/>
                <w:szCs w:val="21"/>
              </w:rPr>
            </w:pPr>
            <w:r>
              <w:rPr>
                <w:sz w:val="21"/>
                <w:szCs w:val="21"/>
              </w:rPr>
              <w:t>环境局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160" w:leftChars="-50" w:right="-160" w:rightChars="-50"/>
              <w:jc w:val="center"/>
              <w:rPr>
                <w:spacing w:val="-20"/>
                <w:sz w:val="21"/>
                <w:szCs w:val="21"/>
              </w:rPr>
            </w:pPr>
            <w:r>
              <w:rPr>
                <w:spacing w:val="-20"/>
                <w:sz w:val="21"/>
                <w:szCs w:val="21"/>
              </w:rPr>
              <w:t>开发区管委会</w:t>
            </w:r>
          </w:p>
          <w:p>
            <w:pPr>
              <w:autoSpaceDE w:val="0"/>
              <w:spacing w:line="300" w:lineRule="exact"/>
              <w:jc w:val="center"/>
              <w:rPr>
                <w:spacing w:val="-20"/>
                <w:sz w:val="21"/>
                <w:szCs w:val="21"/>
              </w:rPr>
            </w:pPr>
            <w:r>
              <w:rPr>
                <w:spacing w:val="-20"/>
                <w:sz w:val="21"/>
                <w:szCs w:val="21"/>
              </w:rPr>
              <w:t>城管局</w:t>
            </w:r>
          </w:p>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二、</w:t>
            </w:r>
            <w:r>
              <w:rPr>
                <w:spacing w:val="-20"/>
                <w:sz w:val="21"/>
                <w:szCs w:val="21"/>
              </w:rPr>
              <w:t>抓好产业发展，</w:t>
            </w:r>
            <w:r>
              <w:rPr>
                <w:sz w:val="21"/>
                <w:szCs w:val="21"/>
              </w:rPr>
              <w:t>高层级壮大县域经济</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（一）狠抓重点产业延链条</w:t>
            </w:r>
          </w:p>
        </w:tc>
        <w:tc>
          <w:tcPr>
            <w:tcW w:w="785" w:type="dxa"/>
            <w:vMerge w:val="restart"/>
            <w:tcBorders>
              <w:top w:val="nil"/>
              <w:left w:val="nil"/>
              <w:right w:val="single" w:color="auto" w:sz="4" w:space="0"/>
            </w:tcBorders>
            <w:noWrap w:val="0"/>
            <w:vAlign w:val="center"/>
          </w:tcPr>
          <w:p>
            <w:pPr>
              <w:autoSpaceDE w:val="0"/>
              <w:spacing w:line="300" w:lineRule="exact"/>
              <w:jc w:val="center"/>
              <w:rPr>
                <w:sz w:val="21"/>
                <w:szCs w:val="21"/>
              </w:rPr>
            </w:pPr>
            <w:r>
              <w:rPr>
                <w:sz w:val="21"/>
                <w:szCs w:val="21"/>
              </w:rPr>
              <w:t>肉牛</w:t>
            </w:r>
          </w:p>
          <w:p>
            <w:pPr>
              <w:autoSpaceDE w:val="0"/>
              <w:spacing w:line="300" w:lineRule="exact"/>
              <w:jc w:val="center"/>
              <w:rPr>
                <w:sz w:val="21"/>
                <w:szCs w:val="21"/>
              </w:rPr>
            </w:pPr>
            <w:r>
              <w:rPr>
                <w:sz w:val="21"/>
                <w:szCs w:val="21"/>
              </w:rPr>
              <w:t>产业（打造全国百万头高端肉牛生产加工基地）</w:t>
            </w:r>
          </w:p>
        </w:tc>
        <w:tc>
          <w:tcPr>
            <w:tcW w:w="1028" w:type="dxa"/>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建设“出户入园+光伏”园区50个。</w:t>
            </w:r>
          </w:p>
        </w:tc>
        <w:tc>
          <w:tcPr>
            <w:tcW w:w="3525" w:type="dxa"/>
            <w:gridSpan w:val="5"/>
            <w:tcBorders>
              <w:top w:val="single" w:color="auto" w:sz="4" w:space="0"/>
              <w:left w:val="nil"/>
              <w:bottom w:val="single" w:color="auto" w:sz="4" w:space="0"/>
              <w:right w:val="single" w:color="auto" w:sz="4" w:space="0"/>
            </w:tcBorders>
            <w:noWrap w:val="0"/>
            <w:vAlign w:val="center"/>
          </w:tcPr>
          <w:p>
            <w:pPr>
              <w:autoSpaceDE w:val="0"/>
              <w:spacing w:line="280" w:lineRule="exact"/>
              <w:rPr>
                <w:color w:val="000000"/>
                <w:spacing w:val="4"/>
                <w:sz w:val="21"/>
                <w:szCs w:val="21"/>
              </w:rPr>
            </w:pPr>
            <w:r>
              <w:rPr>
                <w:spacing w:val="4"/>
                <w:sz w:val="21"/>
                <w:szCs w:val="21"/>
              </w:rPr>
              <w:t>新建包括养殖区、饲料加工区、粪污处理区</w:t>
            </w:r>
            <w:r>
              <w:rPr>
                <w:rFonts w:hint="eastAsia"/>
                <w:spacing w:val="4"/>
                <w:sz w:val="21"/>
                <w:szCs w:val="21"/>
              </w:rPr>
              <w:t>、</w:t>
            </w:r>
            <w:r>
              <w:rPr>
                <w:spacing w:val="4"/>
                <w:sz w:val="21"/>
                <w:szCs w:val="21"/>
              </w:rPr>
              <w:t>办公生活区4大功能区建设和配套相关设备在内的肉牛“出户入园”园区50个（原州区10个，西吉县17个，隆德县5个，泾源县11个，彭阳县7个），“出户入园”肉牛5万头。</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一季度完成项目前期审批工作；二季度全部开工建设；三季度完成总任务的80%以上；四季度完成建设任务，出户入园肉牛5万头。</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autoSpaceDE w:val="0"/>
              <w:spacing w:line="300" w:lineRule="exact"/>
              <w:rPr>
                <w:sz w:val="21"/>
                <w:szCs w:val="21"/>
              </w:rPr>
            </w:pPr>
          </w:p>
        </w:tc>
        <w:tc>
          <w:tcPr>
            <w:tcW w:w="0" w:type="auto"/>
            <w:vMerge w:val="continue"/>
            <w:tcBorders>
              <w:left w:val="nil"/>
              <w:right w:val="single" w:color="auto" w:sz="4" w:space="0"/>
            </w:tcBorders>
            <w:noWrap w:val="0"/>
            <w:vAlign w:val="center"/>
          </w:tcPr>
          <w:p>
            <w:pPr>
              <w:autoSpaceDE w:val="0"/>
              <w:spacing w:line="300" w:lineRule="exact"/>
              <w:jc w:val="center"/>
              <w:rPr>
                <w:sz w:val="21"/>
                <w:szCs w:val="21"/>
              </w:rPr>
            </w:pPr>
          </w:p>
        </w:tc>
        <w:tc>
          <w:tcPr>
            <w:tcW w:w="1028"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建设养殖示范村10个。</w:t>
            </w:r>
          </w:p>
        </w:tc>
        <w:tc>
          <w:tcPr>
            <w:tcW w:w="3525" w:type="dxa"/>
            <w:gridSpan w:val="5"/>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每个示范村存栏肉牛2000头，养牛户占全村总农户的60%以上，扶持培育50头以上的养牛大户达到全村总农户的20%以上。</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一季度完成项目调查摸底工作；二季度全部开工建设；三季度完成总任务的80%以上；四季度完成建设任务并考核验收。</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1028" w:type="dxa"/>
            <w:tcBorders>
              <w:top w:val="single" w:color="auto" w:sz="4" w:space="0"/>
              <w:left w:val="nil"/>
              <w:bottom w:val="single" w:color="auto" w:sz="4" w:space="0"/>
              <w:right w:val="single" w:color="auto" w:sz="4" w:space="0"/>
            </w:tcBorders>
            <w:noWrap w:val="0"/>
            <w:vAlign w:val="center"/>
          </w:tcPr>
          <w:p>
            <w:pPr>
              <w:autoSpaceDE w:val="0"/>
              <w:spacing w:line="300" w:lineRule="exact"/>
              <w:rPr>
                <w:spacing w:val="-12"/>
                <w:sz w:val="21"/>
                <w:szCs w:val="21"/>
              </w:rPr>
            </w:pPr>
            <w:r>
              <w:rPr>
                <w:spacing w:val="-12"/>
                <w:sz w:val="21"/>
                <w:szCs w:val="21"/>
              </w:rPr>
              <w:t>建设良种繁育基地6个，肉牛饲养量达到125万头，集中养殖率达到25%。</w:t>
            </w:r>
          </w:p>
        </w:tc>
        <w:tc>
          <w:tcPr>
            <w:tcW w:w="3525" w:type="dxa"/>
            <w:gridSpan w:val="5"/>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pacing w:val="-4"/>
                <w:sz w:val="21"/>
                <w:szCs w:val="21"/>
              </w:rPr>
            </w:pPr>
            <w:r>
              <w:rPr>
                <w:color w:val="000000"/>
                <w:spacing w:val="-4"/>
                <w:sz w:val="21"/>
                <w:szCs w:val="21"/>
              </w:rPr>
              <w:t>结合“出户入园”，新建良种繁育园区5个，采购</w:t>
            </w:r>
            <w:r>
              <w:rPr>
                <w:rFonts w:hint="eastAsia"/>
                <w:color w:val="000000"/>
                <w:spacing w:val="-4"/>
                <w:sz w:val="21"/>
                <w:szCs w:val="21"/>
              </w:rPr>
              <w:t>优质</w:t>
            </w:r>
            <w:r>
              <w:rPr>
                <w:color w:val="000000"/>
                <w:spacing w:val="-4"/>
                <w:sz w:val="21"/>
                <w:szCs w:val="21"/>
              </w:rPr>
              <w:t>进口冻精6000支，调购基础母牛3000头，培训养殖户100户。</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1-4月份完成项目前期准备工作；5月份开工建设；6月份完成基础母牛调购考察工作；8月份完成冻精采购；10月份完成基础母牛调购；12月底前完成项目考核验收。</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力促融侨肉牛加工项目投产。</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6月底前建成并投产。</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z w:val="21"/>
                <w:szCs w:val="21"/>
              </w:rPr>
              <w:t>原州区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sz w:val="21"/>
                <w:szCs w:val="21"/>
              </w:rPr>
              <w:t>开工建设水发浩海和伊赛10万头肉牛屠宰加工项目。</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color w:val="000000"/>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西吉县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690" w:type="dxa"/>
            <w:vMerge w:val="restart"/>
            <w:tcBorders>
              <w:top w:val="nil"/>
              <w:left w:val="single" w:color="auto" w:sz="4" w:space="0"/>
              <w:bottom w:val="single" w:color="auto" w:sz="4" w:space="0"/>
              <w:right w:val="single" w:color="auto" w:sz="4" w:space="0"/>
            </w:tcBorders>
            <w:noWrap w:val="0"/>
            <w:vAlign w:val="center"/>
          </w:tcPr>
          <w:p>
            <w:pPr>
              <w:autoSpaceDE w:val="0"/>
              <w:spacing w:line="300" w:lineRule="exact"/>
              <w:rPr>
                <w:sz w:val="21"/>
                <w:szCs w:val="21"/>
              </w:rPr>
            </w:pPr>
            <w:r>
              <w:rPr>
                <w:sz w:val="21"/>
                <w:szCs w:val="21"/>
              </w:rPr>
              <w:t>二、</w:t>
            </w:r>
            <w:r>
              <w:rPr>
                <w:spacing w:val="-20"/>
                <w:sz w:val="21"/>
                <w:szCs w:val="21"/>
              </w:rPr>
              <w:t>抓好产业发展，</w:t>
            </w:r>
            <w:r>
              <w:rPr>
                <w:sz w:val="21"/>
                <w:szCs w:val="21"/>
              </w:rPr>
              <w:t>高层级壮大县域经济</w:t>
            </w:r>
          </w:p>
        </w:tc>
        <w:tc>
          <w:tcPr>
            <w:tcW w:w="1329" w:type="dxa"/>
            <w:vMerge w:val="restart"/>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（一）狠抓重点产业延链条</w:t>
            </w:r>
          </w:p>
        </w:tc>
        <w:tc>
          <w:tcPr>
            <w:tcW w:w="785" w:type="dxa"/>
            <w:vMerge w:val="restart"/>
            <w:tcBorders>
              <w:top w:val="nil"/>
              <w:left w:val="nil"/>
              <w:bottom w:val="single" w:color="auto" w:sz="4" w:space="0"/>
              <w:right w:val="single" w:color="auto" w:sz="4" w:space="0"/>
            </w:tcBorders>
            <w:noWrap w:val="0"/>
            <w:vAlign w:val="center"/>
          </w:tcPr>
          <w:p>
            <w:pPr>
              <w:autoSpaceDE w:val="0"/>
              <w:spacing w:line="280" w:lineRule="exact"/>
              <w:jc w:val="center"/>
              <w:rPr>
                <w:spacing w:val="-20"/>
                <w:sz w:val="21"/>
                <w:szCs w:val="21"/>
              </w:rPr>
            </w:pPr>
            <w:r>
              <w:rPr>
                <w:spacing w:val="-20"/>
                <w:sz w:val="21"/>
                <w:szCs w:val="21"/>
              </w:rPr>
              <w:t>绿色</w:t>
            </w:r>
          </w:p>
          <w:p>
            <w:pPr>
              <w:autoSpaceDE w:val="0"/>
              <w:spacing w:line="280" w:lineRule="exact"/>
              <w:jc w:val="center"/>
              <w:rPr>
                <w:sz w:val="21"/>
                <w:szCs w:val="21"/>
              </w:rPr>
            </w:pPr>
            <w:r>
              <w:rPr>
                <w:spacing w:val="-20"/>
                <w:sz w:val="21"/>
                <w:szCs w:val="21"/>
              </w:rPr>
              <w:t>食品（打造百万亩高产高品马铃薯、清凉蔬菜基地和绿色食品生产供应基地）</w:t>
            </w:r>
          </w:p>
        </w:tc>
        <w:tc>
          <w:tcPr>
            <w:tcW w:w="1028"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rFonts w:hint="eastAsia"/>
                <w:sz w:val="21"/>
                <w:szCs w:val="21"/>
              </w:rPr>
            </w:pPr>
            <w:r>
              <w:rPr>
                <w:sz w:val="21"/>
                <w:szCs w:val="21"/>
              </w:rPr>
              <w:t>推动净菜入超</w:t>
            </w:r>
          </w:p>
        </w:tc>
        <w:tc>
          <w:tcPr>
            <w:tcW w:w="3525" w:type="dxa"/>
            <w:gridSpan w:val="5"/>
            <w:tcBorders>
              <w:top w:val="single" w:color="auto" w:sz="4" w:space="0"/>
              <w:left w:val="nil"/>
              <w:bottom w:val="single" w:color="auto" w:sz="4" w:space="0"/>
              <w:right w:val="single" w:color="auto" w:sz="4" w:space="0"/>
            </w:tcBorders>
            <w:noWrap w:val="0"/>
            <w:vAlign w:val="center"/>
          </w:tcPr>
          <w:p>
            <w:pPr>
              <w:autoSpaceDE w:val="0"/>
              <w:spacing w:line="280" w:lineRule="exact"/>
              <w:rPr>
                <w:color w:val="000000"/>
                <w:spacing w:val="4"/>
                <w:sz w:val="21"/>
                <w:szCs w:val="21"/>
              </w:rPr>
            </w:pPr>
            <w:r>
              <w:rPr>
                <w:color w:val="000000"/>
                <w:spacing w:val="4"/>
                <w:sz w:val="21"/>
                <w:szCs w:val="21"/>
              </w:rPr>
              <w:t>以打通销售渠道、减少流通环节和降低流通成本为核心，建立“超市+新型经营主体+基地+农户”经营模式，加强与全国大型连锁超市对接，组织菜农订单生产，实行订单销售。</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color w:val="000000"/>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rFonts w:hint="eastAsia"/>
                <w:sz w:val="21"/>
                <w:szCs w:val="21"/>
              </w:rPr>
            </w:pPr>
            <w:r>
              <w:rPr>
                <w:sz w:val="21"/>
                <w:szCs w:val="21"/>
              </w:rPr>
              <w:t>农业</w:t>
            </w:r>
          </w:p>
          <w:p>
            <w:pPr>
              <w:autoSpaceDE w:val="0"/>
              <w:spacing w:line="28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280" w:lineRule="exact"/>
              <w:jc w:val="center"/>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280" w:lineRule="exact"/>
              <w:rPr>
                <w:rFonts w:hint="eastAsia"/>
                <w:spacing w:val="-6"/>
                <w:sz w:val="21"/>
                <w:szCs w:val="21"/>
              </w:rPr>
            </w:pPr>
            <w:r>
              <w:rPr>
                <w:spacing w:val="-6"/>
                <w:sz w:val="21"/>
                <w:szCs w:val="21"/>
              </w:rPr>
              <w:t xml:space="preserve">推进雪川一期15万吨马铃薯加工等项目建成投产。       </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1月中旬前办结施工许可证；3月底前复工建设；7月底前完成主体工程施工；9月底前完成设备安装调试并投用运营条件。</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z w:val="21"/>
                <w:szCs w:val="21"/>
              </w:rPr>
            </w:pPr>
            <w:r>
              <w:rPr>
                <w:sz w:val="21"/>
                <w:szCs w:val="21"/>
              </w:rPr>
              <w:t>开发区</w:t>
            </w:r>
          </w:p>
          <w:p>
            <w:pPr>
              <w:autoSpaceDE w:val="0"/>
              <w:spacing w:line="280" w:lineRule="exact"/>
              <w:jc w:val="center"/>
              <w:rPr>
                <w:sz w:val="21"/>
                <w:szCs w:val="21"/>
              </w:rPr>
            </w:pPr>
            <w:r>
              <w:rPr>
                <w:sz w:val="21"/>
                <w:szCs w:val="21"/>
              </w:rPr>
              <w:t>管委会</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pacing w:val="-20"/>
                <w:sz w:val="21"/>
                <w:szCs w:val="21"/>
              </w:rPr>
            </w:pPr>
            <w:r>
              <w:rPr>
                <w:spacing w:val="-20"/>
                <w:sz w:val="21"/>
                <w:szCs w:val="21"/>
              </w:rPr>
              <w:t>原州区</w:t>
            </w:r>
          </w:p>
          <w:p>
            <w:pPr>
              <w:autoSpaceDE w:val="0"/>
              <w:spacing w:line="280" w:lineRule="exact"/>
              <w:jc w:val="center"/>
              <w:rPr>
                <w:spacing w:val="-20"/>
                <w:sz w:val="21"/>
                <w:szCs w:val="21"/>
              </w:rPr>
            </w:pPr>
            <w:r>
              <w:rPr>
                <w:spacing w:val="-20"/>
                <w:sz w:val="21"/>
                <w:szCs w:val="21"/>
              </w:rPr>
              <w:t>彭阳县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280" w:lineRule="exact"/>
              <w:jc w:val="center"/>
              <w:rPr>
                <w:sz w:val="21"/>
                <w:szCs w:val="21"/>
              </w:rPr>
            </w:pPr>
          </w:p>
        </w:tc>
        <w:tc>
          <w:tcPr>
            <w:tcW w:w="1028" w:type="dxa"/>
            <w:tcBorders>
              <w:top w:val="single" w:color="auto" w:sz="4" w:space="0"/>
              <w:left w:val="nil"/>
              <w:bottom w:val="single" w:color="auto" w:sz="4" w:space="0"/>
              <w:right w:val="single" w:color="auto" w:sz="4" w:space="0"/>
            </w:tcBorders>
            <w:noWrap w:val="0"/>
            <w:vAlign w:val="center"/>
          </w:tcPr>
          <w:p>
            <w:pPr>
              <w:autoSpaceDE w:val="0"/>
              <w:spacing w:line="280" w:lineRule="exact"/>
              <w:rPr>
                <w:spacing w:val="-16"/>
                <w:sz w:val="21"/>
                <w:szCs w:val="21"/>
              </w:rPr>
            </w:pPr>
            <w:r>
              <w:rPr>
                <w:spacing w:val="-16"/>
                <w:sz w:val="21"/>
                <w:szCs w:val="21"/>
              </w:rPr>
              <w:t>建立标准化原料基地35个。</w:t>
            </w:r>
          </w:p>
        </w:tc>
        <w:tc>
          <w:tcPr>
            <w:tcW w:w="3525" w:type="dxa"/>
            <w:gridSpan w:val="5"/>
            <w:tcBorders>
              <w:top w:val="single" w:color="auto" w:sz="4" w:space="0"/>
              <w:left w:val="nil"/>
              <w:bottom w:val="single" w:color="auto" w:sz="4" w:space="0"/>
              <w:right w:val="single" w:color="auto" w:sz="4" w:space="0"/>
            </w:tcBorders>
            <w:noWrap w:val="0"/>
            <w:vAlign w:val="center"/>
          </w:tcPr>
          <w:p>
            <w:pPr>
              <w:autoSpaceDE w:val="0"/>
              <w:spacing w:line="280" w:lineRule="exact"/>
              <w:rPr>
                <w:color w:val="000000"/>
                <w:spacing w:val="-16"/>
                <w:sz w:val="21"/>
                <w:szCs w:val="21"/>
              </w:rPr>
            </w:pPr>
            <w:r>
              <w:rPr>
                <w:color w:val="000000"/>
                <w:spacing w:val="-16"/>
                <w:sz w:val="21"/>
                <w:szCs w:val="21"/>
              </w:rPr>
              <w:t>打造马铃薯产业基地10个、清凉蔬菜产业20个、小杂粮（油料）生产示范基地5个</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color w:val="000000"/>
                <w:sz w:val="21"/>
                <w:szCs w:val="21"/>
              </w:rPr>
            </w:pPr>
            <w:r>
              <w:rPr>
                <w:color w:val="000000"/>
                <w:sz w:val="21"/>
                <w:szCs w:val="21"/>
              </w:rPr>
              <w:t>10月底前完成。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z w:val="21"/>
                <w:szCs w:val="21"/>
              </w:rPr>
            </w:pPr>
            <w:r>
              <w:rPr>
                <w:sz w:val="21"/>
                <w:szCs w:val="21"/>
              </w:rPr>
              <w:t>农业</w:t>
            </w:r>
          </w:p>
          <w:p>
            <w:pPr>
              <w:autoSpaceDE w:val="0"/>
              <w:spacing w:line="28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785" w:type="dxa"/>
            <w:vMerge w:val="restart"/>
            <w:tcBorders>
              <w:top w:val="nil"/>
              <w:left w:val="nil"/>
              <w:bottom w:val="single" w:color="auto" w:sz="4" w:space="0"/>
              <w:right w:val="single" w:color="auto" w:sz="4" w:space="0"/>
            </w:tcBorders>
            <w:noWrap w:val="0"/>
            <w:vAlign w:val="center"/>
          </w:tcPr>
          <w:p>
            <w:pPr>
              <w:autoSpaceDE w:val="0"/>
              <w:spacing w:line="280" w:lineRule="exact"/>
              <w:jc w:val="center"/>
              <w:rPr>
                <w:sz w:val="21"/>
                <w:szCs w:val="21"/>
              </w:rPr>
            </w:pPr>
            <w:r>
              <w:rPr>
                <w:sz w:val="21"/>
                <w:szCs w:val="21"/>
              </w:rPr>
              <w:t>文化</w:t>
            </w:r>
          </w:p>
          <w:p>
            <w:pPr>
              <w:autoSpaceDE w:val="0"/>
              <w:spacing w:line="280" w:lineRule="exact"/>
              <w:jc w:val="center"/>
              <w:rPr>
                <w:sz w:val="21"/>
                <w:szCs w:val="21"/>
              </w:rPr>
            </w:pPr>
            <w:r>
              <w:rPr>
                <w:sz w:val="21"/>
                <w:szCs w:val="21"/>
              </w:rPr>
              <w:t>旅游（打造全国避暑养生和红色文化旅游基地）</w:t>
            </w:r>
          </w:p>
        </w:tc>
        <w:tc>
          <w:tcPr>
            <w:tcW w:w="1028" w:type="dxa"/>
            <w:tcBorders>
              <w:top w:val="single" w:color="auto" w:sz="4" w:space="0"/>
              <w:left w:val="nil"/>
              <w:bottom w:val="single" w:color="auto" w:sz="4" w:space="0"/>
              <w:right w:val="single" w:color="auto" w:sz="4" w:space="0"/>
            </w:tcBorders>
            <w:noWrap w:val="0"/>
            <w:vAlign w:val="center"/>
          </w:tcPr>
          <w:p>
            <w:pPr>
              <w:autoSpaceDE w:val="0"/>
              <w:spacing w:line="280" w:lineRule="exact"/>
              <w:rPr>
                <w:spacing w:val="-16"/>
                <w:sz w:val="21"/>
                <w:szCs w:val="21"/>
              </w:rPr>
            </w:pPr>
            <w:r>
              <w:rPr>
                <w:spacing w:val="-16"/>
                <w:sz w:val="21"/>
                <w:szCs w:val="21"/>
              </w:rPr>
              <w:t>争创国家全域旅游示范市。</w:t>
            </w:r>
          </w:p>
        </w:tc>
        <w:tc>
          <w:tcPr>
            <w:tcW w:w="3525" w:type="dxa"/>
            <w:gridSpan w:val="5"/>
            <w:tcBorders>
              <w:top w:val="single" w:color="auto" w:sz="4" w:space="0"/>
              <w:left w:val="nil"/>
              <w:bottom w:val="single" w:color="auto" w:sz="4" w:space="0"/>
              <w:right w:val="single" w:color="auto" w:sz="4" w:space="0"/>
            </w:tcBorders>
            <w:noWrap w:val="0"/>
            <w:vAlign w:val="center"/>
          </w:tcPr>
          <w:p>
            <w:pPr>
              <w:autoSpaceDE w:val="0"/>
              <w:spacing w:line="280" w:lineRule="exact"/>
              <w:rPr>
                <w:spacing w:val="-18"/>
                <w:sz w:val="21"/>
                <w:szCs w:val="21"/>
              </w:rPr>
            </w:pPr>
            <w:r>
              <w:rPr>
                <w:spacing w:val="-18"/>
                <w:sz w:val="21"/>
                <w:szCs w:val="21"/>
              </w:rPr>
              <w:t>泾源县创成国家级全域旅游示范区，原州区、隆德县创成自治区级全域旅游示范区。</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4月底前原州区、隆德县提交创建自治区级旅游示范区验收申请；8月底前力争通过自治区文化和旅游厅验收认定。</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z w:val="21"/>
                <w:szCs w:val="21"/>
              </w:rPr>
            </w:pPr>
            <w:r>
              <w:rPr>
                <w:sz w:val="21"/>
                <w:szCs w:val="21"/>
              </w:rPr>
              <w:t>陈论生</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280" w:lineRule="exact"/>
              <w:ind w:left="-64" w:leftChars="-20" w:right="-64" w:rightChars="-20"/>
              <w:jc w:val="center"/>
              <w:rPr>
                <w:spacing w:val="-20"/>
                <w:sz w:val="21"/>
                <w:szCs w:val="21"/>
              </w:rPr>
            </w:pPr>
            <w:r>
              <w:rPr>
                <w:spacing w:val="-20"/>
                <w:sz w:val="21"/>
                <w:szCs w:val="21"/>
              </w:rPr>
              <w:t>文化旅游广电局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28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争创全国避暑旅游城市。</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3月底前成立全国避暑旅游城市申报组，召开申报启动会，4月底前完成避暑旅游情况表和报送材料准备工作，5月底前向过中国气象局公共气象服务中心和中国旅游研究院提交申报申请，迎接评定。</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z w:val="21"/>
                <w:szCs w:val="21"/>
              </w:rPr>
            </w:pPr>
            <w:r>
              <w:rPr>
                <w:sz w:val="21"/>
                <w:szCs w:val="21"/>
              </w:rPr>
              <w:t>陈论生</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280" w:lineRule="exact"/>
              <w:ind w:left="-64" w:leftChars="-20" w:right="-64" w:rightChars="-20"/>
              <w:jc w:val="center"/>
              <w:rPr>
                <w:spacing w:val="-20"/>
                <w:sz w:val="21"/>
                <w:szCs w:val="21"/>
              </w:rPr>
            </w:pPr>
            <w:r>
              <w:rPr>
                <w:spacing w:val="-20"/>
                <w:sz w:val="21"/>
                <w:szCs w:val="21"/>
              </w:rPr>
              <w:t>文化旅游广电局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28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提升改造高档民宿15家。</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pacing w:val="-8"/>
                <w:sz w:val="21"/>
                <w:szCs w:val="21"/>
              </w:rPr>
            </w:pPr>
            <w:r>
              <w:rPr>
                <w:spacing w:val="-8"/>
                <w:sz w:val="21"/>
                <w:szCs w:val="21"/>
              </w:rPr>
              <w:t>3月底前出台《固原市民宿经济发展实施方案》；12底前完成15家高档民宿提升改造。</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z w:val="21"/>
                <w:szCs w:val="21"/>
              </w:rPr>
            </w:pPr>
            <w:r>
              <w:rPr>
                <w:sz w:val="21"/>
                <w:szCs w:val="21"/>
              </w:rPr>
              <w:t>陈论生</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280" w:lineRule="exact"/>
              <w:ind w:left="-64" w:leftChars="-20" w:right="-64" w:rightChars="-20"/>
              <w:jc w:val="center"/>
              <w:rPr>
                <w:spacing w:val="-20"/>
                <w:sz w:val="21"/>
                <w:szCs w:val="21"/>
              </w:rPr>
            </w:pPr>
            <w:r>
              <w:rPr>
                <w:spacing w:val="-20"/>
                <w:sz w:val="21"/>
                <w:szCs w:val="21"/>
              </w:rPr>
              <w:t>文化旅游广电局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28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280" w:lineRule="exact"/>
              <w:rPr>
                <w:spacing w:val="-6"/>
                <w:sz w:val="21"/>
                <w:szCs w:val="21"/>
              </w:rPr>
            </w:pPr>
            <w:r>
              <w:rPr>
                <w:spacing w:val="-6"/>
                <w:sz w:val="21"/>
                <w:szCs w:val="21"/>
              </w:rPr>
              <w:t>六盘山长征景区创成国家5A级景区。</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1-12月巩固创建成果，迎接文化和旅游部评定验收。</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z w:val="21"/>
                <w:szCs w:val="21"/>
              </w:rPr>
            </w:pPr>
            <w:r>
              <w:rPr>
                <w:sz w:val="21"/>
                <w:szCs w:val="21"/>
              </w:rPr>
              <w:t>陈论生</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280" w:lineRule="exact"/>
              <w:ind w:left="-64" w:leftChars="-20" w:right="-64" w:rightChars="-20"/>
              <w:jc w:val="center"/>
              <w:rPr>
                <w:spacing w:val="-20"/>
                <w:sz w:val="21"/>
                <w:szCs w:val="21"/>
              </w:rPr>
            </w:pPr>
            <w:r>
              <w:rPr>
                <w:spacing w:val="-20"/>
                <w:sz w:val="21"/>
                <w:szCs w:val="21"/>
              </w:rPr>
              <w:t>文化旅游广电局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pacing w:val="-20"/>
                <w:sz w:val="21"/>
                <w:szCs w:val="21"/>
              </w:rPr>
            </w:pPr>
            <w:r>
              <w:rPr>
                <w:spacing w:val="-20"/>
                <w:sz w:val="21"/>
                <w:szCs w:val="21"/>
              </w:rPr>
              <w:t>六盘山</w:t>
            </w:r>
          </w:p>
          <w:p>
            <w:pPr>
              <w:autoSpaceDE w:val="0"/>
              <w:spacing w:line="280" w:lineRule="exact"/>
              <w:jc w:val="center"/>
              <w:rPr>
                <w:spacing w:val="-20"/>
                <w:sz w:val="21"/>
                <w:szCs w:val="21"/>
              </w:rPr>
            </w:pPr>
            <w:r>
              <w:rPr>
                <w:spacing w:val="-20"/>
                <w:sz w:val="21"/>
                <w:szCs w:val="21"/>
              </w:rPr>
              <w:t>旅游集团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28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接待游客数突破720万人次。</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一季度完成72万人次；二季度完成216万人次；三季度完成288万人次；四季度完成144万人次。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z w:val="21"/>
                <w:szCs w:val="21"/>
              </w:rPr>
            </w:pPr>
            <w:r>
              <w:rPr>
                <w:sz w:val="21"/>
                <w:szCs w:val="21"/>
              </w:rPr>
              <w:t>陈论生</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280" w:lineRule="exact"/>
              <w:ind w:left="-64" w:leftChars="-20" w:right="-64" w:rightChars="-20"/>
              <w:jc w:val="center"/>
              <w:rPr>
                <w:spacing w:val="-20"/>
                <w:sz w:val="21"/>
                <w:szCs w:val="21"/>
              </w:rPr>
            </w:pPr>
            <w:r>
              <w:rPr>
                <w:spacing w:val="-20"/>
                <w:sz w:val="21"/>
                <w:szCs w:val="21"/>
              </w:rPr>
              <w:t>文化旅游广电局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8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二、</w:t>
            </w:r>
            <w:r>
              <w:rPr>
                <w:spacing w:val="-20"/>
                <w:sz w:val="21"/>
                <w:szCs w:val="21"/>
              </w:rPr>
              <w:t>抓好产业发展，</w:t>
            </w:r>
            <w:r>
              <w:rPr>
                <w:sz w:val="21"/>
                <w:szCs w:val="21"/>
              </w:rPr>
              <w:t>高层级壮大县域经济</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（一）狠抓重点产业延链条</w:t>
            </w:r>
          </w:p>
        </w:tc>
        <w:tc>
          <w:tcPr>
            <w:tcW w:w="785" w:type="dxa"/>
            <w:vMerge w:val="restart"/>
            <w:tcBorders>
              <w:top w:val="nil"/>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生态</w:t>
            </w:r>
          </w:p>
          <w:p>
            <w:pPr>
              <w:autoSpaceDE w:val="0"/>
              <w:spacing w:line="300" w:lineRule="exact"/>
              <w:jc w:val="center"/>
              <w:rPr>
                <w:sz w:val="21"/>
                <w:szCs w:val="21"/>
              </w:rPr>
            </w:pPr>
            <w:r>
              <w:rPr>
                <w:sz w:val="21"/>
                <w:szCs w:val="21"/>
              </w:rPr>
              <w:t>经济</w:t>
            </w:r>
          </w:p>
        </w:tc>
        <w:tc>
          <w:tcPr>
            <w:tcW w:w="2032" w:type="dxa"/>
            <w:gridSpan w:val="4"/>
            <w:tcBorders>
              <w:top w:val="single" w:color="auto" w:sz="4" w:space="0"/>
              <w:left w:val="nil"/>
              <w:bottom w:val="single" w:color="auto" w:sz="4" w:space="0"/>
              <w:right w:val="single" w:color="auto" w:sz="4" w:space="0"/>
            </w:tcBorders>
            <w:noWrap w:val="0"/>
            <w:vAlign w:val="center"/>
          </w:tcPr>
          <w:p>
            <w:pPr>
              <w:autoSpaceDE w:val="0"/>
              <w:spacing w:line="360" w:lineRule="exact"/>
              <w:rPr>
                <w:sz w:val="21"/>
                <w:szCs w:val="21"/>
              </w:rPr>
            </w:pPr>
            <w:r>
              <w:rPr>
                <w:sz w:val="21"/>
                <w:szCs w:val="21"/>
              </w:rPr>
              <w:t>推动山杏、山桃、艾草等功能性保健产品扩大规模。</w:t>
            </w:r>
          </w:p>
        </w:tc>
        <w:tc>
          <w:tcPr>
            <w:tcW w:w="2521" w:type="dxa"/>
            <w:gridSpan w:val="2"/>
            <w:tcBorders>
              <w:top w:val="single" w:color="auto" w:sz="4" w:space="0"/>
              <w:left w:val="nil"/>
              <w:bottom w:val="single" w:color="auto" w:sz="4" w:space="0"/>
              <w:right w:val="single" w:color="auto" w:sz="4" w:space="0"/>
            </w:tcBorders>
            <w:noWrap w:val="0"/>
            <w:vAlign w:val="center"/>
          </w:tcPr>
          <w:p>
            <w:pPr>
              <w:autoSpaceDE w:val="0"/>
              <w:spacing w:line="360" w:lineRule="exact"/>
              <w:rPr>
                <w:sz w:val="21"/>
                <w:szCs w:val="21"/>
              </w:rPr>
            </w:pPr>
            <w:r>
              <w:rPr>
                <w:sz w:val="21"/>
                <w:szCs w:val="21"/>
              </w:rPr>
              <w:t>在彭阳县、隆德县、西吉县、原州区扩大山杏、山桃、艾草等种植面积；加大产品研发力度，开发杏仁、桃仁等功能性保健食品</w:t>
            </w:r>
            <w:r>
              <w:rPr>
                <w:rFonts w:hint="eastAsia"/>
                <w:sz w:val="21"/>
                <w:szCs w:val="21"/>
              </w:rPr>
              <w:t>。</w:t>
            </w:r>
            <w:r>
              <w:rPr>
                <w:sz w:val="21"/>
                <w:szCs w:val="21"/>
              </w:rPr>
              <w:t>年加工山杏、山桃10000吨，年产值5000万元。</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8"/>
                <w:sz w:val="21"/>
                <w:szCs w:val="21"/>
              </w:rPr>
            </w:pPr>
            <w:r>
              <w:rPr>
                <w:spacing w:val="-28"/>
                <w:sz w:val="21"/>
                <w:szCs w:val="21"/>
              </w:rPr>
              <w:t>林草中心</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2032" w:type="dxa"/>
            <w:gridSpan w:val="4"/>
            <w:tcBorders>
              <w:top w:val="single" w:color="auto" w:sz="4" w:space="0"/>
              <w:left w:val="nil"/>
              <w:bottom w:val="single" w:color="auto" w:sz="4" w:space="0"/>
              <w:right w:val="single" w:color="auto" w:sz="4" w:space="0"/>
            </w:tcBorders>
            <w:noWrap w:val="0"/>
            <w:vAlign w:val="center"/>
          </w:tcPr>
          <w:p>
            <w:pPr>
              <w:autoSpaceDE w:val="0"/>
              <w:spacing w:line="360" w:lineRule="exact"/>
              <w:rPr>
                <w:sz w:val="21"/>
                <w:szCs w:val="21"/>
              </w:rPr>
            </w:pPr>
            <w:r>
              <w:rPr>
                <w:sz w:val="21"/>
                <w:szCs w:val="21"/>
              </w:rPr>
              <w:t>力促山桐子、黑果花楸种植加工和蜂蜜生产等项目投产。</w:t>
            </w:r>
          </w:p>
        </w:tc>
        <w:tc>
          <w:tcPr>
            <w:tcW w:w="2521" w:type="dxa"/>
            <w:gridSpan w:val="2"/>
            <w:tcBorders>
              <w:top w:val="single" w:color="auto" w:sz="4" w:space="0"/>
              <w:left w:val="nil"/>
              <w:bottom w:val="single" w:color="auto" w:sz="4" w:space="0"/>
              <w:right w:val="single" w:color="auto" w:sz="4" w:space="0"/>
            </w:tcBorders>
            <w:noWrap w:val="0"/>
            <w:vAlign w:val="center"/>
          </w:tcPr>
          <w:p>
            <w:pPr>
              <w:autoSpaceDE w:val="0"/>
              <w:spacing w:line="360" w:lineRule="exact"/>
              <w:rPr>
                <w:sz w:val="21"/>
                <w:szCs w:val="21"/>
              </w:rPr>
            </w:pPr>
            <w:r>
              <w:rPr>
                <w:sz w:val="21"/>
                <w:szCs w:val="21"/>
              </w:rPr>
              <w:t>在泾源县试验引种发展山桐子0.2万亩，黑果花楸种植面积达到3万亩，进行深加工。年加工鲜果1000吨以上，产值1000万元。</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8"/>
                <w:sz w:val="21"/>
                <w:szCs w:val="21"/>
              </w:rPr>
            </w:pPr>
            <w:r>
              <w:rPr>
                <w:spacing w:val="-28"/>
                <w:sz w:val="21"/>
                <w:szCs w:val="21"/>
              </w:rPr>
              <w:t>林草中心</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2032" w:type="dxa"/>
            <w:gridSpan w:val="4"/>
            <w:tcBorders>
              <w:top w:val="single" w:color="auto" w:sz="4" w:space="0"/>
              <w:left w:val="nil"/>
              <w:bottom w:val="single" w:color="auto" w:sz="4" w:space="0"/>
              <w:right w:val="single" w:color="auto" w:sz="4" w:space="0"/>
            </w:tcBorders>
            <w:noWrap w:val="0"/>
            <w:vAlign w:val="center"/>
          </w:tcPr>
          <w:p>
            <w:pPr>
              <w:autoSpaceDE w:val="0"/>
              <w:spacing w:line="360" w:lineRule="exact"/>
              <w:rPr>
                <w:sz w:val="21"/>
                <w:szCs w:val="21"/>
              </w:rPr>
            </w:pPr>
            <w:r>
              <w:rPr>
                <w:sz w:val="21"/>
                <w:szCs w:val="21"/>
              </w:rPr>
              <w:t>发展林下经济，林鸡、林蜂、林花分别达到100万只、10万群和10万亩。</w:t>
            </w:r>
          </w:p>
        </w:tc>
        <w:tc>
          <w:tcPr>
            <w:tcW w:w="2521" w:type="dxa"/>
            <w:gridSpan w:val="2"/>
            <w:tcBorders>
              <w:top w:val="single" w:color="auto" w:sz="4" w:space="0"/>
              <w:left w:val="nil"/>
              <w:bottom w:val="single" w:color="auto" w:sz="4" w:space="0"/>
              <w:right w:val="single" w:color="auto" w:sz="4" w:space="0"/>
            </w:tcBorders>
            <w:noWrap w:val="0"/>
            <w:vAlign w:val="center"/>
          </w:tcPr>
          <w:p>
            <w:pPr>
              <w:autoSpaceDE w:val="0"/>
              <w:spacing w:line="360" w:lineRule="exact"/>
              <w:rPr>
                <w:sz w:val="21"/>
                <w:szCs w:val="21"/>
              </w:rPr>
            </w:pPr>
            <w:r>
              <w:rPr>
                <w:sz w:val="21"/>
                <w:szCs w:val="21"/>
              </w:rPr>
              <w:t>全市林禽达到100万只，林蜂10万群，在旅游环线发展林花10万亩。</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8"/>
                <w:sz w:val="21"/>
                <w:szCs w:val="21"/>
              </w:rPr>
            </w:pPr>
            <w:r>
              <w:rPr>
                <w:spacing w:val="-28"/>
                <w:sz w:val="21"/>
                <w:szCs w:val="21"/>
              </w:rPr>
              <w:t>林草中心</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690" w:type="dxa"/>
            <w:vMerge w:val="restart"/>
            <w:tcBorders>
              <w:top w:val="nil"/>
              <w:left w:val="single" w:color="auto" w:sz="4" w:space="0"/>
              <w:right w:val="single" w:color="auto" w:sz="4" w:space="0"/>
            </w:tcBorders>
            <w:noWrap w:val="0"/>
            <w:vAlign w:val="center"/>
          </w:tcPr>
          <w:p>
            <w:pPr>
              <w:widowControl/>
              <w:spacing w:line="300" w:lineRule="exact"/>
              <w:rPr>
                <w:sz w:val="21"/>
                <w:szCs w:val="21"/>
              </w:rPr>
            </w:pPr>
            <w:r>
              <w:rPr>
                <w:sz w:val="21"/>
                <w:szCs w:val="21"/>
              </w:rPr>
              <w:t>二、</w:t>
            </w:r>
            <w:r>
              <w:rPr>
                <w:spacing w:val="-20"/>
                <w:sz w:val="21"/>
                <w:szCs w:val="21"/>
              </w:rPr>
              <w:t>抓好产业发展，</w:t>
            </w:r>
            <w:r>
              <w:rPr>
                <w:sz w:val="21"/>
                <w:szCs w:val="21"/>
              </w:rPr>
              <w:t>高层级壮大县域经济</w:t>
            </w:r>
          </w:p>
        </w:tc>
        <w:tc>
          <w:tcPr>
            <w:tcW w:w="1329" w:type="dxa"/>
            <w:vMerge w:val="restart"/>
            <w:tcBorders>
              <w:top w:val="nil"/>
              <w:left w:val="nil"/>
              <w:right w:val="single" w:color="auto" w:sz="4" w:space="0"/>
            </w:tcBorders>
            <w:noWrap w:val="0"/>
            <w:vAlign w:val="center"/>
          </w:tcPr>
          <w:p>
            <w:pPr>
              <w:widowControl/>
              <w:spacing w:line="300" w:lineRule="exact"/>
              <w:rPr>
                <w:sz w:val="21"/>
                <w:szCs w:val="21"/>
              </w:rPr>
            </w:pPr>
            <w:r>
              <w:rPr>
                <w:sz w:val="21"/>
                <w:szCs w:val="21"/>
              </w:rPr>
              <w:t>（一）狠抓重点产业延链条</w:t>
            </w:r>
          </w:p>
        </w:tc>
        <w:tc>
          <w:tcPr>
            <w:tcW w:w="785" w:type="dxa"/>
            <w:vMerge w:val="restart"/>
            <w:tcBorders>
              <w:top w:val="nil"/>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纺织</w:t>
            </w:r>
          </w:p>
          <w:p>
            <w:pPr>
              <w:autoSpaceDE w:val="0"/>
              <w:spacing w:line="300" w:lineRule="exact"/>
              <w:jc w:val="center"/>
              <w:rPr>
                <w:sz w:val="21"/>
                <w:szCs w:val="21"/>
              </w:rPr>
            </w:pPr>
            <w:r>
              <w:rPr>
                <w:sz w:val="21"/>
                <w:szCs w:val="21"/>
              </w:rPr>
              <w:t>服装</w:t>
            </w:r>
          </w:p>
        </w:tc>
        <w:tc>
          <w:tcPr>
            <w:tcW w:w="1590" w:type="dxa"/>
            <w:gridSpan w:val="3"/>
            <w:tcBorders>
              <w:top w:val="single" w:color="auto" w:sz="4" w:space="0"/>
              <w:left w:val="nil"/>
              <w:bottom w:val="single" w:color="auto" w:sz="4" w:space="0"/>
              <w:right w:val="single" w:color="auto" w:sz="4" w:space="0"/>
            </w:tcBorders>
            <w:noWrap w:val="0"/>
            <w:vAlign w:val="center"/>
          </w:tcPr>
          <w:p>
            <w:pPr>
              <w:autoSpaceDE w:val="0"/>
              <w:spacing w:line="280" w:lineRule="exact"/>
              <w:rPr>
                <w:spacing w:val="-20"/>
                <w:sz w:val="21"/>
                <w:szCs w:val="21"/>
              </w:rPr>
            </w:pPr>
            <w:r>
              <w:rPr>
                <w:spacing w:val="-20"/>
                <w:sz w:val="21"/>
                <w:szCs w:val="21"/>
              </w:rPr>
              <w:t>规划建设六盘山纺织服装园区。</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加快园区选址进度，争取自治区园区基础设施建设资金，尽早启动基础设施建设。</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rFonts w:hint="eastAsia"/>
                <w:spacing w:val="-20"/>
                <w:sz w:val="21"/>
                <w:szCs w:val="21"/>
              </w:rPr>
            </w:pPr>
            <w:r>
              <w:rPr>
                <w:spacing w:val="-20"/>
                <w:sz w:val="21"/>
                <w:szCs w:val="21"/>
              </w:rPr>
              <w:t>工业和</w:t>
            </w:r>
          </w:p>
          <w:p>
            <w:pPr>
              <w:autoSpaceDE w:val="0"/>
              <w:spacing w:line="300" w:lineRule="exact"/>
              <w:ind w:left="-64" w:leftChars="-20" w:right="-64" w:rightChars="-20"/>
              <w:jc w:val="center"/>
              <w:rPr>
                <w:spacing w:val="-20"/>
                <w:sz w:val="21"/>
                <w:szCs w:val="21"/>
              </w:rPr>
            </w:pPr>
            <w:r>
              <w:rPr>
                <w:spacing w:val="-20"/>
                <w:sz w:val="21"/>
                <w:szCs w:val="21"/>
              </w:rPr>
              <w:t>信息化局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pacing w:val="-20"/>
                <w:sz w:val="21"/>
                <w:szCs w:val="21"/>
              </w:rPr>
            </w:pPr>
            <w:r>
              <w:rPr>
                <w:spacing w:val="-20"/>
                <w:sz w:val="21"/>
                <w:szCs w:val="21"/>
              </w:rPr>
              <w:t>开发区</w:t>
            </w:r>
          </w:p>
          <w:p>
            <w:pPr>
              <w:autoSpaceDE w:val="0"/>
              <w:spacing w:line="300" w:lineRule="exact"/>
              <w:jc w:val="center"/>
              <w:rPr>
                <w:spacing w:val="-20"/>
                <w:sz w:val="21"/>
                <w:szCs w:val="21"/>
              </w:rPr>
            </w:pPr>
            <w:r>
              <w:rPr>
                <w:spacing w:val="-20"/>
                <w:sz w:val="21"/>
                <w:szCs w:val="21"/>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力促丰源纺纱二期项目建成投产。</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4月中旬前复工建设；9月初完成主体工程施工并安装调试设备；10月底前投产。</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rFonts w:hint="eastAsia"/>
                <w:spacing w:val="-20"/>
                <w:sz w:val="21"/>
                <w:szCs w:val="21"/>
              </w:rPr>
            </w:pPr>
            <w:r>
              <w:rPr>
                <w:spacing w:val="-20"/>
                <w:sz w:val="21"/>
                <w:szCs w:val="21"/>
              </w:rPr>
              <w:t>工业和</w:t>
            </w:r>
          </w:p>
          <w:p>
            <w:pPr>
              <w:autoSpaceDE w:val="0"/>
              <w:spacing w:line="300" w:lineRule="exact"/>
              <w:ind w:left="-64" w:leftChars="-20" w:right="-64" w:rightChars="-20"/>
              <w:jc w:val="center"/>
              <w:rPr>
                <w:spacing w:val="-20"/>
                <w:sz w:val="21"/>
                <w:szCs w:val="21"/>
              </w:rPr>
            </w:pPr>
            <w:r>
              <w:rPr>
                <w:spacing w:val="-20"/>
                <w:sz w:val="21"/>
                <w:szCs w:val="21"/>
              </w:rPr>
              <w:t>信息化局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pacing w:val="-20"/>
                <w:sz w:val="21"/>
                <w:szCs w:val="21"/>
              </w:rPr>
            </w:pPr>
            <w:r>
              <w:rPr>
                <w:spacing w:val="-20"/>
                <w:sz w:val="21"/>
                <w:szCs w:val="21"/>
              </w:rPr>
              <w:t>开发区</w:t>
            </w:r>
          </w:p>
          <w:p>
            <w:pPr>
              <w:autoSpaceDE w:val="0"/>
              <w:spacing w:line="300" w:lineRule="exact"/>
              <w:jc w:val="center"/>
              <w:rPr>
                <w:spacing w:val="-20"/>
                <w:sz w:val="21"/>
                <w:szCs w:val="21"/>
              </w:rPr>
            </w:pPr>
            <w:r>
              <w:rPr>
                <w:spacing w:val="-20"/>
                <w:sz w:val="21"/>
                <w:szCs w:val="21"/>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力促华人礼服项目建成投产。</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2月底前完成项目建设方案；4月底前开工建设;9月底前完成主体工程施工并安装调试设备;10月底前投产。</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开发区管委会</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落地开工雪洋、新恒纺纱项目。</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积极对接争取，力争年内落实开工。</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20"/>
                <w:sz w:val="21"/>
                <w:szCs w:val="21"/>
              </w:rPr>
            </w:pPr>
            <w:r>
              <w:rPr>
                <w:spacing w:val="-20"/>
                <w:sz w:val="21"/>
                <w:szCs w:val="21"/>
              </w:rPr>
              <w:t>商务投资促进局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pacing w:val="-20"/>
                <w:sz w:val="21"/>
                <w:szCs w:val="21"/>
              </w:rPr>
            </w:pPr>
            <w:r>
              <w:rPr>
                <w:spacing w:val="-20"/>
                <w:sz w:val="21"/>
                <w:szCs w:val="21"/>
              </w:rPr>
              <w:t>工业和</w:t>
            </w:r>
          </w:p>
          <w:p>
            <w:pPr>
              <w:autoSpaceDE w:val="0"/>
              <w:spacing w:line="300" w:lineRule="exact"/>
              <w:jc w:val="center"/>
              <w:rPr>
                <w:spacing w:val="-20"/>
                <w:sz w:val="21"/>
                <w:szCs w:val="21"/>
              </w:rPr>
            </w:pPr>
            <w:r>
              <w:rPr>
                <w:spacing w:val="-20"/>
                <w:sz w:val="21"/>
                <w:szCs w:val="21"/>
              </w:rPr>
              <w:t>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纺纱产能达到30万锭、家纺服装达到2000万件（套）以上。</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推动丰源纺织20万锭纺纱纺织项目达产达效。启动建设新恒纺织5万锭纺纱项目。开工建设榕沣服饰针织品智能化生产项目等服装项目。</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rFonts w:hint="eastAsia"/>
                <w:spacing w:val="-20"/>
                <w:sz w:val="21"/>
                <w:szCs w:val="21"/>
              </w:rPr>
            </w:pPr>
            <w:r>
              <w:rPr>
                <w:spacing w:val="-20"/>
                <w:sz w:val="21"/>
                <w:szCs w:val="21"/>
              </w:rPr>
              <w:t>工业和</w:t>
            </w:r>
          </w:p>
          <w:p>
            <w:pPr>
              <w:autoSpaceDE w:val="0"/>
              <w:spacing w:line="300" w:lineRule="exact"/>
              <w:ind w:left="-64" w:leftChars="-20" w:right="-64" w:rightChars="-20"/>
              <w:jc w:val="center"/>
              <w:rPr>
                <w:spacing w:val="-20"/>
                <w:sz w:val="21"/>
                <w:szCs w:val="21"/>
              </w:rPr>
            </w:pPr>
            <w:r>
              <w:rPr>
                <w:spacing w:val="-20"/>
                <w:sz w:val="21"/>
                <w:szCs w:val="21"/>
              </w:rPr>
              <w:t>信息化局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pacing w:val="-20"/>
                <w:sz w:val="21"/>
                <w:szCs w:val="21"/>
              </w:rPr>
            </w:pPr>
            <w:r>
              <w:rPr>
                <w:spacing w:val="-20"/>
                <w:sz w:val="21"/>
                <w:szCs w:val="21"/>
              </w:rPr>
              <w:t>开发区</w:t>
            </w:r>
          </w:p>
          <w:p>
            <w:pPr>
              <w:autoSpaceDE w:val="0"/>
              <w:spacing w:line="300" w:lineRule="exact"/>
              <w:jc w:val="center"/>
              <w:rPr>
                <w:spacing w:val="-20"/>
                <w:sz w:val="21"/>
                <w:szCs w:val="21"/>
              </w:rPr>
            </w:pPr>
            <w:r>
              <w:rPr>
                <w:spacing w:val="-20"/>
                <w:sz w:val="21"/>
                <w:szCs w:val="21"/>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1329" w:type="dxa"/>
            <w:vMerge w:val="restart"/>
            <w:tcBorders>
              <w:top w:val="single" w:color="auto" w:sz="4" w:space="0"/>
              <w:left w:val="nil"/>
              <w:right w:val="single" w:color="auto" w:sz="4" w:space="0"/>
            </w:tcBorders>
            <w:noWrap w:val="0"/>
            <w:vAlign w:val="center"/>
          </w:tcPr>
          <w:p>
            <w:pPr>
              <w:autoSpaceDE w:val="0"/>
              <w:spacing w:line="300" w:lineRule="exact"/>
              <w:rPr>
                <w:sz w:val="21"/>
                <w:szCs w:val="21"/>
              </w:rPr>
            </w:pPr>
            <w:r>
              <w:rPr>
                <w:sz w:val="21"/>
                <w:szCs w:val="21"/>
              </w:rPr>
              <w:t>（二）狠抓培育产业增动力</w:t>
            </w:r>
          </w:p>
        </w:tc>
        <w:tc>
          <w:tcPr>
            <w:tcW w:w="785" w:type="dxa"/>
            <w:vMerge w:val="restart"/>
            <w:tcBorders>
              <w:top w:val="single" w:color="auto" w:sz="4" w:space="0"/>
              <w:left w:val="nil"/>
              <w:right w:val="single" w:color="auto" w:sz="4" w:space="0"/>
            </w:tcBorders>
            <w:noWrap w:val="0"/>
            <w:vAlign w:val="center"/>
          </w:tcPr>
          <w:p>
            <w:pPr>
              <w:autoSpaceDE w:val="0"/>
              <w:spacing w:line="300" w:lineRule="exact"/>
              <w:jc w:val="center"/>
              <w:rPr>
                <w:sz w:val="21"/>
                <w:szCs w:val="21"/>
              </w:rPr>
            </w:pPr>
            <w:r>
              <w:rPr>
                <w:spacing w:val="-20"/>
                <w:sz w:val="21"/>
                <w:szCs w:val="21"/>
              </w:rPr>
              <w:t>新材料</w:t>
            </w:r>
          </w:p>
        </w:tc>
        <w:tc>
          <w:tcPr>
            <w:tcW w:w="1590"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pacing w:val="-8"/>
                <w:sz w:val="21"/>
                <w:szCs w:val="21"/>
              </w:rPr>
            </w:pPr>
            <w:r>
              <w:rPr>
                <w:spacing w:val="-8"/>
                <w:sz w:val="21"/>
                <w:szCs w:val="21"/>
              </w:rPr>
              <w:t>争取在新材料产业园设立化工集中区，做好用水保障，推进岩盐资源综合利用。</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pacing w:val="-4"/>
                <w:sz w:val="21"/>
                <w:szCs w:val="21"/>
              </w:rPr>
            </w:pPr>
            <w:r>
              <w:rPr>
                <w:spacing w:val="-4"/>
                <w:sz w:val="21"/>
                <w:szCs w:val="21"/>
              </w:rPr>
              <w:t>争取自治区工信厅、环保厅、应急管理厅、自然资源厅等部门支持，加快经开区新材料产业园区化工区块认定工作，力争自治区人民政府早日批复。</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6月底前完成。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rFonts w:hint="eastAsia"/>
                <w:spacing w:val="-20"/>
                <w:sz w:val="21"/>
                <w:szCs w:val="21"/>
              </w:rPr>
            </w:pPr>
            <w:r>
              <w:rPr>
                <w:spacing w:val="-20"/>
                <w:sz w:val="21"/>
                <w:szCs w:val="21"/>
              </w:rPr>
              <w:t>工业和</w:t>
            </w:r>
          </w:p>
          <w:p>
            <w:pPr>
              <w:autoSpaceDE w:val="0"/>
              <w:spacing w:line="300" w:lineRule="exact"/>
              <w:ind w:left="-64" w:leftChars="-20" w:right="-64" w:rightChars="-20"/>
              <w:jc w:val="center"/>
              <w:rPr>
                <w:spacing w:val="-20"/>
                <w:sz w:val="21"/>
                <w:szCs w:val="21"/>
              </w:rPr>
            </w:pPr>
            <w:r>
              <w:rPr>
                <w:spacing w:val="-20"/>
                <w:sz w:val="21"/>
                <w:szCs w:val="21"/>
              </w:rPr>
              <w:t>信息化局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pacing w:val="-20"/>
                <w:sz w:val="21"/>
                <w:szCs w:val="21"/>
              </w:rPr>
            </w:pPr>
            <w:r>
              <w:rPr>
                <w:spacing w:val="-20"/>
                <w:sz w:val="21"/>
                <w:szCs w:val="21"/>
              </w:rPr>
              <w:t>开发区</w:t>
            </w:r>
          </w:p>
          <w:p>
            <w:pPr>
              <w:autoSpaceDE w:val="0"/>
              <w:spacing w:line="300" w:lineRule="exact"/>
              <w:jc w:val="center"/>
              <w:rPr>
                <w:spacing w:val="-20"/>
                <w:sz w:val="21"/>
                <w:szCs w:val="21"/>
              </w:rPr>
            </w:pPr>
            <w:r>
              <w:rPr>
                <w:spacing w:val="-20"/>
                <w:sz w:val="21"/>
                <w:szCs w:val="21"/>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0" w:type="auto"/>
            <w:vMerge w:val="continue"/>
            <w:tcBorders>
              <w:left w:val="single" w:color="auto" w:sz="4" w:space="0"/>
              <w:bottom w:val="single" w:color="auto" w:sz="4" w:space="0"/>
              <w:right w:val="single" w:color="auto" w:sz="4" w:space="0"/>
            </w:tcBorders>
            <w:noWrap w:val="0"/>
            <w:vAlign w:val="center"/>
          </w:tcPr>
          <w:p>
            <w:pPr>
              <w:autoSpaceDE w:val="0"/>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autoSpaceDE w:val="0"/>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autoSpaceDE w:val="0"/>
              <w:spacing w:line="300" w:lineRule="exact"/>
              <w:jc w:val="center"/>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推动华生管道绿色循环新材料等项目落地。</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rFonts w:hint="eastAsia"/>
                <w:sz w:val="21"/>
                <w:szCs w:val="21"/>
              </w:rPr>
              <w:t>加快</w:t>
            </w:r>
            <w:r>
              <w:rPr>
                <w:sz w:val="21"/>
                <w:szCs w:val="21"/>
              </w:rPr>
              <w:t>华生管道项目盐矿采矿权办理，</w:t>
            </w:r>
            <w:r>
              <w:rPr>
                <w:rFonts w:hint="eastAsia"/>
                <w:sz w:val="21"/>
                <w:szCs w:val="21"/>
              </w:rPr>
              <w:t>力争</w:t>
            </w:r>
            <w:r>
              <w:rPr>
                <w:sz w:val="21"/>
                <w:szCs w:val="21"/>
              </w:rPr>
              <w:t>项目</w:t>
            </w:r>
            <w:r>
              <w:rPr>
                <w:rFonts w:hint="eastAsia"/>
                <w:sz w:val="21"/>
                <w:szCs w:val="21"/>
              </w:rPr>
              <w:t>尽快</w:t>
            </w:r>
            <w:r>
              <w:rPr>
                <w:sz w:val="21"/>
                <w:szCs w:val="21"/>
              </w:rPr>
              <w:t>落地建设。</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rFonts w:hint="eastAsia"/>
                <w:spacing w:val="-20"/>
                <w:sz w:val="21"/>
                <w:szCs w:val="21"/>
              </w:rPr>
            </w:pPr>
            <w:r>
              <w:rPr>
                <w:spacing w:val="-20"/>
                <w:sz w:val="21"/>
                <w:szCs w:val="21"/>
              </w:rPr>
              <w:t>工业和</w:t>
            </w:r>
          </w:p>
          <w:p>
            <w:pPr>
              <w:autoSpaceDE w:val="0"/>
              <w:spacing w:line="300" w:lineRule="exact"/>
              <w:ind w:left="-64" w:leftChars="-20" w:right="-64" w:rightChars="-20"/>
              <w:jc w:val="center"/>
              <w:rPr>
                <w:sz w:val="21"/>
                <w:szCs w:val="21"/>
              </w:rPr>
            </w:pPr>
            <w:r>
              <w:rPr>
                <w:spacing w:val="-20"/>
                <w:sz w:val="21"/>
                <w:szCs w:val="21"/>
              </w:rPr>
              <w:t>信息化局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spacing w:val="-20"/>
                <w:sz w:val="21"/>
                <w:szCs w:val="21"/>
              </w:rPr>
            </w:pPr>
            <w:r>
              <w:rPr>
                <w:spacing w:val="-20"/>
                <w:sz w:val="21"/>
                <w:szCs w:val="21"/>
              </w:rPr>
              <w:t>开发区</w:t>
            </w:r>
          </w:p>
          <w:p>
            <w:pPr>
              <w:autoSpaceDE w:val="0"/>
              <w:spacing w:line="300" w:lineRule="exact"/>
              <w:jc w:val="center"/>
              <w:rPr>
                <w:spacing w:val="-20"/>
                <w:sz w:val="21"/>
                <w:szCs w:val="21"/>
              </w:rPr>
            </w:pPr>
            <w:r>
              <w:rPr>
                <w:spacing w:val="-20"/>
                <w:sz w:val="21"/>
                <w:szCs w:val="21"/>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690" w:type="dxa"/>
            <w:vMerge w:val="restart"/>
            <w:tcBorders>
              <w:top w:val="nil"/>
              <w:left w:val="single" w:color="auto" w:sz="4" w:space="0"/>
              <w:right w:val="single" w:color="auto" w:sz="4" w:space="0"/>
            </w:tcBorders>
            <w:noWrap w:val="0"/>
            <w:vAlign w:val="center"/>
          </w:tcPr>
          <w:p>
            <w:pPr>
              <w:widowControl/>
              <w:spacing w:line="300" w:lineRule="exact"/>
              <w:rPr>
                <w:sz w:val="21"/>
                <w:szCs w:val="21"/>
              </w:rPr>
            </w:pPr>
            <w:r>
              <w:rPr>
                <w:sz w:val="21"/>
                <w:szCs w:val="21"/>
              </w:rPr>
              <w:t>二、</w:t>
            </w:r>
            <w:r>
              <w:rPr>
                <w:spacing w:val="-20"/>
                <w:sz w:val="21"/>
                <w:szCs w:val="21"/>
              </w:rPr>
              <w:t>抓好产业发展，</w:t>
            </w:r>
            <w:r>
              <w:rPr>
                <w:sz w:val="21"/>
                <w:szCs w:val="21"/>
              </w:rPr>
              <w:t>高层级壮大县域经济</w:t>
            </w:r>
          </w:p>
        </w:tc>
        <w:tc>
          <w:tcPr>
            <w:tcW w:w="1329" w:type="dxa"/>
            <w:vMerge w:val="restart"/>
            <w:tcBorders>
              <w:top w:val="nil"/>
              <w:left w:val="nil"/>
              <w:right w:val="single" w:color="auto" w:sz="4" w:space="0"/>
            </w:tcBorders>
            <w:noWrap w:val="0"/>
            <w:vAlign w:val="center"/>
          </w:tcPr>
          <w:p>
            <w:pPr>
              <w:widowControl/>
              <w:spacing w:line="300" w:lineRule="exact"/>
              <w:rPr>
                <w:sz w:val="21"/>
                <w:szCs w:val="21"/>
              </w:rPr>
            </w:pPr>
            <w:r>
              <w:rPr>
                <w:sz w:val="21"/>
                <w:szCs w:val="21"/>
              </w:rPr>
              <w:t>（二）狠抓培育产业增动力</w:t>
            </w:r>
          </w:p>
        </w:tc>
        <w:tc>
          <w:tcPr>
            <w:tcW w:w="785" w:type="dxa"/>
            <w:vMerge w:val="restart"/>
            <w:tcBorders>
              <w:top w:val="nil"/>
              <w:left w:val="nil"/>
              <w:bottom w:val="single" w:color="auto" w:sz="4" w:space="0"/>
              <w:right w:val="single" w:color="auto" w:sz="4" w:space="0"/>
            </w:tcBorders>
            <w:noWrap w:val="0"/>
            <w:vAlign w:val="center"/>
          </w:tcPr>
          <w:p>
            <w:pPr>
              <w:autoSpaceDE w:val="0"/>
              <w:spacing w:line="300" w:lineRule="exact"/>
              <w:jc w:val="center"/>
              <w:rPr>
                <w:sz w:val="21"/>
                <w:szCs w:val="21"/>
              </w:rPr>
            </w:pPr>
            <w:r>
              <w:rPr>
                <w:spacing w:val="-20"/>
                <w:sz w:val="21"/>
                <w:szCs w:val="21"/>
              </w:rPr>
              <w:t>新能源</w:t>
            </w:r>
          </w:p>
        </w:tc>
        <w:tc>
          <w:tcPr>
            <w:tcW w:w="1590"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建设原州区新能源示范区。</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建设原州区40MW/800MWh存量新能源集中共享储能电站；在炭山乡和头营镇建设115MW集中式光伏发电项目。</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原州区40MW/800MWh存量新能源集中共享储能电站4月底前开工，12月底前建成投运；炭山、头营115MW集中式光伏发电项目2月底前确定开发主体，6月底前完成项目备案，7月底前开工建设。</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发展</w:t>
            </w:r>
          </w:p>
          <w:p>
            <w:pPr>
              <w:autoSpaceDE w:val="0"/>
              <w:spacing w:line="300" w:lineRule="exact"/>
              <w:jc w:val="center"/>
              <w:rPr>
                <w:sz w:val="21"/>
                <w:szCs w:val="21"/>
              </w:rPr>
            </w:pPr>
            <w:r>
              <w:rPr>
                <w:sz w:val="21"/>
                <w:szCs w:val="21"/>
              </w:rPr>
              <w:t>改革委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原州区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新建110千伏输变电等电网工程。</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新建张易、凤凰、杨忠堡输变电工程及10千伏以下配网工程等。</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一季度完成10千伏及以下项目前期准备工作；二季度完成凤凰、杨忠堡工程前期，张易线路部分铁塔组立、预制装配式厂房搭建等；三季度完成项目整体形象进度75%；四季度实现张易工程投运，完成凤凰工程土建基础、杨忠堡预制装配式建筑厂房建设，10千伏项目全部竣工；12月底前完成当年投资建设任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固原</w:t>
            </w:r>
          </w:p>
          <w:p>
            <w:pPr>
              <w:autoSpaceDE w:val="0"/>
              <w:spacing w:line="300" w:lineRule="exact"/>
              <w:jc w:val="center"/>
              <w:rPr>
                <w:sz w:val="21"/>
                <w:szCs w:val="21"/>
              </w:rPr>
            </w:pPr>
            <w:r>
              <w:rPr>
                <w:sz w:val="21"/>
                <w:szCs w:val="21"/>
              </w:rPr>
              <w:t>供电</w:t>
            </w:r>
          </w:p>
          <w:p>
            <w:pPr>
              <w:autoSpaceDE w:val="0"/>
              <w:spacing w:line="300" w:lineRule="exact"/>
              <w:jc w:val="center"/>
              <w:rPr>
                <w:sz w:val="21"/>
                <w:szCs w:val="21"/>
              </w:rPr>
            </w:pPr>
            <w:r>
              <w:rPr>
                <w:sz w:val="21"/>
                <w:szCs w:val="21"/>
              </w:rPr>
              <w:t>公司</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做好抽水储能电站前期工作。</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编制完成《固原市抽水蓄能前期规划研究和现有抽水蓄能储备项目研究》；开展固原站点、寺口子站点生态保护红线的衔接避让工作。</w:t>
            </w:r>
          </w:p>
        </w:tc>
        <w:tc>
          <w:tcPr>
            <w:tcW w:w="3888" w:type="dxa"/>
            <w:gridSpan w:val="2"/>
            <w:tcBorders>
              <w:top w:val="single" w:color="auto" w:sz="4" w:space="0"/>
              <w:left w:val="nil"/>
              <w:bottom w:val="single" w:color="auto" w:sz="4" w:space="0"/>
              <w:right w:val="single" w:color="auto" w:sz="4" w:space="0"/>
            </w:tcBorders>
            <w:noWrap w:val="0"/>
            <w:vAlign w:val="center"/>
          </w:tcPr>
          <w:p>
            <w:pPr>
              <w:pStyle w:val="2"/>
              <w:widowControl/>
              <w:autoSpaceDE w:val="0"/>
              <w:spacing w:after="0"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发展</w:t>
            </w:r>
          </w:p>
          <w:p>
            <w:pPr>
              <w:autoSpaceDE w:val="0"/>
              <w:spacing w:line="300" w:lineRule="exact"/>
              <w:jc w:val="center"/>
              <w:rPr>
                <w:sz w:val="21"/>
                <w:szCs w:val="21"/>
              </w:rPr>
            </w:pPr>
            <w:r>
              <w:rPr>
                <w:sz w:val="21"/>
                <w:szCs w:val="21"/>
              </w:rPr>
              <w:t>改革委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支持隆德、泾源连通管道天然气。</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一季度对接协调国家管网西南管道公司落实气源开口事宜；二季度制定隆德县连通管道建设方案，达成合作协议；三季度办理前期手续，争取工程开工建设；四季度加快推进建设，制定隆德至泾源气源接通方案。</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pStyle w:val="7"/>
              <w:autoSpaceDE w:val="0"/>
              <w:spacing w:after="0" w:line="300" w:lineRule="exact"/>
              <w:ind w:left="0" w:leftChars="0" w:firstLine="0" w:firstLineChars="0"/>
              <w:jc w:val="center"/>
              <w:rPr>
                <w:sz w:val="21"/>
                <w:szCs w:val="21"/>
              </w:rPr>
            </w:pPr>
            <w:r>
              <w:rPr>
                <w:sz w:val="21"/>
                <w:szCs w:val="21"/>
              </w:rPr>
              <w:t>发展</w:t>
            </w:r>
          </w:p>
          <w:p>
            <w:pPr>
              <w:pStyle w:val="7"/>
              <w:autoSpaceDE w:val="0"/>
              <w:spacing w:after="0" w:line="300" w:lineRule="exact"/>
              <w:ind w:left="0" w:leftChars="0" w:firstLine="0" w:firstLineChars="0"/>
              <w:jc w:val="center"/>
              <w:rPr>
                <w:sz w:val="21"/>
                <w:szCs w:val="21"/>
              </w:rPr>
            </w:pPr>
            <w:r>
              <w:rPr>
                <w:sz w:val="21"/>
                <w:szCs w:val="21"/>
              </w:rPr>
              <w:t>改革委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隆德县</w:t>
            </w:r>
          </w:p>
          <w:p>
            <w:pPr>
              <w:autoSpaceDE w:val="0"/>
              <w:spacing w:line="300" w:lineRule="exact"/>
              <w:jc w:val="center"/>
              <w:rPr>
                <w:spacing w:val="-20"/>
                <w:sz w:val="21"/>
                <w:szCs w:val="21"/>
              </w:rPr>
            </w:pPr>
            <w:r>
              <w:rPr>
                <w:spacing w:val="-20"/>
                <w:sz w:val="21"/>
                <w:szCs w:val="21"/>
              </w:rPr>
              <w:t>泾源县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二、</w:t>
            </w:r>
            <w:r>
              <w:rPr>
                <w:spacing w:val="-20"/>
                <w:sz w:val="21"/>
                <w:szCs w:val="21"/>
              </w:rPr>
              <w:t>抓好产业发展，</w:t>
            </w:r>
            <w:r>
              <w:rPr>
                <w:sz w:val="21"/>
                <w:szCs w:val="21"/>
              </w:rPr>
              <w:t>高层级壮大县域经济</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（二）狠抓培育产业增动力</w:t>
            </w:r>
          </w:p>
        </w:tc>
        <w:tc>
          <w:tcPr>
            <w:tcW w:w="785" w:type="dxa"/>
            <w:vMerge w:val="restart"/>
            <w:tcBorders>
              <w:top w:val="nil"/>
              <w:left w:val="nil"/>
              <w:bottom w:val="single" w:color="auto" w:sz="4" w:space="0"/>
              <w:right w:val="single" w:color="auto" w:sz="4" w:space="0"/>
            </w:tcBorders>
            <w:noWrap w:val="0"/>
            <w:vAlign w:val="center"/>
          </w:tcPr>
          <w:p>
            <w:pPr>
              <w:autoSpaceDE w:val="0"/>
              <w:spacing w:line="300" w:lineRule="exact"/>
              <w:jc w:val="center"/>
              <w:rPr>
                <w:sz w:val="21"/>
                <w:szCs w:val="21"/>
              </w:rPr>
            </w:pPr>
            <w:r>
              <w:rPr>
                <w:spacing w:val="-20"/>
                <w:sz w:val="21"/>
                <w:szCs w:val="21"/>
              </w:rPr>
              <w:t>中药材</w:t>
            </w:r>
          </w:p>
        </w:tc>
        <w:tc>
          <w:tcPr>
            <w:tcW w:w="1590" w:type="dxa"/>
            <w:gridSpan w:val="3"/>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健全药材道地性检测和质量追溯体系。</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依托长药良生建设固原市中药材信息与交易服务平台。</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一季度制定实施方案；二季度完成系统采购及主体安装；三季度为原州区、西吉县、彭阳县、隆德县安装质量追溯监控设备；四季度运行系统。</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陈论生</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科技局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jc w:val="center"/>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中药材种植面积稳定在15万亩。</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一季度落实种植地块及品种；二季度完成种植任务；三季度加强田间管理；四季度采收。</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陈论生</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科技局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0" w:type="auto"/>
            <w:vMerge w:val="continue"/>
            <w:tcBorders>
              <w:left w:val="single" w:color="auto" w:sz="4" w:space="0"/>
              <w:right w:val="single" w:color="auto" w:sz="4" w:space="0"/>
            </w:tcBorders>
            <w:noWrap w:val="0"/>
            <w:vAlign w:val="center"/>
          </w:tcPr>
          <w:p>
            <w:pPr>
              <w:autoSpaceDE w:val="0"/>
              <w:spacing w:line="300" w:lineRule="exact"/>
              <w:rPr>
                <w:sz w:val="21"/>
                <w:szCs w:val="21"/>
              </w:rPr>
            </w:pPr>
          </w:p>
        </w:tc>
        <w:tc>
          <w:tcPr>
            <w:tcW w:w="0" w:type="auto"/>
            <w:vMerge w:val="continue"/>
            <w:tcBorders>
              <w:left w:val="nil"/>
              <w:right w:val="single" w:color="auto" w:sz="4" w:space="0"/>
            </w:tcBorders>
            <w:noWrap w:val="0"/>
            <w:vAlign w:val="center"/>
          </w:tcPr>
          <w:p>
            <w:pPr>
              <w:autoSpaceDE w:val="0"/>
              <w:spacing w:line="300" w:lineRule="exact"/>
              <w:rPr>
                <w:sz w:val="21"/>
                <w:szCs w:val="21"/>
              </w:rPr>
            </w:pPr>
          </w:p>
        </w:tc>
        <w:tc>
          <w:tcPr>
            <w:tcW w:w="785" w:type="dxa"/>
            <w:vMerge w:val="restart"/>
            <w:tcBorders>
              <w:top w:val="nil"/>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电子</w:t>
            </w:r>
          </w:p>
          <w:p>
            <w:pPr>
              <w:autoSpaceDE w:val="0"/>
              <w:spacing w:line="300" w:lineRule="exact"/>
              <w:jc w:val="center"/>
              <w:rPr>
                <w:sz w:val="21"/>
                <w:szCs w:val="21"/>
              </w:rPr>
            </w:pPr>
            <w:r>
              <w:rPr>
                <w:sz w:val="21"/>
                <w:szCs w:val="21"/>
              </w:rPr>
              <w:t>信息</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建设“数字固原”六盘云。</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pacing w:val="-6"/>
                <w:sz w:val="21"/>
                <w:szCs w:val="21"/>
              </w:rPr>
              <w:t>一季度指导数字固原运营公司完成建设方案编制并修改完善并启动建设；二季度完成项目招投标、业务及数据中台研发、数字资产整合、应用整合、系统上云，扩大“六盘云”资源池；三季度制定出台六盘云标准规范体系，开始数据资源挂接；四季度完成六盘云“四横两纵”架构建设。</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rFonts w:hint="eastAsia"/>
                <w:spacing w:val="-20"/>
                <w:sz w:val="21"/>
                <w:szCs w:val="21"/>
              </w:rPr>
            </w:pPr>
            <w:r>
              <w:rPr>
                <w:spacing w:val="-20"/>
                <w:sz w:val="21"/>
                <w:szCs w:val="21"/>
              </w:rPr>
              <w:t>工业和</w:t>
            </w:r>
          </w:p>
          <w:p>
            <w:pPr>
              <w:autoSpaceDE w:val="0"/>
              <w:spacing w:line="300" w:lineRule="exact"/>
              <w:ind w:left="-64" w:leftChars="-20" w:right="-64" w:rightChars="-20"/>
              <w:jc w:val="center"/>
              <w:rPr>
                <w:sz w:val="21"/>
                <w:szCs w:val="21"/>
              </w:rPr>
            </w:pPr>
            <w:r>
              <w:rPr>
                <w:spacing w:val="-20"/>
                <w:sz w:val="21"/>
                <w:szCs w:val="21"/>
              </w:rPr>
              <w:t>信息化局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市直相关部门（单位）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新改建通信基站1927座。</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一季度</w:t>
            </w:r>
            <w:r>
              <w:rPr>
                <w:kern w:val="0"/>
                <w:sz w:val="21"/>
                <w:szCs w:val="21"/>
              </w:rPr>
              <w:t>编制2022年通信网络</w:t>
            </w:r>
            <w:r>
              <w:rPr>
                <w:sz w:val="21"/>
                <w:szCs w:val="21"/>
              </w:rPr>
              <w:t>建设方案；</w:t>
            </w:r>
            <w:r>
              <w:rPr>
                <w:kern w:val="0"/>
                <w:sz w:val="21"/>
                <w:szCs w:val="21"/>
              </w:rPr>
              <w:t>向自治区申请</w:t>
            </w:r>
            <w:r>
              <w:rPr>
                <w:sz w:val="21"/>
                <w:szCs w:val="21"/>
              </w:rPr>
              <w:t>批复建设方案；二季度开工建设并建成500个通信基站；三季度累计建成1000个通信基站；四季度完成1927个基站建设和年度投资任务。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rFonts w:hint="eastAsia"/>
                <w:spacing w:val="-20"/>
                <w:sz w:val="21"/>
                <w:szCs w:val="21"/>
              </w:rPr>
            </w:pPr>
            <w:r>
              <w:rPr>
                <w:spacing w:val="-20"/>
                <w:sz w:val="21"/>
                <w:szCs w:val="21"/>
              </w:rPr>
              <w:t>工业和</w:t>
            </w:r>
          </w:p>
          <w:p>
            <w:pPr>
              <w:autoSpaceDE w:val="0"/>
              <w:spacing w:line="300" w:lineRule="exact"/>
              <w:ind w:left="-64" w:leftChars="-20" w:right="-64" w:rightChars="-20"/>
              <w:jc w:val="center"/>
              <w:rPr>
                <w:sz w:val="21"/>
                <w:szCs w:val="21"/>
              </w:rPr>
            </w:pPr>
            <w:r>
              <w:rPr>
                <w:spacing w:val="-20"/>
                <w:sz w:val="21"/>
                <w:szCs w:val="21"/>
              </w:rPr>
              <w:t>信息化局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电信公司移动公司联通公司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1329" w:type="dxa"/>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（三）狠抓项目建设强支撑</w:t>
            </w:r>
          </w:p>
        </w:tc>
        <w:tc>
          <w:tcPr>
            <w:tcW w:w="2375" w:type="dxa"/>
            <w:gridSpan w:val="4"/>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实施投资“648810”工程，半月一通报、一月一督查，分批集中开工。</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pacing w:val="-11"/>
                <w:sz w:val="21"/>
                <w:szCs w:val="21"/>
              </w:rPr>
              <w:t>高效推进项目建设。成立工作专班，压实工作责任，细化时序节点，倒排工期、挂图作战、压茬推进，确保450个建设项目顺利实施。其中：109个续建项目全部复工，完成年度投资91.22亿元；291个新建项目全部开工建设，完成年度投资203.05亿元；50个拟建项目加快推进，完成年度投资30.46亿元。</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一季度续建项目全部复工，新建项目开工率达到60%以上；二季度开工率达到100%。</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发展</w:t>
            </w:r>
          </w:p>
          <w:p>
            <w:pPr>
              <w:autoSpaceDE w:val="0"/>
              <w:spacing w:line="300" w:lineRule="exact"/>
              <w:jc w:val="center"/>
              <w:rPr>
                <w:sz w:val="21"/>
                <w:szCs w:val="21"/>
              </w:rPr>
            </w:pPr>
            <w:r>
              <w:rPr>
                <w:sz w:val="21"/>
                <w:szCs w:val="21"/>
              </w:rPr>
              <w:t>改革委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市直</w:t>
            </w:r>
          </w:p>
          <w:p>
            <w:pPr>
              <w:autoSpaceDE w:val="0"/>
              <w:spacing w:line="300" w:lineRule="exact"/>
              <w:jc w:val="center"/>
              <w:rPr>
                <w:spacing w:val="-20"/>
                <w:sz w:val="21"/>
                <w:szCs w:val="21"/>
              </w:rPr>
            </w:pPr>
            <w:r>
              <w:rPr>
                <w:spacing w:val="-20"/>
                <w:sz w:val="21"/>
                <w:szCs w:val="21"/>
              </w:rPr>
              <w:t>各部门</w:t>
            </w:r>
          </w:p>
          <w:p>
            <w:pPr>
              <w:autoSpaceDE w:val="0"/>
              <w:spacing w:line="300" w:lineRule="exact"/>
              <w:jc w:val="center"/>
              <w:rPr>
                <w:spacing w:val="-20"/>
                <w:sz w:val="21"/>
                <w:szCs w:val="21"/>
              </w:rPr>
            </w:pPr>
            <w:r>
              <w:rPr>
                <w:spacing w:val="-20"/>
                <w:sz w:val="21"/>
                <w:szCs w:val="21"/>
              </w:rPr>
              <w:t>（单位）</w:t>
            </w:r>
          </w:p>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二、</w:t>
            </w:r>
            <w:r>
              <w:rPr>
                <w:spacing w:val="-20"/>
                <w:sz w:val="21"/>
                <w:szCs w:val="21"/>
              </w:rPr>
              <w:t>抓好产业发展，</w:t>
            </w:r>
            <w:r>
              <w:rPr>
                <w:sz w:val="21"/>
                <w:szCs w:val="21"/>
              </w:rPr>
              <w:t>高层级壮大县域经济</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（三）狠抓项目建设强支撑</w:t>
            </w:r>
          </w:p>
        </w:tc>
        <w:tc>
          <w:tcPr>
            <w:tcW w:w="5338" w:type="dxa"/>
            <w:gridSpan w:val="7"/>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80个重点建设项目二季度全部开工。</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一季度29个续建项目全部复工，开工率达到60%以上；二季度80个重点建设项目全部开工。</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发展</w:t>
            </w:r>
          </w:p>
          <w:p>
            <w:pPr>
              <w:autoSpaceDE w:val="0"/>
              <w:spacing w:line="300" w:lineRule="exact"/>
              <w:jc w:val="center"/>
              <w:rPr>
                <w:sz w:val="21"/>
                <w:szCs w:val="21"/>
              </w:rPr>
            </w:pPr>
            <w:r>
              <w:rPr>
                <w:sz w:val="21"/>
                <w:szCs w:val="21"/>
              </w:rPr>
              <w:t>改革委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pacing w:val="-20"/>
                <w:sz w:val="21"/>
                <w:szCs w:val="21"/>
              </w:rPr>
            </w:pPr>
            <w:r>
              <w:rPr>
                <w:spacing w:val="-20"/>
                <w:sz w:val="21"/>
                <w:szCs w:val="21"/>
              </w:rPr>
              <w:t>市直</w:t>
            </w:r>
          </w:p>
          <w:p>
            <w:pPr>
              <w:autoSpaceDE w:val="0"/>
              <w:spacing w:line="260" w:lineRule="exact"/>
              <w:jc w:val="center"/>
              <w:rPr>
                <w:spacing w:val="-20"/>
                <w:sz w:val="21"/>
                <w:szCs w:val="21"/>
              </w:rPr>
            </w:pPr>
            <w:r>
              <w:rPr>
                <w:spacing w:val="-20"/>
                <w:sz w:val="21"/>
                <w:szCs w:val="21"/>
              </w:rPr>
              <w:t>各部门</w:t>
            </w:r>
          </w:p>
          <w:p>
            <w:pPr>
              <w:autoSpaceDE w:val="0"/>
              <w:spacing w:line="260" w:lineRule="exact"/>
              <w:jc w:val="center"/>
              <w:rPr>
                <w:spacing w:val="-20"/>
                <w:sz w:val="21"/>
                <w:szCs w:val="21"/>
              </w:rPr>
            </w:pPr>
            <w:r>
              <w:rPr>
                <w:spacing w:val="-20"/>
                <w:sz w:val="21"/>
                <w:szCs w:val="21"/>
              </w:rPr>
              <w:t>（单位）</w:t>
            </w:r>
          </w:p>
          <w:p>
            <w:pPr>
              <w:autoSpaceDE w:val="0"/>
              <w:spacing w:line="26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785" w:type="dxa"/>
            <w:vMerge w:val="restart"/>
            <w:tcBorders>
              <w:top w:val="nil"/>
              <w:left w:val="nil"/>
              <w:right w:val="single" w:color="auto" w:sz="4" w:space="0"/>
            </w:tcBorders>
            <w:noWrap w:val="0"/>
            <w:vAlign w:val="center"/>
          </w:tcPr>
          <w:p>
            <w:pPr>
              <w:autoSpaceDE w:val="0"/>
              <w:spacing w:line="300" w:lineRule="exact"/>
              <w:jc w:val="center"/>
              <w:rPr>
                <w:sz w:val="21"/>
                <w:szCs w:val="21"/>
              </w:rPr>
            </w:pPr>
            <w:r>
              <w:rPr>
                <w:sz w:val="21"/>
                <w:szCs w:val="21"/>
              </w:rPr>
              <w:t>建设十大基础设施工程</w:t>
            </w: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力争开工建设宝中铁路扩能改造项目。</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6月底前配合自治区发展改革委完成项目初设和施工图批复等前期工作，力争9月底开工建设。</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发展</w:t>
            </w:r>
          </w:p>
          <w:p>
            <w:pPr>
              <w:autoSpaceDE w:val="0"/>
              <w:spacing w:line="300" w:lineRule="exact"/>
              <w:jc w:val="center"/>
              <w:rPr>
                <w:sz w:val="21"/>
                <w:szCs w:val="21"/>
              </w:rPr>
            </w:pPr>
            <w:r>
              <w:rPr>
                <w:sz w:val="21"/>
                <w:szCs w:val="21"/>
              </w:rPr>
              <w:t>改革委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固原六盘山机场扩建工程。</w:t>
            </w:r>
          </w:p>
        </w:tc>
        <w:tc>
          <w:tcPr>
            <w:tcW w:w="2963" w:type="dxa"/>
            <w:gridSpan w:val="3"/>
            <w:tcBorders>
              <w:top w:val="single" w:color="auto" w:sz="4" w:space="0"/>
              <w:left w:val="nil"/>
              <w:bottom w:val="single" w:color="auto" w:sz="4" w:space="0"/>
              <w:right w:val="single" w:color="auto" w:sz="4" w:space="0"/>
            </w:tcBorders>
            <w:noWrap w:val="0"/>
            <w:vAlign w:val="center"/>
          </w:tcPr>
          <w:p>
            <w:pPr>
              <w:spacing w:line="300" w:lineRule="exact"/>
              <w:rPr>
                <w:sz w:val="21"/>
                <w:szCs w:val="21"/>
              </w:rPr>
            </w:pPr>
            <w:r>
              <w:rPr>
                <w:sz w:val="21"/>
                <w:szCs w:val="21"/>
              </w:rPr>
              <w:t>明确机场扩建项目责任主体，统筹推进项目可研报告编制、资金筹措、用地审批等事项。</w:t>
            </w:r>
          </w:p>
        </w:tc>
        <w:tc>
          <w:tcPr>
            <w:tcW w:w="3888" w:type="dxa"/>
            <w:gridSpan w:val="2"/>
            <w:tcBorders>
              <w:top w:val="single" w:color="auto" w:sz="4" w:space="0"/>
              <w:left w:val="nil"/>
              <w:bottom w:val="single" w:color="auto" w:sz="4" w:space="0"/>
              <w:right w:val="single" w:color="auto" w:sz="4" w:space="0"/>
            </w:tcBorders>
            <w:noWrap w:val="0"/>
            <w:vAlign w:val="center"/>
          </w:tcPr>
          <w:p>
            <w:pPr>
              <w:spacing w:line="300" w:lineRule="exact"/>
              <w:rPr>
                <w:sz w:val="21"/>
                <w:szCs w:val="21"/>
              </w:rPr>
            </w:pPr>
            <w:r>
              <w:rPr>
                <w:sz w:val="21"/>
                <w:szCs w:val="21"/>
              </w:rPr>
              <w:t>一季度组建成立机场扩建筹备领导小组，完成招标代理公司和可研报告编制单位采购；二季度完成可研报告编制；三季度完成可研报告审批；四季度开始初步设计和概算编制。</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发展</w:t>
            </w:r>
          </w:p>
          <w:p>
            <w:pPr>
              <w:autoSpaceDE w:val="0"/>
              <w:spacing w:line="300" w:lineRule="exact"/>
              <w:jc w:val="center"/>
              <w:rPr>
                <w:sz w:val="21"/>
                <w:szCs w:val="21"/>
              </w:rPr>
            </w:pPr>
            <w:r>
              <w:rPr>
                <w:sz w:val="21"/>
                <w:szCs w:val="21"/>
              </w:rPr>
              <w:t>改革委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20"/>
                <w:sz w:val="21"/>
                <w:szCs w:val="21"/>
              </w:rPr>
            </w:pPr>
            <w:r>
              <w:rPr>
                <w:spacing w:val="-20"/>
                <w:sz w:val="21"/>
                <w:szCs w:val="21"/>
              </w:rPr>
              <w:t>宁夏机场</w:t>
            </w:r>
          </w:p>
          <w:p>
            <w:pPr>
              <w:autoSpaceDE w:val="0"/>
              <w:spacing w:line="300" w:lineRule="exact"/>
              <w:ind w:left="-64" w:leftChars="-20" w:right="-64" w:rightChars="-20"/>
              <w:jc w:val="center"/>
              <w:rPr>
                <w:spacing w:val="-20"/>
                <w:sz w:val="21"/>
                <w:szCs w:val="21"/>
              </w:rPr>
            </w:pPr>
            <w:r>
              <w:rPr>
                <w:spacing w:val="-20"/>
                <w:sz w:val="21"/>
                <w:szCs w:val="21"/>
              </w:rPr>
              <w:t>固原分公司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0" w:type="auto"/>
            <w:vMerge w:val="continue"/>
            <w:tcBorders>
              <w:left w:val="single" w:color="auto" w:sz="4" w:space="0"/>
              <w:right w:val="single" w:color="auto" w:sz="4" w:space="0"/>
            </w:tcBorders>
            <w:noWrap w:val="0"/>
            <w:vAlign w:val="center"/>
          </w:tcPr>
          <w:p>
            <w:pPr>
              <w:autoSpaceDE w:val="0"/>
              <w:spacing w:line="300" w:lineRule="exact"/>
              <w:rPr>
                <w:sz w:val="21"/>
                <w:szCs w:val="21"/>
              </w:rPr>
            </w:pPr>
          </w:p>
        </w:tc>
        <w:tc>
          <w:tcPr>
            <w:tcW w:w="0" w:type="auto"/>
            <w:vMerge w:val="continue"/>
            <w:tcBorders>
              <w:left w:val="nil"/>
              <w:right w:val="single" w:color="auto" w:sz="4" w:space="0"/>
            </w:tcBorders>
            <w:noWrap w:val="0"/>
            <w:vAlign w:val="center"/>
          </w:tcPr>
          <w:p>
            <w:pPr>
              <w:autoSpaceDE w:val="0"/>
              <w:spacing w:line="300" w:lineRule="exact"/>
              <w:rPr>
                <w:sz w:val="21"/>
                <w:szCs w:val="21"/>
              </w:rPr>
            </w:pPr>
          </w:p>
        </w:tc>
        <w:tc>
          <w:tcPr>
            <w:tcW w:w="0" w:type="auto"/>
            <w:vMerge w:val="continue"/>
            <w:tcBorders>
              <w:left w:val="nil"/>
              <w:right w:val="single" w:color="auto" w:sz="4" w:space="0"/>
            </w:tcBorders>
            <w:noWrap w:val="0"/>
            <w:vAlign w:val="center"/>
          </w:tcPr>
          <w:p>
            <w:pPr>
              <w:autoSpaceDE w:val="0"/>
              <w:spacing w:line="30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现代高效节水灌溉及固海扩灌黄河水入西通彭工程。</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改造提升高效节水灌溉农田15.6万亩，新建17.8万亩。铺设固海扩灌输水管线65.62公里，新建泵站2座、转换池1座，配套建筑576座。</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3月底前完成项目立项审批、可研评审、初步设计审批及项目招投标等前期工作；6月底前子项目开工率达到60%以上；9月底前项目全部开工建设。完成年度建设任务80%以上；12月底前完成年度建设任务。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sz w:val="21"/>
                <w:szCs w:val="21"/>
              </w:rPr>
            </w:pPr>
            <w:r>
              <w:rPr>
                <w:color w:val="000000"/>
                <w:kern w:val="0"/>
                <w:sz w:val="21"/>
                <w:szCs w:val="21"/>
              </w:rPr>
              <w:t>水务局</w:t>
            </w:r>
          </w:p>
        </w:tc>
        <w:tc>
          <w:tcPr>
            <w:tcW w:w="105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color w:val="000000"/>
                <w:spacing w:val="-20"/>
                <w:sz w:val="21"/>
                <w:szCs w:val="21"/>
              </w:rPr>
            </w:pPr>
            <w:r>
              <w:rPr>
                <w:color w:val="000000"/>
                <w:spacing w:val="-20"/>
                <w:kern w:val="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pacing w:val="11"/>
                <w:sz w:val="21"/>
                <w:szCs w:val="21"/>
              </w:rPr>
            </w:pPr>
            <w:r>
              <w:rPr>
                <w:spacing w:val="11"/>
                <w:sz w:val="21"/>
                <w:szCs w:val="21"/>
              </w:rPr>
              <w:t>水源水库联调联蓄及“互联网+城乡供水”工程。</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pacing w:val="11"/>
                <w:sz w:val="21"/>
                <w:szCs w:val="21"/>
              </w:rPr>
            </w:pPr>
            <w:r>
              <w:rPr>
                <w:spacing w:val="11"/>
                <w:sz w:val="21"/>
                <w:szCs w:val="21"/>
              </w:rPr>
              <w:t>建设原州区海子峡至饮马河、西吉县库坝连通工程，推进“互联网+城乡供水”全市域综合运用。</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pacing w:val="11"/>
                <w:sz w:val="21"/>
                <w:szCs w:val="21"/>
              </w:rPr>
            </w:pPr>
            <w:r>
              <w:rPr>
                <w:spacing w:val="11"/>
                <w:sz w:val="21"/>
                <w:szCs w:val="21"/>
              </w:rPr>
              <w:t>6月底前累计完成智能水表安装4.9万套；9月底前完成蓄水池自动化监控体系等全部建设内容；10月底前完成项目验收。</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color w:val="000000"/>
                <w:kern w:val="0"/>
                <w:sz w:val="21"/>
                <w:szCs w:val="21"/>
              </w:rPr>
              <w:t>水务局</w:t>
            </w:r>
          </w:p>
        </w:tc>
        <w:tc>
          <w:tcPr>
            <w:tcW w:w="105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color w:val="000000"/>
                <w:spacing w:val="-20"/>
                <w:sz w:val="21"/>
                <w:szCs w:val="21"/>
              </w:rPr>
            </w:pPr>
            <w:r>
              <w:rPr>
                <w:color w:val="000000"/>
                <w:spacing w:val="-20"/>
                <w:kern w:val="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rStyle w:val="12"/>
                <w:rFonts w:ascii="Times New Roman" w:hAnsi="Times New Roman" w:cs="Times New Roman"/>
                <w:sz w:val="21"/>
                <w:szCs w:val="21"/>
              </w:rPr>
              <w:t>山水林田湖草综合治理工程</w:t>
            </w:r>
            <w:r>
              <w:rPr>
                <w:sz w:val="21"/>
                <w:szCs w:val="21"/>
              </w:rPr>
              <w:t>。</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推进七大类23个子项目，含河流沟道、矿山、森林生态修复，农村土地综合整治、农田生态建设与提升等。</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3月底前开始春季造林；9月底前开始秋季造林；11月底前全面完成全年绿化任务。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Style w:val="12"/>
                <w:rFonts w:ascii="Times New Roman" w:hAnsi="Times New Roman" w:cs="Times New Roman"/>
                <w:sz w:val="21"/>
                <w:szCs w:val="21"/>
              </w:rPr>
            </w:pPr>
            <w:r>
              <w:rPr>
                <w:rStyle w:val="12"/>
                <w:rFonts w:ascii="Times New Roman" w:hAnsi="Times New Roman" w:cs="Times New Roman"/>
                <w:sz w:val="21"/>
                <w:szCs w:val="21"/>
              </w:rPr>
              <w:t>自然</w:t>
            </w:r>
          </w:p>
          <w:p>
            <w:pPr>
              <w:autoSpaceDE w:val="0"/>
              <w:spacing w:line="300" w:lineRule="exact"/>
              <w:jc w:val="center"/>
              <w:rPr>
                <w:sz w:val="21"/>
                <w:szCs w:val="21"/>
              </w:rPr>
            </w:pPr>
            <w:r>
              <w:rPr>
                <w:rStyle w:val="12"/>
                <w:rFonts w:ascii="Times New Roman" w:hAnsi="Times New Roman" w:cs="Times New Roman"/>
                <w:sz w:val="21"/>
                <w:szCs w:val="21"/>
              </w:rPr>
              <w:t>资源局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Style w:val="12"/>
                <w:rFonts w:ascii="Times New Roman" w:hAnsi="Times New Roman" w:cs="Times New Roman"/>
                <w:spacing w:val="-20"/>
                <w:sz w:val="21"/>
                <w:szCs w:val="21"/>
              </w:rPr>
            </w:pPr>
            <w:r>
              <w:rPr>
                <w:rStyle w:val="12"/>
                <w:rFonts w:ascii="Times New Roman" w:hAnsi="Times New Roman" w:cs="Times New Roman"/>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二、</w:t>
            </w:r>
            <w:r>
              <w:rPr>
                <w:spacing w:val="-20"/>
                <w:sz w:val="21"/>
                <w:szCs w:val="21"/>
              </w:rPr>
              <w:t>抓好产业发展，</w:t>
            </w:r>
            <w:r>
              <w:rPr>
                <w:sz w:val="21"/>
                <w:szCs w:val="21"/>
              </w:rPr>
              <w:t>高层级壮大县域经济</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（三）狠抓项目建设强支撑</w:t>
            </w:r>
          </w:p>
        </w:tc>
        <w:tc>
          <w:tcPr>
            <w:tcW w:w="785" w:type="dxa"/>
            <w:vMerge w:val="restart"/>
            <w:tcBorders>
              <w:top w:val="nil"/>
              <w:left w:val="nil"/>
              <w:right w:val="single" w:color="auto" w:sz="4" w:space="0"/>
            </w:tcBorders>
            <w:noWrap w:val="0"/>
            <w:vAlign w:val="center"/>
          </w:tcPr>
          <w:p>
            <w:pPr>
              <w:widowControl/>
              <w:spacing w:line="300" w:lineRule="exact"/>
              <w:jc w:val="center"/>
              <w:rPr>
                <w:sz w:val="21"/>
                <w:szCs w:val="21"/>
              </w:rPr>
            </w:pPr>
            <w:r>
              <w:rPr>
                <w:sz w:val="21"/>
                <w:szCs w:val="21"/>
              </w:rPr>
              <w:t>建设十大基础设施工程</w:t>
            </w: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rStyle w:val="13"/>
                <w:rFonts w:ascii="Times New Roman" w:hAnsi="Times New Roman" w:cs="Times New Roman"/>
                <w:sz w:val="21"/>
                <w:szCs w:val="21"/>
              </w:rPr>
              <w:t>新能源转型基地工程</w:t>
            </w:r>
            <w:r>
              <w:rPr>
                <w:sz w:val="21"/>
                <w:szCs w:val="21"/>
              </w:rPr>
              <w:t>。</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实施西气东输三线及中贵线管道铺设128.17千米，新建原州联络站，推进隆德县、泾源县天然气管网联通。</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3月底前开工建设，12月底前累计完成投资95000万元，工程量达到55%以上。</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发展</w:t>
            </w:r>
          </w:p>
          <w:p>
            <w:pPr>
              <w:autoSpaceDE w:val="0"/>
              <w:spacing w:line="300" w:lineRule="exact"/>
              <w:jc w:val="center"/>
              <w:rPr>
                <w:sz w:val="21"/>
                <w:szCs w:val="21"/>
              </w:rPr>
            </w:pPr>
            <w:r>
              <w:rPr>
                <w:sz w:val="21"/>
                <w:szCs w:val="21"/>
              </w:rPr>
              <w:t>改革委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9"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kern w:val="0"/>
                <w:sz w:val="21"/>
                <w:szCs w:val="21"/>
              </w:rPr>
              <w:t>全市域海绵城市建设工程</w:t>
            </w:r>
            <w:r>
              <w:rPr>
                <w:sz w:val="21"/>
                <w:szCs w:val="21"/>
              </w:rPr>
              <w:t>。</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严格执行海绵城市建设标准，各县（区）落实海绵城市建设示范区域，市区加快推进东关街等18条道路雨污分流改造，各县重点道路完成雨污分流和海绵化改造工程。年内完成投资4.1亿元。</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一季度部分项目开（复）工；二季度市区及各县重点道路雨污分流和海绵化改造项目全部开工见建设；三季度部分项目完工；四季度完成年度建设任务。</w:t>
            </w:r>
          </w:p>
        </w:tc>
        <w:tc>
          <w:tcPr>
            <w:tcW w:w="89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ind w:left="-64" w:leftChars="-20" w:right="-64" w:rightChars="-20"/>
              <w:jc w:val="center"/>
              <w:textAlignment w:val="center"/>
              <w:rPr>
                <w:rFonts w:hint="eastAsia" w:eastAsia="仿宋_GB2312"/>
                <w:spacing w:val="-11"/>
                <w:sz w:val="21"/>
                <w:szCs w:val="21"/>
                <w:lang w:eastAsia="zh-CN"/>
              </w:rPr>
            </w:pPr>
            <w:r>
              <w:rPr>
                <w:rFonts w:hint="eastAsia"/>
                <w:spacing w:val="-11"/>
                <w:sz w:val="21"/>
                <w:szCs w:val="21"/>
                <w:lang w:eastAsia="zh-CN"/>
              </w:rPr>
              <w:t>住房和城乡建设局</w:t>
            </w:r>
          </w:p>
          <w:p>
            <w:pPr>
              <w:widowControl/>
              <w:autoSpaceDE w:val="0"/>
              <w:spacing w:line="300" w:lineRule="exact"/>
              <w:jc w:val="center"/>
              <w:textAlignment w:val="center"/>
              <w:rPr>
                <w:sz w:val="21"/>
                <w:szCs w:val="21"/>
              </w:rPr>
            </w:pPr>
            <w:r>
              <w:rPr>
                <w:sz w:val="21"/>
                <w:szCs w:val="21"/>
              </w:rPr>
              <w:t>城管局</w:t>
            </w:r>
          </w:p>
        </w:tc>
        <w:tc>
          <w:tcPr>
            <w:tcW w:w="105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color w:val="000000"/>
                <w:spacing w:val="-20"/>
                <w:sz w:val="21"/>
                <w:szCs w:val="21"/>
              </w:rPr>
            </w:pPr>
            <w:r>
              <w:rPr>
                <w:rStyle w:val="12"/>
                <w:rFonts w:ascii="Times New Roman" w:hAnsi="Times New Roman" w:cs="Times New Roman"/>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kern w:val="0"/>
                <w:sz w:val="21"/>
                <w:szCs w:val="21"/>
              </w:rPr>
              <w:t>G85</w:t>
            </w:r>
            <w:r>
              <w:rPr>
                <w:rStyle w:val="13"/>
                <w:rFonts w:ascii="Times New Roman" w:hAnsi="Times New Roman" w:cs="Times New Roman"/>
                <w:sz w:val="21"/>
                <w:szCs w:val="21"/>
              </w:rPr>
              <w:t>银川至昆明高速公路固原段工程</w:t>
            </w:r>
            <w:r>
              <w:rPr>
                <w:sz w:val="21"/>
                <w:szCs w:val="21"/>
              </w:rPr>
              <w:t>。</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加快建设G85银昆高速公路固原段建设,年内完成投资28亿元。</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rStyle w:val="13"/>
                <w:rFonts w:ascii="Times New Roman" w:hAnsi="Times New Roman" w:cs="Times New Roman"/>
                <w:sz w:val="21"/>
                <w:szCs w:val="21"/>
              </w:rPr>
              <w:t>一季度前复工；二季度完成路基、桥涵、隧道、防护等所有主体工程施工；三季度开展路面施工；四季度完成部分路面施工。</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交通</w:t>
            </w:r>
          </w:p>
          <w:p>
            <w:pPr>
              <w:autoSpaceDE w:val="0"/>
              <w:spacing w:line="300" w:lineRule="exact"/>
              <w:jc w:val="center"/>
              <w:rPr>
                <w:sz w:val="21"/>
                <w:szCs w:val="21"/>
              </w:rPr>
            </w:pPr>
            <w:r>
              <w:rPr>
                <w:sz w:val="21"/>
                <w:szCs w:val="21"/>
              </w:rPr>
              <w:t>运输局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原州区</w:t>
            </w:r>
          </w:p>
          <w:p>
            <w:pPr>
              <w:autoSpaceDE w:val="0"/>
              <w:spacing w:line="300" w:lineRule="exact"/>
              <w:jc w:val="center"/>
              <w:rPr>
                <w:spacing w:val="-20"/>
                <w:sz w:val="21"/>
                <w:szCs w:val="21"/>
              </w:rPr>
            </w:pPr>
            <w:r>
              <w:rPr>
                <w:spacing w:val="-20"/>
                <w:sz w:val="21"/>
                <w:szCs w:val="21"/>
              </w:rPr>
              <w:t>彭阳县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kern w:val="0"/>
                <w:sz w:val="21"/>
                <w:szCs w:val="21"/>
              </w:rPr>
              <w:t>固原市城市集中供热热源项目二期</w:t>
            </w:r>
            <w:r>
              <w:rPr>
                <w:sz w:val="21"/>
                <w:szCs w:val="21"/>
              </w:rPr>
              <w:t>。</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安装2×116MW循环流化床热水锅炉及环保等配套附属设备设施</w:t>
            </w:r>
            <w:r>
              <w:rPr>
                <w:rFonts w:hint="eastAsia"/>
                <w:sz w:val="21"/>
                <w:szCs w:val="21"/>
              </w:rPr>
              <w:t>，</w:t>
            </w:r>
            <w:r>
              <w:rPr>
                <w:sz w:val="21"/>
                <w:szCs w:val="21"/>
              </w:rPr>
              <w:t>年内完成投资2.2亿元。</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一季度开工建设；二季度完成锅炉基础及环保设施土建工程，厂区给排水及厂区绿化工程，成分支管网及换热站建设工程；三季度完成2台锅炉及环保附属设备设施建设安装工程；9月底前完成设备调试工作，具备供热运行条件,按时启用供暖。</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九龙</w:t>
            </w:r>
          </w:p>
          <w:p>
            <w:pPr>
              <w:autoSpaceDE w:val="0"/>
              <w:spacing w:line="300" w:lineRule="exact"/>
              <w:jc w:val="center"/>
              <w:rPr>
                <w:sz w:val="21"/>
                <w:szCs w:val="21"/>
              </w:rPr>
            </w:pPr>
            <w:r>
              <w:rPr>
                <w:sz w:val="21"/>
                <w:szCs w:val="21"/>
              </w:rPr>
              <w:t>集团</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rStyle w:val="12"/>
                <w:rFonts w:ascii="Times New Roman" w:hAnsi="Times New Roman" w:cs="Times New Roman"/>
                <w:sz w:val="21"/>
                <w:szCs w:val="21"/>
              </w:rPr>
              <w:t>固原电网升级改造工程</w:t>
            </w:r>
            <w:r>
              <w:rPr>
                <w:sz w:val="21"/>
                <w:szCs w:val="21"/>
              </w:rPr>
              <w:t>。</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新建杨忠堡、凤凰、张易变电站等工程。</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3月底前开工建设；5月底前完成25公里线路搭建；8月底前完成年度任务主变设备安装；12月底前完成年度投资任务。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固原</w:t>
            </w:r>
          </w:p>
          <w:p>
            <w:pPr>
              <w:autoSpaceDE w:val="0"/>
              <w:spacing w:line="300" w:lineRule="exact"/>
              <w:jc w:val="center"/>
              <w:rPr>
                <w:sz w:val="21"/>
                <w:szCs w:val="21"/>
              </w:rPr>
            </w:pPr>
            <w:r>
              <w:rPr>
                <w:sz w:val="21"/>
                <w:szCs w:val="21"/>
              </w:rPr>
              <w:t>供电</w:t>
            </w:r>
          </w:p>
          <w:p>
            <w:pPr>
              <w:autoSpaceDE w:val="0"/>
              <w:spacing w:line="300" w:lineRule="exact"/>
              <w:jc w:val="center"/>
              <w:rPr>
                <w:sz w:val="21"/>
                <w:szCs w:val="21"/>
              </w:rPr>
            </w:pPr>
            <w:r>
              <w:rPr>
                <w:sz w:val="21"/>
                <w:szCs w:val="21"/>
              </w:rPr>
              <w:t>公司</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1"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二、</w:t>
            </w:r>
            <w:r>
              <w:rPr>
                <w:spacing w:val="-20"/>
                <w:sz w:val="21"/>
                <w:szCs w:val="21"/>
              </w:rPr>
              <w:t>抓好产业发展，</w:t>
            </w:r>
            <w:r>
              <w:rPr>
                <w:sz w:val="21"/>
                <w:szCs w:val="21"/>
              </w:rPr>
              <w:t>高层级壮大县域经济</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（四）狠抓营商环境育主体</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加快数字政府建设。</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sz w:val="21"/>
                <w:szCs w:val="21"/>
              </w:rPr>
              <w:t>印发2022年数字政府工作要点、“互联网+监管”工作方案；开展数据共享清单目录编制并建立动态更新机制；建立数据共享、系统上云、电子政务外网接入及网络安全等相关制度及事中督促、事后监督、定期通报的工作机制；持续推进非涉密系统接入电子政务外网和上云及“互联网+监管”系统应用等工作。</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pacing w:val="-11"/>
                <w:sz w:val="21"/>
                <w:szCs w:val="21"/>
              </w:rPr>
              <w:t>工业和</w:t>
            </w:r>
          </w:p>
          <w:p>
            <w:pPr>
              <w:autoSpaceDE w:val="0"/>
              <w:spacing w:line="300" w:lineRule="exact"/>
              <w:ind w:left="-64" w:leftChars="-20" w:right="-64" w:rightChars="-20"/>
              <w:jc w:val="center"/>
              <w:rPr>
                <w:sz w:val="21"/>
                <w:szCs w:val="21"/>
              </w:rPr>
            </w:pPr>
            <w:r>
              <w:rPr>
                <w:spacing w:val="-11"/>
                <w:sz w:val="21"/>
                <w:szCs w:val="21"/>
              </w:rPr>
              <w:t>信息化局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市直</w:t>
            </w:r>
          </w:p>
          <w:p>
            <w:pPr>
              <w:autoSpaceDE w:val="0"/>
              <w:spacing w:line="300" w:lineRule="exact"/>
              <w:jc w:val="center"/>
              <w:rPr>
                <w:spacing w:val="-20"/>
                <w:sz w:val="21"/>
                <w:szCs w:val="21"/>
              </w:rPr>
            </w:pPr>
            <w:r>
              <w:rPr>
                <w:spacing w:val="-20"/>
                <w:sz w:val="21"/>
                <w:szCs w:val="21"/>
              </w:rPr>
              <w:t>各部门</w:t>
            </w:r>
          </w:p>
          <w:p>
            <w:pPr>
              <w:autoSpaceDE w:val="0"/>
              <w:spacing w:line="300" w:lineRule="exact"/>
              <w:jc w:val="center"/>
              <w:rPr>
                <w:spacing w:val="-20"/>
                <w:sz w:val="21"/>
                <w:szCs w:val="21"/>
              </w:rPr>
            </w:pPr>
            <w:r>
              <w:rPr>
                <w:spacing w:val="-2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提升“163”政务服务APP应用水平。</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pacing w:val="-6"/>
                <w:sz w:val="21"/>
                <w:szCs w:val="21"/>
              </w:rPr>
              <w:t>优化完善政务服务APP功能，推进与各专业审批业务平台深度融合，实现更多高频事项“掌上可办”“掌上好办”；针对老年人、残疾人等群体特殊需求，推进政务服务APP适老化、无障碍改造，不断提升用户体验感。</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9月底前完成。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审批局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市直相关部门</w:t>
            </w:r>
          </w:p>
          <w:p>
            <w:pPr>
              <w:autoSpaceDE w:val="0"/>
              <w:spacing w:line="300" w:lineRule="exact"/>
              <w:jc w:val="center"/>
              <w:rPr>
                <w:spacing w:val="-20"/>
                <w:sz w:val="21"/>
                <w:szCs w:val="21"/>
              </w:rPr>
            </w:pPr>
            <w:r>
              <w:rPr>
                <w:spacing w:val="-2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推行项目审批“拿地即开工”极简办模式。</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制定《固原市新建社会投资简易低分险工程建设项目审批服务实施方案》，加大落实力度；对社会投资简易低风险项目、带方案出让土地和规划建设条件明确的项目，在土地出让合同签订后即时进行项目备案，实现“拿地即开工”。</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6月底前完成。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审批局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市直相关部门</w:t>
            </w:r>
          </w:p>
          <w:p>
            <w:pPr>
              <w:autoSpaceDE w:val="0"/>
              <w:spacing w:line="300" w:lineRule="exact"/>
              <w:jc w:val="center"/>
              <w:rPr>
                <w:spacing w:val="-20"/>
                <w:sz w:val="21"/>
                <w:szCs w:val="21"/>
              </w:rPr>
            </w:pPr>
            <w:r>
              <w:rPr>
                <w:spacing w:val="-2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二、</w:t>
            </w:r>
            <w:r>
              <w:rPr>
                <w:spacing w:val="-20"/>
                <w:sz w:val="21"/>
                <w:szCs w:val="21"/>
              </w:rPr>
              <w:t>抓好产业发展，</w:t>
            </w:r>
            <w:r>
              <w:rPr>
                <w:sz w:val="21"/>
                <w:szCs w:val="21"/>
              </w:rPr>
              <w:t>高层级壮大县域经济</w:t>
            </w:r>
          </w:p>
        </w:tc>
        <w:tc>
          <w:tcPr>
            <w:tcW w:w="1329" w:type="dxa"/>
            <w:vMerge w:val="restart"/>
            <w:tcBorders>
              <w:top w:val="nil"/>
              <w:left w:val="nil"/>
              <w:right w:val="single" w:color="auto" w:sz="4" w:space="0"/>
            </w:tcBorders>
            <w:noWrap w:val="0"/>
            <w:vAlign w:val="center"/>
          </w:tcPr>
          <w:p>
            <w:pPr>
              <w:widowControl/>
              <w:autoSpaceDE w:val="0"/>
              <w:spacing w:line="300" w:lineRule="exact"/>
              <w:textAlignment w:val="center"/>
              <w:rPr>
                <w:sz w:val="21"/>
                <w:szCs w:val="21"/>
              </w:rPr>
            </w:pPr>
            <w:r>
              <w:rPr>
                <w:sz w:val="21"/>
                <w:szCs w:val="21"/>
              </w:rPr>
              <w:t>（四）狠抓营商环境育主体</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z w:val="21"/>
                <w:szCs w:val="21"/>
              </w:rPr>
              <w:t>企业开办时间提速至3小时内。</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pacing w:val="-6"/>
                <w:sz w:val="21"/>
                <w:szCs w:val="21"/>
              </w:rPr>
              <w:t>制定《固原市全面推行企业开办“110”行动实施方案》，最大程度简化办事环节，压缩办事时限，企业开办提速至3小时内。</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6月底前完成。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审批局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市直相关部门</w:t>
            </w:r>
          </w:p>
          <w:p>
            <w:pPr>
              <w:autoSpaceDE w:val="0"/>
              <w:spacing w:line="300" w:lineRule="exact"/>
              <w:jc w:val="center"/>
              <w:rPr>
                <w:spacing w:val="-20"/>
                <w:sz w:val="21"/>
                <w:szCs w:val="21"/>
              </w:rPr>
            </w:pPr>
            <w:r>
              <w:rPr>
                <w:spacing w:val="-2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sz w:val="21"/>
                <w:szCs w:val="21"/>
              </w:rPr>
            </w:pPr>
            <w:r>
              <w:rPr>
                <w:sz w:val="21"/>
                <w:szCs w:val="21"/>
              </w:rPr>
              <w:t>落实优化营商环境“20条”措施，严格执行“十必须、十不准”要求。</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发展</w:t>
            </w:r>
          </w:p>
          <w:p>
            <w:pPr>
              <w:autoSpaceDE w:val="0"/>
              <w:spacing w:line="300" w:lineRule="exact"/>
              <w:jc w:val="center"/>
              <w:rPr>
                <w:sz w:val="21"/>
                <w:szCs w:val="21"/>
              </w:rPr>
            </w:pPr>
            <w:r>
              <w:rPr>
                <w:sz w:val="21"/>
                <w:szCs w:val="21"/>
              </w:rPr>
              <w:t>改革委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市直相关部门</w:t>
            </w:r>
          </w:p>
          <w:p>
            <w:pPr>
              <w:autoSpaceDE w:val="0"/>
              <w:spacing w:line="300" w:lineRule="exact"/>
              <w:jc w:val="center"/>
              <w:rPr>
                <w:spacing w:val="-20"/>
                <w:sz w:val="21"/>
                <w:szCs w:val="21"/>
              </w:rPr>
            </w:pPr>
            <w:r>
              <w:rPr>
                <w:spacing w:val="-2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z w:val="21"/>
                <w:szCs w:val="21"/>
              </w:rPr>
              <w:t>有效治理恶意拖欠账款行为。</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pacing w:val="-11"/>
                <w:sz w:val="21"/>
                <w:szCs w:val="21"/>
              </w:rPr>
              <w:t>督促市直相关部门及时支付中小企业帐款项；做好企业投诉事项的核实、督办工作并按期反馈</w:t>
            </w:r>
            <w:r>
              <w:rPr>
                <w:sz w:val="21"/>
                <w:szCs w:val="21"/>
              </w:rPr>
              <w:t>。</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pacing w:val="-11"/>
                <w:sz w:val="21"/>
                <w:szCs w:val="21"/>
              </w:rPr>
              <w:t>工业和</w:t>
            </w:r>
          </w:p>
          <w:p>
            <w:pPr>
              <w:autoSpaceDE w:val="0"/>
              <w:spacing w:line="300" w:lineRule="exact"/>
              <w:ind w:left="-64" w:leftChars="-20" w:right="-64" w:rightChars="-20"/>
              <w:jc w:val="center"/>
              <w:rPr>
                <w:sz w:val="21"/>
                <w:szCs w:val="21"/>
              </w:rPr>
            </w:pPr>
            <w:r>
              <w:rPr>
                <w:spacing w:val="-11"/>
                <w:sz w:val="21"/>
                <w:szCs w:val="21"/>
              </w:rPr>
              <w:t>信息化局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市直相关部门</w:t>
            </w:r>
          </w:p>
          <w:p>
            <w:pPr>
              <w:autoSpaceDE w:val="0"/>
              <w:spacing w:line="300" w:lineRule="exact"/>
              <w:jc w:val="center"/>
              <w:rPr>
                <w:spacing w:val="-20"/>
                <w:sz w:val="21"/>
                <w:szCs w:val="21"/>
              </w:rPr>
            </w:pPr>
            <w:r>
              <w:rPr>
                <w:spacing w:val="-2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sz w:val="21"/>
                <w:szCs w:val="21"/>
              </w:rPr>
            </w:pPr>
            <w:r>
              <w:rPr>
                <w:color w:val="000000"/>
                <w:sz w:val="21"/>
                <w:szCs w:val="21"/>
              </w:rPr>
              <w:t>有效治理逃废债行为。</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sz w:val="21"/>
                <w:szCs w:val="21"/>
              </w:rPr>
            </w:pPr>
            <w:r>
              <w:rPr>
                <w:sz w:val="21"/>
                <w:szCs w:val="21"/>
              </w:rPr>
              <w:t>一季度成立各县(区)打击逃废银行债务清欠领导小组；二季度组织集中清收；三季度开展对县（区）清收情况督导检查；四季度开展总结验收。</w:t>
            </w:r>
          </w:p>
        </w:tc>
        <w:tc>
          <w:tcPr>
            <w:tcW w:w="89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color w:val="000000"/>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color w:val="000000"/>
                <w:sz w:val="21"/>
                <w:szCs w:val="21"/>
              </w:rPr>
            </w:pPr>
            <w:r>
              <w:rPr>
                <w:color w:val="000000"/>
                <w:sz w:val="21"/>
                <w:szCs w:val="21"/>
              </w:rPr>
              <w:t>金融局</w:t>
            </w:r>
          </w:p>
        </w:tc>
        <w:tc>
          <w:tcPr>
            <w:tcW w:w="105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color w:val="000000"/>
                <w:spacing w:val="-20"/>
                <w:sz w:val="21"/>
                <w:szCs w:val="21"/>
              </w:rPr>
            </w:pPr>
            <w:r>
              <w:rPr>
                <w:color w:val="000000"/>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0" w:type="auto"/>
            <w:vMerge w:val="continue"/>
            <w:tcBorders>
              <w:left w:val="single" w:color="auto" w:sz="4" w:space="0"/>
              <w:right w:val="single" w:color="auto" w:sz="4" w:space="0"/>
            </w:tcBorders>
            <w:noWrap w:val="0"/>
            <w:vAlign w:val="center"/>
          </w:tcPr>
          <w:p>
            <w:pPr>
              <w:autoSpaceDE w:val="0"/>
              <w:spacing w:line="300" w:lineRule="exact"/>
              <w:rPr>
                <w:sz w:val="21"/>
                <w:szCs w:val="21"/>
              </w:rPr>
            </w:pPr>
          </w:p>
        </w:tc>
        <w:tc>
          <w:tcPr>
            <w:tcW w:w="0" w:type="auto"/>
            <w:vMerge w:val="continue"/>
            <w:tcBorders>
              <w:left w:val="nil"/>
              <w:right w:val="single" w:color="auto" w:sz="4" w:space="0"/>
            </w:tcBorders>
            <w:noWrap w:val="0"/>
            <w:vAlign w:val="center"/>
          </w:tcPr>
          <w:p>
            <w:pPr>
              <w:widowControl/>
              <w:autoSpaceDE w:val="0"/>
              <w:spacing w:line="300" w:lineRule="exact"/>
              <w:textAlignment w:val="center"/>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z w:val="21"/>
                <w:szCs w:val="21"/>
              </w:rPr>
              <w:t>力争研究与试验发展经费投入强度达到0.6%。</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pacing w:val="-8"/>
                <w:sz w:val="21"/>
                <w:szCs w:val="21"/>
              </w:rPr>
            </w:pPr>
            <w:r>
              <w:rPr>
                <w:color w:val="000000"/>
                <w:spacing w:val="-8"/>
                <w:sz w:val="21"/>
                <w:szCs w:val="21"/>
              </w:rPr>
              <w:t>加大财政R＆D经费投入；采取企业研发经费投入后补助</w:t>
            </w:r>
            <w:r>
              <w:rPr>
                <w:rFonts w:hint="eastAsia"/>
                <w:color w:val="000000"/>
                <w:spacing w:val="-8"/>
                <w:sz w:val="21"/>
                <w:szCs w:val="21"/>
              </w:rPr>
              <w:t>，</w:t>
            </w:r>
            <w:r>
              <w:rPr>
                <w:color w:val="000000"/>
                <w:spacing w:val="-8"/>
                <w:sz w:val="21"/>
                <w:szCs w:val="21"/>
              </w:rPr>
              <w:t>引导支持企业加大研发经费投入；利用自治区科技金融担保贷款平台</w:t>
            </w:r>
            <w:r>
              <w:rPr>
                <w:rFonts w:hint="eastAsia"/>
                <w:color w:val="000000"/>
                <w:spacing w:val="-8"/>
                <w:sz w:val="21"/>
                <w:szCs w:val="21"/>
              </w:rPr>
              <w:t>，</w:t>
            </w:r>
            <w:r>
              <w:rPr>
                <w:color w:val="000000"/>
                <w:spacing w:val="-8"/>
                <w:sz w:val="21"/>
                <w:szCs w:val="21"/>
              </w:rPr>
              <w:t>加大对企业的金融支持；实施科技型企业梯队培育计划，引导支持科技型中小企业发展壮大。</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陈论生</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科技局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color w:val="000000"/>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z w:val="21"/>
                <w:szCs w:val="21"/>
              </w:rPr>
              <w:t>认定国家高新技术企业2家、科技型中小企业15家。</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z w:val="21"/>
                <w:szCs w:val="21"/>
              </w:rPr>
              <w:t>5月底前摸清各类科技型企业申报资质底数；7月底前完成市级科技型企业考察认定；9月底前查漏补缺，完成国家高新技术企业、自治区科技小巨人企业、自治区农业高新技术企业、国家及自治区科技型中小企业认定工作，12月底前全面完成培育任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陈论生</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科技局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color w:val="000000"/>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二、</w:t>
            </w:r>
            <w:r>
              <w:rPr>
                <w:spacing w:val="-20"/>
                <w:sz w:val="21"/>
                <w:szCs w:val="21"/>
              </w:rPr>
              <w:t>抓好产业发展，</w:t>
            </w:r>
            <w:r>
              <w:rPr>
                <w:sz w:val="21"/>
                <w:szCs w:val="21"/>
              </w:rPr>
              <w:t>高层级壮大县域经济</w:t>
            </w:r>
          </w:p>
        </w:tc>
        <w:tc>
          <w:tcPr>
            <w:tcW w:w="1329" w:type="dxa"/>
            <w:vMerge w:val="restart"/>
            <w:tcBorders>
              <w:top w:val="nil"/>
              <w:left w:val="nil"/>
              <w:right w:val="single" w:color="auto" w:sz="4" w:space="0"/>
            </w:tcBorders>
            <w:noWrap w:val="0"/>
            <w:vAlign w:val="center"/>
          </w:tcPr>
          <w:p>
            <w:pPr>
              <w:widowControl/>
              <w:autoSpaceDE w:val="0"/>
              <w:spacing w:line="300" w:lineRule="exact"/>
              <w:textAlignment w:val="center"/>
              <w:rPr>
                <w:sz w:val="21"/>
                <w:szCs w:val="21"/>
              </w:rPr>
            </w:pPr>
            <w:r>
              <w:rPr>
                <w:sz w:val="21"/>
                <w:szCs w:val="21"/>
              </w:rPr>
              <w:t>（四）狠抓营商环境育主体</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新增规上企业12户以上，规上工业增加值增长10%。</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pacing w:val="-6"/>
                <w:sz w:val="21"/>
                <w:szCs w:val="21"/>
              </w:rPr>
              <w:t>对标工业2025“十强双百”行动，及时向县区、经开区下达年度工业增加值、增速及入规企业目标任务；落实月报告、季通报工作机制，加大监测评估，加强经济运行统计分析；加大政策、项目、资金兑现力度，引导支持样本企业按期入规；协调解决规上企业、拟入规企业困难问题，保障稳定运行</w:t>
            </w:r>
            <w:r>
              <w:rPr>
                <w:sz w:val="21"/>
                <w:szCs w:val="21"/>
              </w:rPr>
              <w:t>。</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20"/>
                <w:sz w:val="21"/>
                <w:szCs w:val="21"/>
              </w:rPr>
            </w:pPr>
            <w:r>
              <w:rPr>
                <w:spacing w:val="-20"/>
                <w:sz w:val="21"/>
                <w:szCs w:val="21"/>
              </w:rPr>
              <w:t>工业和</w:t>
            </w:r>
          </w:p>
          <w:p>
            <w:pPr>
              <w:autoSpaceDE w:val="0"/>
              <w:spacing w:line="300" w:lineRule="exact"/>
              <w:ind w:left="-64" w:leftChars="-20" w:right="-64" w:rightChars="-20"/>
              <w:jc w:val="center"/>
              <w:rPr>
                <w:spacing w:val="-20"/>
                <w:sz w:val="21"/>
                <w:szCs w:val="21"/>
              </w:rPr>
            </w:pPr>
            <w:r>
              <w:rPr>
                <w:spacing w:val="-20"/>
                <w:sz w:val="21"/>
                <w:szCs w:val="21"/>
              </w:rPr>
              <w:t>信息化局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color w:val="000000"/>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改造提升特色商业街区1个。</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改造提升博物馆片区特色商业街区，丰富商业业态，提升商业氛围，发展夜间经济。</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20"/>
                <w:sz w:val="21"/>
                <w:szCs w:val="21"/>
              </w:rPr>
            </w:pPr>
            <w:r>
              <w:rPr>
                <w:spacing w:val="-20"/>
                <w:sz w:val="21"/>
                <w:szCs w:val="21"/>
              </w:rPr>
              <w:t>商务投资促进局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发展城市夜间经济、假日经济、会议经济等新型业态。</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z w:val="21"/>
                <w:szCs w:val="21"/>
              </w:rPr>
              <w:t>围绕城市风貌、活力时尚、高端引领、跨界融合等主题，依托各类消费地标，打造高颜值“夜经济”打卡胜地；利用节假日组织企业开展促销活动；组织企业参加各类展会，促销我市农特产品。</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6月底前完成锦汇城文旅夜市项目</w:t>
            </w:r>
            <w:r>
              <w:rPr>
                <w:rFonts w:hint="eastAsia"/>
                <w:sz w:val="21"/>
                <w:szCs w:val="21"/>
              </w:rPr>
              <w:t>；</w:t>
            </w:r>
            <w:r>
              <w:rPr>
                <w:sz w:val="21"/>
                <w:szCs w:val="21"/>
              </w:rPr>
              <w:t>在元旦、春节、“五一”、“十一”期间组织企业开展促销活动。</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20"/>
                <w:sz w:val="21"/>
                <w:szCs w:val="21"/>
              </w:rPr>
            </w:pPr>
            <w:r>
              <w:rPr>
                <w:spacing w:val="-20"/>
                <w:sz w:val="21"/>
                <w:szCs w:val="21"/>
              </w:rPr>
              <w:t>商务投资促进局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布局冷链物流、科技信息、智慧仓储等生产性服务业。</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z w:val="21"/>
                <w:szCs w:val="21"/>
              </w:rPr>
              <w:t>围绕肉牛、冷凉蔬菜等产业,支持2家企业在产地预冷、冷藏冷冻、冷链运输等方面实施设施设备建设,完善农产品冷链物流综合服务网络，鼓励连锁经营企业、冷链物流企业开展冷链共同配送。</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11月底前完成。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20"/>
                <w:sz w:val="21"/>
                <w:szCs w:val="21"/>
              </w:rPr>
            </w:pPr>
            <w:r>
              <w:rPr>
                <w:spacing w:val="-20"/>
                <w:sz w:val="21"/>
                <w:szCs w:val="21"/>
              </w:rPr>
              <w:t>商务投资促进局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9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rPr>
                <w:sz w:val="21"/>
                <w:szCs w:val="21"/>
              </w:rPr>
            </w:pPr>
            <w:r>
              <w:rPr>
                <w:sz w:val="21"/>
                <w:szCs w:val="21"/>
              </w:rPr>
              <w:t>二、</w:t>
            </w:r>
            <w:r>
              <w:rPr>
                <w:spacing w:val="-20"/>
                <w:sz w:val="21"/>
                <w:szCs w:val="21"/>
              </w:rPr>
              <w:t>抓好产业发展，</w:t>
            </w:r>
            <w:r>
              <w:rPr>
                <w:sz w:val="21"/>
                <w:szCs w:val="21"/>
              </w:rPr>
              <w:t>高层级壮大县域经济</w:t>
            </w:r>
          </w:p>
        </w:tc>
        <w:tc>
          <w:tcPr>
            <w:tcW w:w="1329" w:type="dxa"/>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（四）狠抓营商环境育主体</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推进健康、养老、育幼、家政、快递等生活性服务业向高品质和多样化升级。</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扶持培育2家管理规范、运作良好、示范性强的家政龙头企业,树立固原家政服务品牌。培训300名以上家政服务从业人员，提升家政服务质量；发展培育壮大其他生活性服务业。</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11月底前完成。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z w:val="21"/>
                <w:szCs w:val="21"/>
              </w:rPr>
            </w:pPr>
            <w:r>
              <w:rPr>
                <w:spacing w:val="-20"/>
                <w:sz w:val="21"/>
                <w:szCs w:val="21"/>
              </w:rPr>
              <w:t>商务投资促进局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三、</w:t>
            </w:r>
            <w:r>
              <w:rPr>
                <w:spacing w:val="-20"/>
                <w:sz w:val="21"/>
                <w:szCs w:val="21"/>
              </w:rPr>
              <w:t>抓好巩固衔接，</w:t>
            </w:r>
            <w:r>
              <w:rPr>
                <w:sz w:val="21"/>
                <w:szCs w:val="21"/>
              </w:rPr>
              <w:t>高起点推进乡村振兴</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（一）</w:t>
            </w:r>
            <w:r>
              <w:rPr>
                <w:spacing w:val="-11"/>
                <w:sz w:val="21"/>
                <w:szCs w:val="21"/>
              </w:rPr>
              <w:t>强化动态监测帮扶</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完善“网格化”防返贫监测帮扶机制。</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进一步督导完善县、乡、村三级“网格化”防返贫监测帮扶机制，选优配强各级网格员，切实发挥职能作用；阶段性开展“网格员”业务培训；逐级建立“网格化”防返贫和精准帮扶快速反应机制，提升工作效率和水平。</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一季度督导县区完成第一项措施任务；</w:t>
            </w:r>
            <w:r>
              <w:rPr>
                <w:spacing w:val="11"/>
                <w:sz w:val="21"/>
                <w:szCs w:val="21"/>
              </w:rPr>
              <w:t>二季度督导县区落实任务；三季度全面督查县区防返贫检测帮扶成效；四季度督导县区全面自查自验防返贫各项工作。</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乡村</w:t>
            </w:r>
          </w:p>
          <w:p>
            <w:pPr>
              <w:autoSpaceDE w:val="0"/>
              <w:spacing w:line="300" w:lineRule="exact"/>
              <w:jc w:val="center"/>
              <w:rPr>
                <w:sz w:val="21"/>
                <w:szCs w:val="21"/>
              </w:rPr>
            </w:pPr>
            <w:r>
              <w:rPr>
                <w:sz w:val="21"/>
                <w:szCs w:val="21"/>
              </w:rPr>
              <w:t>振兴局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pacing w:val="-11"/>
                <w:sz w:val="21"/>
                <w:szCs w:val="21"/>
              </w:rPr>
              <w:t>紧盯“三类人群”常态化精细化开展“四查四补”。</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sz w:val="21"/>
                <w:szCs w:val="21"/>
              </w:rPr>
            </w:pPr>
            <w:r>
              <w:rPr>
                <w:sz w:val="21"/>
                <w:szCs w:val="21"/>
              </w:rPr>
              <w:t>督导县区完善常态化精细化 “四查四补”工作实施方案，明确排查范围对象、目标任务和工作职责；规范建立县、乡、村 “四查四补”工作台账，对阶段性工作进行精准登记汇总、上报审核、研究解决；常态化开展“四查四补”工作，确保脱贫成果有效巩固，乡村振兴有效衔接推进。</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一季度督导县区和市直相关部门完成方案制定和台账建立；二、三季度督导县区全面开展“四查四补”，并对排查出的问题尽快梳理、报审，研究解决，逐项销号；四季度督导县区和市直相关部门全面完成“四查四补”问题整改，迎接年度考核评估。</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乡村</w:t>
            </w:r>
          </w:p>
          <w:p>
            <w:pPr>
              <w:autoSpaceDE w:val="0"/>
              <w:spacing w:line="300" w:lineRule="exact"/>
              <w:jc w:val="center"/>
              <w:rPr>
                <w:sz w:val="21"/>
                <w:szCs w:val="21"/>
              </w:rPr>
            </w:pPr>
            <w:r>
              <w:rPr>
                <w:sz w:val="21"/>
                <w:szCs w:val="21"/>
              </w:rPr>
              <w:t>振兴局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三、</w:t>
            </w:r>
            <w:r>
              <w:rPr>
                <w:spacing w:val="-11"/>
                <w:sz w:val="21"/>
                <w:szCs w:val="21"/>
              </w:rPr>
              <w:t>抓好巩固衔接，</w:t>
            </w:r>
            <w:r>
              <w:rPr>
                <w:sz w:val="21"/>
                <w:szCs w:val="21"/>
              </w:rPr>
              <w:t>高起点推进乡村振兴</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（一）</w:t>
            </w:r>
            <w:r>
              <w:rPr>
                <w:spacing w:val="-11"/>
                <w:sz w:val="21"/>
                <w:szCs w:val="21"/>
              </w:rPr>
              <w:t>强化动态监测帮扶</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建设闽宁乡村振兴示范村10个。</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60" w:lineRule="exact"/>
              <w:textAlignment w:val="center"/>
              <w:rPr>
                <w:sz w:val="21"/>
                <w:szCs w:val="21"/>
              </w:rPr>
            </w:pPr>
            <w:r>
              <w:rPr>
                <w:sz w:val="21"/>
                <w:szCs w:val="21"/>
              </w:rPr>
              <w:t>安排闽宁专项资金，统筹整合涉农资金，在产业发展、就业、人才、基础设施建设、公共服务、农村生态文明等方面给予支持。2022年每个县（区）集中打造2个闽宁乡村振兴示范村，村均投入1000万元。</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60" w:lineRule="exact"/>
              <w:rPr>
                <w:sz w:val="21"/>
                <w:szCs w:val="21"/>
              </w:rPr>
            </w:pPr>
            <w:r>
              <w:rPr>
                <w:sz w:val="21"/>
                <w:szCs w:val="21"/>
              </w:rPr>
              <w:t>一季度确定示范村并编制示范村建设方案；二季度确定项目并开工建设；三季度完成基本项目建设；四季度示范村建设取得明显成效。</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乡村</w:t>
            </w:r>
          </w:p>
          <w:p>
            <w:pPr>
              <w:autoSpaceDE w:val="0"/>
              <w:spacing w:line="300" w:lineRule="exact"/>
              <w:jc w:val="center"/>
              <w:rPr>
                <w:sz w:val="21"/>
                <w:szCs w:val="21"/>
              </w:rPr>
            </w:pPr>
            <w:r>
              <w:rPr>
                <w:sz w:val="21"/>
                <w:szCs w:val="21"/>
              </w:rPr>
              <w:t>振兴局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4"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提升闽宁产业园6个。</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60" w:lineRule="exact"/>
              <w:textAlignment w:val="center"/>
              <w:rPr>
                <w:sz w:val="21"/>
                <w:szCs w:val="21"/>
              </w:rPr>
            </w:pPr>
            <w:r>
              <w:rPr>
                <w:sz w:val="21"/>
                <w:szCs w:val="21"/>
              </w:rPr>
              <w:t>推动两地资源优化配置和产业互动发展，进一步落实招商引资优惠政策，推进行政审批制度改革，营造良好的营商环境，支持福建企业到各产业园区围绕重点产业开展项目开发合作，不断拓宽合作领域、扩大合作范围。</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60" w:lineRule="exact"/>
              <w:rPr>
                <w:sz w:val="21"/>
                <w:szCs w:val="21"/>
              </w:rPr>
            </w:pPr>
            <w:r>
              <w:rPr>
                <w:sz w:val="21"/>
                <w:szCs w:val="21"/>
              </w:rPr>
              <w:t>一季度编制产业园提升建设方案，营造良好营商环境；二季度督促各县（区）开展招商引资、引导更多企业入住园区；三季度督查各县（区）落实招商引资项目等工作；四季度督促县（区）提升建设取得明显成效。</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乡村</w:t>
            </w:r>
          </w:p>
          <w:p>
            <w:pPr>
              <w:autoSpaceDE w:val="0"/>
              <w:spacing w:line="300" w:lineRule="exact"/>
              <w:jc w:val="center"/>
              <w:rPr>
                <w:sz w:val="21"/>
                <w:szCs w:val="21"/>
              </w:rPr>
            </w:pPr>
            <w:r>
              <w:rPr>
                <w:sz w:val="21"/>
                <w:szCs w:val="21"/>
              </w:rPr>
              <w:t>振兴局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0" w:type="auto"/>
            <w:vMerge w:val="continue"/>
            <w:tcBorders>
              <w:left w:val="single" w:color="auto" w:sz="4" w:space="0"/>
              <w:right w:val="single" w:color="auto" w:sz="4" w:space="0"/>
            </w:tcBorders>
            <w:noWrap w:val="0"/>
            <w:vAlign w:val="center"/>
          </w:tcPr>
          <w:p>
            <w:pPr>
              <w:autoSpaceDE w:val="0"/>
              <w:spacing w:line="300" w:lineRule="exact"/>
              <w:rPr>
                <w:sz w:val="21"/>
                <w:szCs w:val="21"/>
              </w:rPr>
            </w:pPr>
          </w:p>
        </w:tc>
        <w:tc>
          <w:tcPr>
            <w:tcW w:w="1329" w:type="dxa"/>
            <w:tcBorders>
              <w:left w:val="nil"/>
              <w:right w:val="single" w:color="auto" w:sz="4" w:space="0"/>
            </w:tcBorders>
            <w:noWrap w:val="0"/>
            <w:vAlign w:val="center"/>
          </w:tcPr>
          <w:p>
            <w:pPr>
              <w:autoSpaceDE w:val="0"/>
              <w:spacing w:line="300" w:lineRule="exact"/>
              <w:rPr>
                <w:sz w:val="21"/>
                <w:szCs w:val="21"/>
              </w:rPr>
            </w:pPr>
            <w:r>
              <w:rPr>
                <w:sz w:val="21"/>
                <w:szCs w:val="21"/>
              </w:rPr>
              <w:t>（二）</w:t>
            </w:r>
            <w:r>
              <w:rPr>
                <w:spacing w:val="-11"/>
                <w:sz w:val="21"/>
                <w:szCs w:val="21"/>
              </w:rPr>
              <w:t>提升农业质量效益</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pacing w:val="-17"/>
                <w:sz w:val="21"/>
                <w:szCs w:val="21"/>
              </w:rPr>
              <w:t>落实最严格耕地保护制度。</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60" w:lineRule="exact"/>
              <w:textAlignment w:val="center"/>
              <w:rPr>
                <w:sz w:val="21"/>
                <w:szCs w:val="21"/>
              </w:rPr>
            </w:pPr>
            <w:r>
              <w:rPr>
                <w:sz w:val="21"/>
                <w:szCs w:val="21"/>
              </w:rPr>
              <w:t>全面落实耕地“占补平衡”，依法报批用地，确保495.36万亩耕地面积不减少，质量不降低。</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60" w:lineRule="exact"/>
              <w:rPr>
                <w:sz w:val="21"/>
                <w:szCs w:val="21"/>
              </w:rPr>
            </w:pPr>
            <w:r>
              <w:rPr>
                <w:sz w:val="21"/>
                <w:szCs w:val="21"/>
              </w:rPr>
              <w:t>长期坚持。</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自然</w:t>
            </w:r>
          </w:p>
          <w:p>
            <w:pPr>
              <w:autoSpaceDE w:val="0"/>
              <w:spacing w:line="300" w:lineRule="exact"/>
              <w:jc w:val="center"/>
              <w:rPr>
                <w:sz w:val="21"/>
                <w:szCs w:val="21"/>
              </w:rPr>
            </w:pPr>
            <w:r>
              <w:rPr>
                <w:sz w:val="21"/>
                <w:szCs w:val="21"/>
              </w:rPr>
              <w:t>资源局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4" w:hRule="atLeast"/>
        </w:trPr>
        <w:tc>
          <w:tcPr>
            <w:tcW w:w="690" w:type="dxa"/>
            <w:vMerge w:val="restart"/>
            <w:tcBorders>
              <w:left w:val="single" w:color="auto" w:sz="4" w:space="0"/>
              <w:right w:val="single" w:color="auto" w:sz="4" w:space="0"/>
            </w:tcBorders>
            <w:noWrap w:val="0"/>
            <w:vAlign w:val="center"/>
          </w:tcPr>
          <w:p>
            <w:pPr>
              <w:autoSpaceDE w:val="0"/>
              <w:spacing w:line="300" w:lineRule="exact"/>
              <w:rPr>
                <w:sz w:val="21"/>
                <w:szCs w:val="21"/>
              </w:rPr>
            </w:pPr>
            <w:r>
              <w:rPr>
                <w:sz w:val="21"/>
                <w:szCs w:val="21"/>
              </w:rPr>
              <w:t>三、</w:t>
            </w:r>
            <w:r>
              <w:rPr>
                <w:spacing w:val="-11"/>
                <w:sz w:val="21"/>
                <w:szCs w:val="21"/>
              </w:rPr>
              <w:t>抓好巩固衔接，</w:t>
            </w:r>
            <w:r>
              <w:rPr>
                <w:sz w:val="21"/>
                <w:szCs w:val="21"/>
              </w:rPr>
              <w:t>高起点推进乡村振兴</w:t>
            </w:r>
          </w:p>
        </w:tc>
        <w:tc>
          <w:tcPr>
            <w:tcW w:w="1329" w:type="dxa"/>
            <w:vMerge w:val="restart"/>
            <w:tcBorders>
              <w:left w:val="nil"/>
              <w:right w:val="single" w:color="auto" w:sz="4" w:space="0"/>
            </w:tcBorders>
            <w:noWrap w:val="0"/>
            <w:vAlign w:val="center"/>
          </w:tcPr>
          <w:p>
            <w:pPr>
              <w:autoSpaceDE w:val="0"/>
              <w:spacing w:line="300" w:lineRule="exact"/>
              <w:rPr>
                <w:sz w:val="21"/>
                <w:szCs w:val="21"/>
              </w:rPr>
            </w:pPr>
            <w:r>
              <w:rPr>
                <w:sz w:val="21"/>
                <w:szCs w:val="21"/>
              </w:rPr>
              <w:t>（二）</w:t>
            </w:r>
            <w:r>
              <w:rPr>
                <w:spacing w:val="-11"/>
                <w:sz w:val="21"/>
                <w:szCs w:val="21"/>
              </w:rPr>
              <w:t>提升农业质量效益</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加大“撂荒地”整治力度，坚决遏制耕地“非农化”、防止“非粮化”。</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60" w:lineRule="exact"/>
              <w:textAlignment w:val="center"/>
              <w:rPr>
                <w:sz w:val="21"/>
                <w:szCs w:val="21"/>
              </w:rPr>
            </w:pPr>
            <w:r>
              <w:rPr>
                <w:spacing w:val="-6"/>
                <w:sz w:val="21"/>
                <w:szCs w:val="21"/>
              </w:rPr>
              <w:t>加大执法力度，严格执行“六个严禁”，对新增问题“零容忍”，坚决遏制耕地“非农化”；制定2022年“撂荒地”整治方案，将任务分解至各县（区），确保应种尽种；对占用基本农田</w:t>
            </w:r>
            <w:r>
              <w:rPr>
                <w:rFonts w:hint="eastAsia"/>
                <w:spacing w:val="-6"/>
                <w:sz w:val="21"/>
                <w:szCs w:val="21"/>
              </w:rPr>
              <w:t>的</w:t>
            </w:r>
            <w:r>
              <w:rPr>
                <w:spacing w:val="-6"/>
                <w:sz w:val="21"/>
                <w:szCs w:val="21"/>
              </w:rPr>
              <w:t>多年生绿化苗木，通过积极对接外地苗木销售市场外销</w:t>
            </w:r>
            <w:r>
              <w:rPr>
                <w:rFonts w:hint="eastAsia"/>
                <w:spacing w:val="-6"/>
                <w:sz w:val="21"/>
                <w:szCs w:val="21"/>
              </w:rPr>
              <w:t>、</w:t>
            </w:r>
            <w:r>
              <w:rPr>
                <w:spacing w:val="-6"/>
                <w:sz w:val="21"/>
                <w:szCs w:val="21"/>
              </w:rPr>
              <w:t>对市域绿化苗木全部购买本地苗木等方式内部消化</w:t>
            </w:r>
            <w:r>
              <w:rPr>
                <w:rFonts w:hint="eastAsia"/>
                <w:spacing w:val="-6"/>
                <w:sz w:val="21"/>
                <w:szCs w:val="21"/>
              </w:rPr>
              <w:t>；</w:t>
            </w:r>
            <w:r>
              <w:rPr>
                <w:spacing w:val="-6"/>
                <w:sz w:val="21"/>
                <w:szCs w:val="21"/>
              </w:rPr>
              <w:t>对可以移栽到非农田区的苗木，就近移栽，腾退耕地8.75万亩；积极整合有效资金，加大对“非粮化”耕地的补贴力度，调动农户清理积极性</w:t>
            </w:r>
            <w:r>
              <w:rPr>
                <w:sz w:val="21"/>
                <w:szCs w:val="21"/>
              </w:rPr>
              <w:t>。</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遏制耕地“非农化”长期坚持；</w:t>
            </w:r>
          </w:p>
          <w:p>
            <w:pPr>
              <w:autoSpaceDE w:val="0"/>
              <w:spacing w:line="300" w:lineRule="exact"/>
              <w:rPr>
                <w:spacing w:val="-8"/>
                <w:sz w:val="21"/>
                <w:szCs w:val="21"/>
              </w:rPr>
            </w:pPr>
            <w:r>
              <w:rPr>
                <w:spacing w:val="-8"/>
                <w:sz w:val="21"/>
                <w:szCs w:val="21"/>
              </w:rPr>
              <w:t>腾退耕地方面：一季度完成2.25万亩，二季度累计完成5.55万亩，三季度累计完成7.75万亩，四季度累计完成8.75万亩。</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p>
            <w:pPr>
              <w:pStyle w:val="14"/>
              <w:spacing w:line="300" w:lineRule="exact"/>
              <w:jc w:val="center"/>
              <w:rPr>
                <w:rFonts w:ascii="Times New Roman" w:hAnsi="Times New Roman" w:eastAsia="仿宋_GB2312"/>
                <w:sz w:val="21"/>
                <w:szCs w:val="21"/>
              </w:rPr>
            </w:pPr>
            <w:r>
              <w:rPr>
                <w:rFonts w:ascii="Times New Roman" w:hAnsi="Times New Roman" w:eastAsia="仿宋_GB2312"/>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自然</w:t>
            </w:r>
          </w:p>
          <w:p>
            <w:pPr>
              <w:autoSpaceDE w:val="0"/>
              <w:spacing w:line="300" w:lineRule="exact"/>
              <w:jc w:val="center"/>
              <w:rPr>
                <w:sz w:val="21"/>
                <w:szCs w:val="21"/>
              </w:rPr>
            </w:pPr>
            <w:r>
              <w:rPr>
                <w:sz w:val="21"/>
                <w:szCs w:val="21"/>
              </w:rPr>
              <w:t>资源局</w:t>
            </w:r>
          </w:p>
          <w:p>
            <w:pPr>
              <w:autoSpaceDE w:val="0"/>
              <w:spacing w:line="300" w:lineRule="exact"/>
              <w:jc w:val="center"/>
              <w:rPr>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新建改造高效节灌面积33.4万亩。</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60" w:lineRule="exact"/>
              <w:textAlignment w:val="center"/>
              <w:rPr>
                <w:sz w:val="21"/>
                <w:szCs w:val="21"/>
              </w:rPr>
            </w:pPr>
            <w:r>
              <w:rPr>
                <w:color w:val="000000"/>
                <w:sz w:val="21"/>
                <w:szCs w:val="21"/>
              </w:rPr>
              <w:t>制定实施方案，将任务分解各县区。其中：</w:t>
            </w:r>
            <w:r>
              <w:rPr>
                <w:sz w:val="21"/>
                <w:szCs w:val="21"/>
              </w:rPr>
              <w:t>原州区新建10.95万亩，改造提升3.99万亩；西吉县新建0.81，改造提升7.03万亩；隆德县改造提升2.48万亩；泾源县改造提升2.1万亩；彭阳县新建6万亩。</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2月底前制定方案、流转土地；3-10月实施工程建设和耕地发包；11-12月进行考核验收。</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90" w:type="dxa"/>
            <w:vMerge w:val="restart"/>
            <w:tcBorders>
              <w:left w:val="single" w:color="auto" w:sz="4" w:space="0"/>
              <w:right w:val="single" w:color="auto" w:sz="4" w:space="0"/>
            </w:tcBorders>
            <w:noWrap w:val="0"/>
            <w:vAlign w:val="center"/>
          </w:tcPr>
          <w:p>
            <w:pPr>
              <w:autoSpaceDE w:val="0"/>
              <w:spacing w:line="300" w:lineRule="exact"/>
              <w:rPr>
                <w:sz w:val="21"/>
                <w:szCs w:val="21"/>
              </w:rPr>
            </w:pPr>
            <w:r>
              <w:rPr>
                <w:sz w:val="21"/>
                <w:szCs w:val="21"/>
              </w:rPr>
              <w:t>三、</w:t>
            </w:r>
            <w:r>
              <w:rPr>
                <w:spacing w:val="-11"/>
                <w:sz w:val="21"/>
                <w:szCs w:val="21"/>
              </w:rPr>
              <w:t>抓好巩固衔接，</w:t>
            </w:r>
            <w:r>
              <w:rPr>
                <w:sz w:val="21"/>
                <w:szCs w:val="21"/>
              </w:rPr>
              <w:t>高起点推进乡村振兴</w:t>
            </w:r>
          </w:p>
        </w:tc>
        <w:tc>
          <w:tcPr>
            <w:tcW w:w="1329" w:type="dxa"/>
            <w:vMerge w:val="restart"/>
            <w:tcBorders>
              <w:left w:val="nil"/>
              <w:right w:val="single" w:color="auto" w:sz="4" w:space="0"/>
            </w:tcBorders>
            <w:noWrap w:val="0"/>
            <w:vAlign w:val="center"/>
          </w:tcPr>
          <w:p>
            <w:pPr>
              <w:autoSpaceDE w:val="0"/>
              <w:spacing w:line="300" w:lineRule="exact"/>
              <w:rPr>
                <w:sz w:val="21"/>
                <w:szCs w:val="21"/>
              </w:rPr>
            </w:pPr>
            <w:r>
              <w:rPr>
                <w:sz w:val="21"/>
                <w:szCs w:val="21"/>
              </w:rPr>
              <w:t>（二）</w:t>
            </w:r>
            <w:r>
              <w:rPr>
                <w:spacing w:val="-11"/>
                <w:sz w:val="21"/>
                <w:szCs w:val="21"/>
              </w:rPr>
              <w:t>提升农业质量效益</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新建旱作高标准农田50万亩。</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color w:val="000000"/>
                <w:sz w:val="21"/>
                <w:szCs w:val="21"/>
              </w:rPr>
            </w:pPr>
            <w:r>
              <w:rPr>
                <w:color w:val="000000"/>
                <w:sz w:val="21"/>
                <w:szCs w:val="21"/>
              </w:rPr>
              <w:t>制定实施方案，将任务分解各县区。其中：原州区13万亩、西吉县17万亩、隆德县3万亩、泾源县2万亩、彭阳县15万亩。</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sz w:val="21"/>
                <w:szCs w:val="21"/>
              </w:rPr>
              <w:t>2月底前制定方案、流转土地；</w:t>
            </w:r>
            <w:r>
              <w:rPr>
                <w:color w:val="000000"/>
                <w:sz w:val="21"/>
                <w:szCs w:val="21"/>
              </w:rPr>
              <w:t>3月份开工建设；12月底前完成年度任务90%左右；2023年5月底前完成全部建设任务。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pacing w:val="-6"/>
                <w:sz w:val="21"/>
                <w:szCs w:val="21"/>
              </w:rPr>
              <w:t>推广使用有机肥，农业机械化水平达到75%以上。</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color w:val="000000"/>
                <w:sz w:val="21"/>
                <w:szCs w:val="21"/>
              </w:rPr>
            </w:pPr>
            <w:r>
              <w:rPr>
                <w:color w:val="000000"/>
                <w:sz w:val="21"/>
                <w:szCs w:val="21"/>
              </w:rPr>
              <w:t>大力实施有机肥替代化肥行动，全面推进种植业有机肥应用示范，鼓励种养殖企业和社会化服务站及大户就近就地开展畜禽粪污集中堆沤积造和施用，实现废弃物资源化利用。</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健全现代农业产业、生产、经营体系，建立联农带农利益联结机制，群众产业收入占比达到50%，产业带动劳动力就业比例达到50%以上。</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color w:val="000000"/>
                <w:sz w:val="21"/>
                <w:szCs w:val="21"/>
              </w:rPr>
            </w:pPr>
            <w:r>
              <w:rPr>
                <w:sz w:val="21"/>
                <w:szCs w:val="21"/>
              </w:rPr>
              <w:t>发展壮大龙头企业，全市农业产业化重点龙头企业达到132家</w:t>
            </w:r>
            <w:r>
              <w:rPr>
                <w:rFonts w:hint="eastAsia"/>
                <w:sz w:val="21"/>
                <w:szCs w:val="21"/>
              </w:rPr>
              <w:t>；</w:t>
            </w:r>
            <w:r>
              <w:rPr>
                <w:sz w:val="21"/>
                <w:szCs w:val="21"/>
              </w:rPr>
              <w:t>构建以产业为主导、企业为主体、基地为依托、产学研相结合的农业产业发展新格局，创建“公司+合作社+标准化示范</w:t>
            </w:r>
            <w:r>
              <w:rPr>
                <w:rFonts w:hint="eastAsia"/>
                <w:sz w:val="21"/>
                <w:szCs w:val="21"/>
              </w:rPr>
              <w:t>基地</w:t>
            </w:r>
            <w:r>
              <w:rPr>
                <w:sz w:val="21"/>
                <w:szCs w:val="21"/>
              </w:rPr>
              <w:t>+农户”的生产模式，全市提升改造升级绿色食品加工企业3家，评选绿色食品加工四星级企业2家。</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0" w:type="auto"/>
            <w:vMerge w:val="continue"/>
            <w:tcBorders>
              <w:left w:val="single" w:color="auto" w:sz="4" w:space="0"/>
              <w:bottom w:val="single" w:color="auto" w:sz="4" w:space="0"/>
              <w:right w:val="single" w:color="auto" w:sz="4" w:space="0"/>
            </w:tcBorders>
            <w:noWrap w:val="0"/>
            <w:vAlign w:val="center"/>
          </w:tcPr>
          <w:p>
            <w:pPr>
              <w:autoSpaceDE w:val="0"/>
              <w:spacing w:line="300" w:lineRule="exact"/>
              <w:rPr>
                <w:sz w:val="21"/>
                <w:szCs w:val="21"/>
              </w:rPr>
            </w:pPr>
          </w:p>
        </w:tc>
        <w:tc>
          <w:tcPr>
            <w:tcW w:w="0" w:type="auto"/>
            <w:vMerge w:val="continue"/>
            <w:tcBorders>
              <w:left w:val="nil"/>
              <w:right w:val="single" w:color="auto" w:sz="4" w:space="0"/>
            </w:tcBorders>
            <w:noWrap w:val="0"/>
            <w:vAlign w:val="center"/>
          </w:tcPr>
          <w:p>
            <w:pPr>
              <w:autoSpaceDE w:val="0"/>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提升固原国家级农业科技园区。</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color w:val="000000"/>
                <w:sz w:val="21"/>
                <w:szCs w:val="21"/>
              </w:rPr>
            </w:pPr>
            <w:r>
              <w:rPr>
                <w:color w:val="000000"/>
                <w:sz w:val="21"/>
                <w:szCs w:val="21"/>
              </w:rPr>
              <w:t>建立现场培训示范基地100亩，并配套完善培训设备；创新教学模式，聘请技术专家，建立</w:t>
            </w:r>
            <w:r>
              <w:rPr>
                <w:rFonts w:hint="eastAsia"/>
                <w:color w:val="000000"/>
                <w:sz w:val="21"/>
                <w:szCs w:val="21"/>
              </w:rPr>
              <w:t>“</w:t>
            </w:r>
            <w:r>
              <w:rPr>
                <w:color w:val="000000"/>
                <w:sz w:val="21"/>
                <w:szCs w:val="21"/>
              </w:rPr>
              <w:t>技术人员+基地+普通农户</w:t>
            </w:r>
            <w:r>
              <w:rPr>
                <w:rFonts w:hint="eastAsia"/>
                <w:color w:val="000000"/>
                <w:sz w:val="21"/>
                <w:szCs w:val="21"/>
              </w:rPr>
              <w:t>”</w:t>
            </w:r>
            <w:r>
              <w:rPr>
                <w:color w:val="000000"/>
                <w:sz w:val="21"/>
                <w:szCs w:val="21"/>
              </w:rPr>
              <w:t>等培训机制，提高科学种植水平；加强文旅结合，建设观光、旅游、住宿、现场采摘等多种业态，壮大选种、育苗、种植、培训、销售为一体的冷凉蔬菜产业链条。</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90" w:type="dxa"/>
            <w:vMerge w:val="restart"/>
            <w:tcBorders>
              <w:top w:val="nil"/>
              <w:left w:val="single" w:color="auto" w:sz="4" w:space="0"/>
              <w:right w:val="single" w:color="auto" w:sz="4" w:space="0"/>
            </w:tcBorders>
            <w:noWrap w:val="0"/>
            <w:vAlign w:val="center"/>
          </w:tcPr>
          <w:p>
            <w:pPr>
              <w:widowControl/>
              <w:spacing w:line="300" w:lineRule="exact"/>
              <w:rPr>
                <w:sz w:val="21"/>
                <w:szCs w:val="21"/>
              </w:rPr>
            </w:pPr>
            <w:r>
              <w:rPr>
                <w:sz w:val="21"/>
                <w:szCs w:val="21"/>
              </w:rPr>
              <w:t>三、</w:t>
            </w:r>
            <w:r>
              <w:rPr>
                <w:spacing w:val="-11"/>
                <w:sz w:val="21"/>
                <w:szCs w:val="21"/>
              </w:rPr>
              <w:t>抓好巩固衔接，</w:t>
            </w:r>
            <w:r>
              <w:rPr>
                <w:sz w:val="21"/>
                <w:szCs w:val="21"/>
              </w:rPr>
              <w:t>高起点推进乡村振兴</w:t>
            </w:r>
          </w:p>
        </w:tc>
        <w:tc>
          <w:tcPr>
            <w:tcW w:w="1329" w:type="dxa"/>
            <w:vMerge w:val="restart"/>
            <w:tcBorders>
              <w:left w:val="nil"/>
              <w:right w:val="single" w:color="auto" w:sz="4" w:space="0"/>
            </w:tcBorders>
            <w:noWrap w:val="0"/>
            <w:vAlign w:val="center"/>
          </w:tcPr>
          <w:p>
            <w:pPr>
              <w:widowControl/>
              <w:spacing w:line="300" w:lineRule="exact"/>
              <w:rPr>
                <w:sz w:val="21"/>
                <w:szCs w:val="21"/>
              </w:rPr>
            </w:pPr>
            <w:r>
              <w:rPr>
                <w:sz w:val="21"/>
                <w:szCs w:val="21"/>
              </w:rPr>
              <w:t>（二）</w:t>
            </w:r>
            <w:r>
              <w:rPr>
                <w:spacing w:val="-11"/>
                <w:sz w:val="21"/>
                <w:szCs w:val="21"/>
              </w:rPr>
              <w:t>提升农业质量效益</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z w:val="21"/>
                <w:szCs w:val="21"/>
              </w:rPr>
              <w:t>新建农业现代化示范园5个、标准化生产基地40个。</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z w:val="21"/>
                <w:szCs w:val="21"/>
              </w:rPr>
              <w:t>各县（区）新建农业现代化示范园各1个、标准化生产基地40个（种植业20、养殖业各20个），其中：原州区12个、西吉县10个、隆德县8个、泾源县4个、彭阳县6个。</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color w:val="000000"/>
                <w:sz w:val="21"/>
                <w:szCs w:val="21"/>
              </w:rPr>
            </w:pPr>
            <w:r>
              <w:rPr>
                <w:color w:val="000000"/>
                <w:sz w:val="21"/>
                <w:szCs w:val="21"/>
              </w:rPr>
              <w:t>一季度确定基地、育苗、储备物资；二季度播种（补栏）；三季度收获（育肥）；四季度收获、出栏。</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sz w:val="21"/>
                <w:szCs w:val="21"/>
              </w:rPr>
            </w:pPr>
            <w:r>
              <w:rPr>
                <w:sz w:val="21"/>
                <w:szCs w:val="21"/>
              </w:rPr>
              <w:t>认证“三品一标”品牌农产品30个以上，争创知名品牌10个。</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sz w:val="21"/>
                <w:szCs w:val="21"/>
              </w:rPr>
            </w:pPr>
            <w:r>
              <w:rPr>
                <w:sz w:val="21"/>
                <w:szCs w:val="21"/>
              </w:rPr>
              <w:t>严格执行相关认证标准规范，做好品牌认证宣传培训，落实认证补助政策。</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pacing w:val="-6"/>
                <w:sz w:val="21"/>
                <w:szCs w:val="21"/>
              </w:rPr>
              <w:t>一季度开展认证需求调研摸底，完成任务分解，下达认证指标；二季度开展认证材料准备及材料审核工作；三、四季度完成材料上报，现场检查及产品抽样检测</w:t>
            </w:r>
            <w:r>
              <w:rPr>
                <w:sz w:val="21"/>
                <w:szCs w:val="21"/>
              </w:rPr>
              <w:t>。</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color w:val="000000"/>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z w:val="21"/>
                <w:szCs w:val="21"/>
              </w:rPr>
              <w:t>培育新型职业农民2000人以上。</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pacing w:val="-6"/>
                <w:sz w:val="21"/>
                <w:szCs w:val="21"/>
              </w:rPr>
              <w:t>从遴选培训对象、拓展培训范围、创新培训模式、聚焦培训实效、健全培训体系等方面入手，全力推进高素质农民培育工作。</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color w:val="000000"/>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1329" w:type="dxa"/>
            <w:vMerge w:val="restart"/>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（三）</w:t>
            </w:r>
            <w:r>
              <w:rPr>
                <w:spacing w:val="-11"/>
                <w:sz w:val="21"/>
                <w:szCs w:val="21"/>
              </w:rPr>
              <w:t>大力推进五项行动</w:t>
            </w:r>
          </w:p>
        </w:tc>
        <w:tc>
          <w:tcPr>
            <w:tcW w:w="785" w:type="dxa"/>
            <w:vMerge w:val="restart"/>
            <w:tcBorders>
              <w:top w:val="nil"/>
              <w:left w:val="nil"/>
              <w:bottom w:val="single" w:color="auto" w:sz="4" w:space="0"/>
              <w:right w:val="single" w:color="auto" w:sz="4" w:space="0"/>
            </w:tcBorders>
            <w:noWrap w:val="0"/>
            <w:vAlign w:val="center"/>
          </w:tcPr>
          <w:p>
            <w:pPr>
              <w:autoSpaceDE w:val="0"/>
              <w:spacing w:line="280" w:lineRule="exact"/>
              <w:jc w:val="center"/>
              <w:rPr>
                <w:sz w:val="21"/>
                <w:szCs w:val="21"/>
              </w:rPr>
            </w:pPr>
            <w:r>
              <w:rPr>
                <w:color w:val="000000"/>
                <w:sz w:val="21"/>
                <w:szCs w:val="21"/>
              </w:rPr>
              <w:t>抓实移民致富提升行动</w:t>
            </w: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z w:val="21"/>
                <w:szCs w:val="21"/>
              </w:rPr>
              <w:t>落实38个千人以上移民安置区发展规划。</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sz w:val="21"/>
                <w:szCs w:val="21"/>
              </w:rPr>
            </w:pPr>
            <w:r>
              <w:rPr>
                <w:sz w:val="21"/>
                <w:szCs w:val="21"/>
              </w:rPr>
              <w:t>以全市38个千人以上大型规模移民安置区为重点，聚焦产业、就业、社会融入、公共服务、环境整治、文明建设和保障体系等重点工作，完成移民安置区发展规划编制。</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一季度指导县（区）完成千人以上移民安置区规范编制工作；二、三季度督导县（区）按照规划内容推进各项工作落实；四季度对规划任务落实情况进行总结验收。</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乡村</w:t>
            </w:r>
          </w:p>
          <w:p>
            <w:pPr>
              <w:autoSpaceDE w:val="0"/>
              <w:spacing w:line="300" w:lineRule="exact"/>
              <w:jc w:val="center"/>
              <w:rPr>
                <w:sz w:val="21"/>
                <w:szCs w:val="21"/>
              </w:rPr>
            </w:pPr>
            <w:r>
              <w:rPr>
                <w:sz w:val="21"/>
                <w:szCs w:val="21"/>
              </w:rPr>
              <w:t>振兴局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28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z w:val="21"/>
                <w:szCs w:val="21"/>
              </w:rPr>
              <w:t>打造移民示范村（社区）20个。</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sz w:val="21"/>
                <w:szCs w:val="21"/>
              </w:rPr>
            </w:pPr>
            <w:r>
              <w:rPr>
                <w:sz w:val="21"/>
                <w:szCs w:val="21"/>
              </w:rPr>
              <w:t>结合产业发展、人居环境改善、基层社会治理等，每县（区）选树4个移民示范村先行先试、创树样板，以点带面，全面提升移民村建设水平。</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一季度督导县（区）确定移民示范村并完成示范村建设实施方案制定；二季度按照实施方案督查县（区）推进情况，协调解决存在问题并总结经验做法；三季度在继续督查推进落实的基础上，总结推广好做法好经验；四季度适时组织县（区）开展现场会、观摩交流，总结提升示范村建设水平。</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乡村</w:t>
            </w:r>
          </w:p>
          <w:p>
            <w:pPr>
              <w:autoSpaceDE w:val="0"/>
              <w:spacing w:line="300" w:lineRule="exact"/>
              <w:jc w:val="center"/>
              <w:rPr>
                <w:sz w:val="21"/>
                <w:szCs w:val="21"/>
              </w:rPr>
            </w:pPr>
            <w:r>
              <w:rPr>
                <w:sz w:val="21"/>
                <w:szCs w:val="21"/>
              </w:rPr>
              <w:t>振兴局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三、</w:t>
            </w:r>
            <w:r>
              <w:rPr>
                <w:spacing w:val="-11"/>
                <w:sz w:val="21"/>
                <w:szCs w:val="21"/>
              </w:rPr>
              <w:t>抓好巩固衔接，</w:t>
            </w:r>
            <w:r>
              <w:rPr>
                <w:sz w:val="21"/>
                <w:szCs w:val="21"/>
              </w:rPr>
              <w:t>高起点推进乡村振兴</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（三）</w:t>
            </w:r>
            <w:r>
              <w:rPr>
                <w:spacing w:val="-11"/>
                <w:sz w:val="21"/>
                <w:szCs w:val="21"/>
              </w:rPr>
              <w:t>大力推进五项行动</w:t>
            </w:r>
          </w:p>
        </w:tc>
        <w:tc>
          <w:tcPr>
            <w:tcW w:w="785" w:type="dxa"/>
            <w:vMerge w:val="restart"/>
            <w:tcBorders>
              <w:top w:val="nil"/>
              <w:left w:val="nil"/>
              <w:bottom w:val="single" w:color="auto" w:sz="4" w:space="0"/>
              <w:right w:val="single" w:color="auto" w:sz="4" w:space="0"/>
            </w:tcBorders>
            <w:noWrap w:val="0"/>
            <w:vAlign w:val="center"/>
          </w:tcPr>
          <w:p>
            <w:pPr>
              <w:autoSpaceDE w:val="0"/>
              <w:spacing w:line="280" w:lineRule="exact"/>
              <w:jc w:val="center"/>
              <w:rPr>
                <w:sz w:val="21"/>
                <w:szCs w:val="21"/>
              </w:rPr>
            </w:pPr>
            <w:r>
              <w:rPr>
                <w:color w:val="000000"/>
                <w:sz w:val="21"/>
                <w:szCs w:val="21"/>
              </w:rPr>
              <w:t>抓好城乡居民收入提升行动</w:t>
            </w:r>
          </w:p>
        </w:tc>
        <w:tc>
          <w:tcPr>
            <w:tcW w:w="1590" w:type="dxa"/>
            <w:gridSpan w:val="3"/>
            <w:vMerge w:val="restart"/>
            <w:tcBorders>
              <w:top w:val="nil"/>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z w:val="21"/>
                <w:szCs w:val="21"/>
              </w:rPr>
              <w:t>鼓励创新创业，壮大产业工人队伍，增加工资性、经营性、财产性收入，稳住转移性收入。</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sz w:val="21"/>
                <w:szCs w:val="21"/>
              </w:rPr>
            </w:pPr>
            <w:r>
              <w:rPr>
                <w:sz w:val="21"/>
                <w:szCs w:val="21"/>
              </w:rPr>
              <w:t>认真落实区、市党委政府关于促进城乡居民收入部署要求，紧盯任务清单，牵头抓总，统筹协调，落实各项增收措施稳步提高居民收入。</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11月底前完成。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马煜洲</w:t>
            </w:r>
          </w:p>
        </w:tc>
        <w:tc>
          <w:tcPr>
            <w:tcW w:w="850"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rFonts w:hint="eastAsia" w:eastAsia="仿宋_GB2312"/>
                <w:sz w:val="21"/>
                <w:szCs w:val="21"/>
                <w:lang w:eastAsia="zh-CN"/>
              </w:rPr>
            </w:pPr>
            <w:r>
              <w:rPr>
                <w:rFonts w:hint="eastAsia"/>
                <w:sz w:val="21"/>
                <w:szCs w:val="21"/>
                <w:lang w:eastAsia="zh-CN"/>
              </w:rPr>
              <w:t>人力资源和社会保障局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5"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280" w:lineRule="exact"/>
              <w:jc w:val="center"/>
              <w:rPr>
                <w:sz w:val="21"/>
                <w:szCs w:val="21"/>
              </w:rPr>
            </w:pPr>
          </w:p>
        </w:tc>
        <w:tc>
          <w:tcPr>
            <w:tcW w:w="0" w:type="auto"/>
            <w:gridSpan w:val="3"/>
            <w:vMerge w:val="continue"/>
            <w:tcBorders>
              <w:top w:val="nil"/>
              <w:left w:val="nil"/>
              <w:bottom w:val="single" w:color="auto" w:sz="4" w:space="0"/>
              <w:right w:val="single" w:color="auto" w:sz="4" w:space="0"/>
            </w:tcBorders>
            <w:noWrap w:val="0"/>
            <w:vAlign w:val="center"/>
          </w:tcPr>
          <w:p>
            <w:pPr>
              <w:widowControl/>
              <w:spacing w:line="280" w:lineRule="exact"/>
              <w:rPr>
                <w:color w:val="000000"/>
                <w:sz w:val="21"/>
                <w:szCs w:val="21"/>
              </w:rPr>
            </w:pP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z w:val="21"/>
                <w:szCs w:val="21"/>
              </w:rPr>
              <w:t>打造扶持发展壮大农村集体经济示范点15个，每个县区3个；打造提升放活土地经营权示范点10个，每个县区2个；巩固提升农民专业合作社示范点20个，每个县区4个；巩固提升家庭农场15个，每个县区3个；加快推进农业社会化综合服务示范站（点）10个，每县区2个；积极推进农村闲置宅基地和闲置住宅盘活利用、农村集体经营性建设用地入市交易、二轮土地承包到期后延包试点扩面，有条件的县（区）努力打造示范样板。</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color w:val="000000"/>
                <w:sz w:val="21"/>
                <w:szCs w:val="21"/>
              </w:rPr>
            </w:pPr>
            <w:r>
              <w:rPr>
                <w:color w:val="000000"/>
                <w:sz w:val="21"/>
                <w:szCs w:val="21"/>
              </w:rPr>
              <w:t>一季度完成示范点选点和项目申报工作；二季度落实资金并集中打造；三季度集中打造并进行拓展；四季度完成全年工作任务。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color w:val="000000"/>
                <w:sz w:val="21"/>
                <w:szCs w:val="21"/>
              </w:rPr>
            </w:pPr>
            <w:r>
              <w:rPr>
                <w:color w:val="000000"/>
                <w:sz w:val="21"/>
                <w:szCs w:val="21"/>
              </w:rPr>
              <w:t>农业</w:t>
            </w:r>
          </w:p>
          <w:p>
            <w:pPr>
              <w:widowControl/>
              <w:autoSpaceDE w:val="0"/>
              <w:spacing w:line="300" w:lineRule="exact"/>
              <w:jc w:val="center"/>
              <w:textAlignment w:val="center"/>
              <w:rPr>
                <w:color w:val="000000"/>
                <w:sz w:val="21"/>
                <w:szCs w:val="21"/>
              </w:rPr>
            </w:pPr>
            <w:r>
              <w:rPr>
                <w:color w:val="000000"/>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785" w:type="dxa"/>
            <w:tcBorders>
              <w:top w:val="nil"/>
              <w:left w:val="nil"/>
              <w:bottom w:val="single" w:color="auto" w:sz="4" w:space="0"/>
              <w:right w:val="single" w:color="auto" w:sz="4" w:space="0"/>
            </w:tcBorders>
            <w:noWrap w:val="0"/>
            <w:vAlign w:val="center"/>
          </w:tcPr>
          <w:p>
            <w:pPr>
              <w:autoSpaceDE w:val="0"/>
              <w:spacing w:line="280" w:lineRule="exact"/>
              <w:jc w:val="center"/>
              <w:rPr>
                <w:sz w:val="21"/>
                <w:szCs w:val="21"/>
              </w:rPr>
            </w:pPr>
            <w:r>
              <w:rPr>
                <w:color w:val="000000"/>
                <w:sz w:val="21"/>
                <w:szCs w:val="21"/>
              </w:rPr>
              <w:t>抓牢基础教育质量提升行动</w:t>
            </w:r>
          </w:p>
        </w:tc>
        <w:tc>
          <w:tcPr>
            <w:tcW w:w="1590" w:type="dxa"/>
            <w:gridSpan w:val="3"/>
            <w:tcBorders>
              <w:top w:val="single" w:color="auto" w:sz="4" w:space="0"/>
              <w:left w:val="nil"/>
              <w:bottom w:val="single" w:color="auto" w:sz="4" w:space="0"/>
              <w:right w:val="single" w:color="auto" w:sz="4" w:space="0"/>
            </w:tcBorders>
            <w:noWrap w:val="0"/>
            <w:vAlign w:val="center"/>
          </w:tcPr>
          <w:p>
            <w:pPr>
              <w:autoSpaceDE w:val="0"/>
              <w:spacing w:line="280" w:lineRule="exact"/>
              <w:rPr>
                <w:color w:val="000000"/>
                <w:sz w:val="21"/>
                <w:szCs w:val="21"/>
              </w:rPr>
            </w:pPr>
            <w:r>
              <w:rPr>
                <w:color w:val="000000"/>
                <w:sz w:val="21"/>
                <w:szCs w:val="21"/>
              </w:rPr>
              <w:t>落实“双减”政策，强化“五项管理”。</w:t>
            </w:r>
          </w:p>
        </w:tc>
        <w:tc>
          <w:tcPr>
            <w:tcW w:w="2963" w:type="dxa"/>
            <w:gridSpan w:val="3"/>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r>
              <w:rPr>
                <w:sz w:val="21"/>
                <w:szCs w:val="21"/>
              </w:rPr>
              <w:t>巩固学科类校外培训机构压减率：学科类校外培训机构“营转非”100%；学科类校外培训机构预收费监管覆盖率100%；义务教育阶段课后服务覆盖面100%。</w:t>
            </w:r>
          </w:p>
        </w:tc>
        <w:tc>
          <w:tcPr>
            <w:tcW w:w="3888" w:type="dxa"/>
            <w:gridSpan w:val="2"/>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r>
              <w:rPr>
                <w:sz w:val="21"/>
                <w:szCs w:val="21"/>
              </w:rPr>
              <w:t>6月底前完成。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教育</w:t>
            </w:r>
          </w:p>
          <w:p>
            <w:pPr>
              <w:autoSpaceDE w:val="0"/>
              <w:spacing w:line="300" w:lineRule="exact"/>
              <w:jc w:val="center"/>
              <w:rPr>
                <w:sz w:val="21"/>
                <w:szCs w:val="21"/>
              </w:rPr>
            </w:pPr>
            <w:r>
              <w:rPr>
                <w:sz w:val="21"/>
                <w:szCs w:val="21"/>
              </w:rPr>
              <w:t>体育局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690" w:type="dxa"/>
            <w:vMerge w:val="restart"/>
            <w:tcBorders>
              <w:top w:val="nil"/>
              <w:left w:val="single" w:color="auto" w:sz="4" w:space="0"/>
              <w:right w:val="single" w:color="auto" w:sz="4" w:space="0"/>
            </w:tcBorders>
            <w:noWrap w:val="0"/>
            <w:vAlign w:val="center"/>
          </w:tcPr>
          <w:p>
            <w:pPr>
              <w:widowControl/>
              <w:spacing w:line="300" w:lineRule="exact"/>
              <w:rPr>
                <w:sz w:val="21"/>
                <w:szCs w:val="21"/>
              </w:rPr>
            </w:pPr>
            <w:r>
              <w:rPr>
                <w:sz w:val="21"/>
                <w:szCs w:val="21"/>
              </w:rPr>
              <w:t>三、</w:t>
            </w:r>
            <w:r>
              <w:rPr>
                <w:spacing w:val="-11"/>
                <w:sz w:val="21"/>
                <w:szCs w:val="21"/>
              </w:rPr>
              <w:t>抓好巩固衔接，</w:t>
            </w:r>
            <w:r>
              <w:rPr>
                <w:sz w:val="21"/>
                <w:szCs w:val="21"/>
              </w:rPr>
              <w:t>高起点推进乡村振兴</w:t>
            </w:r>
          </w:p>
        </w:tc>
        <w:tc>
          <w:tcPr>
            <w:tcW w:w="1329" w:type="dxa"/>
            <w:vMerge w:val="restart"/>
            <w:tcBorders>
              <w:top w:val="nil"/>
              <w:left w:val="nil"/>
              <w:right w:val="single" w:color="auto" w:sz="4" w:space="0"/>
            </w:tcBorders>
            <w:noWrap w:val="0"/>
            <w:vAlign w:val="center"/>
          </w:tcPr>
          <w:p>
            <w:pPr>
              <w:widowControl/>
              <w:spacing w:line="300" w:lineRule="exact"/>
              <w:rPr>
                <w:sz w:val="21"/>
                <w:szCs w:val="21"/>
              </w:rPr>
            </w:pPr>
            <w:r>
              <w:rPr>
                <w:sz w:val="21"/>
                <w:szCs w:val="21"/>
              </w:rPr>
              <w:t>（三）</w:t>
            </w:r>
            <w:r>
              <w:rPr>
                <w:spacing w:val="-11"/>
                <w:sz w:val="21"/>
                <w:szCs w:val="21"/>
              </w:rPr>
              <w:t>大力推进五项行动</w:t>
            </w:r>
          </w:p>
        </w:tc>
        <w:tc>
          <w:tcPr>
            <w:tcW w:w="785" w:type="dxa"/>
            <w:vMerge w:val="restart"/>
            <w:tcBorders>
              <w:top w:val="nil"/>
              <w:left w:val="nil"/>
              <w:right w:val="single" w:color="auto" w:sz="4" w:space="0"/>
            </w:tcBorders>
            <w:noWrap w:val="0"/>
            <w:vAlign w:val="center"/>
          </w:tcPr>
          <w:p>
            <w:pPr>
              <w:widowControl/>
              <w:spacing w:line="280" w:lineRule="exact"/>
              <w:jc w:val="center"/>
              <w:rPr>
                <w:sz w:val="21"/>
                <w:szCs w:val="21"/>
              </w:rPr>
            </w:pPr>
            <w:r>
              <w:rPr>
                <w:color w:val="000000"/>
                <w:sz w:val="21"/>
                <w:szCs w:val="21"/>
              </w:rPr>
              <w:t>抓牢基础教育质量提升行动</w:t>
            </w:r>
          </w:p>
        </w:tc>
        <w:tc>
          <w:tcPr>
            <w:tcW w:w="4553" w:type="dxa"/>
            <w:gridSpan w:val="6"/>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z w:val="21"/>
                <w:szCs w:val="21"/>
              </w:rPr>
              <w:t>新建各类学校12所。</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5月底前开工建设市第十八幼儿园，6月底前基础施工，9月底前主体施工，12月底前完成主体建设；其他11所学校3月底前开（复）工，6月底前主体施工，9月底前完成主体工程，12月底前竣工。</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教育</w:t>
            </w:r>
          </w:p>
          <w:p>
            <w:pPr>
              <w:autoSpaceDE w:val="0"/>
              <w:spacing w:line="300" w:lineRule="exact"/>
              <w:jc w:val="center"/>
              <w:rPr>
                <w:sz w:val="21"/>
                <w:szCs w:val="21"/>
              </w:rPr>
            </w:pPr>
            <w:r>
              <w:rPr>
                <w:sz w:val="21"/>
                <w:szCs w:val="21"/>
              </w:rPr>
              <w:t>体育局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color w:val="000000"/>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28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培育1个自治区级特色高中示范校。</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pacing w:val="6"/>
                <w:sz w:val="21"/>
                <w:szCs w:val="21"/>
              </w:rPr>
              <w:t>3月底前完成自治区特色高中示范校申报工作；6月底前开展创建活动；11月底前至少认定1所自治区级特色高中示范校。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教育</w:t>
            </w:r>
          </w:p>
          <w:p>
            <w:pPr>
              <w:autoSpaceDE w:val="0"/>
              <w:spacing w:line="300" w:lineRule="exact"/>
              <w:jc w:val="center"/>
              <w:rPr>
                <w:sz w:val="21"/>
                <w:szCs w:val="21"/>
              </w:rPr>
            </w:pPr>
            <w:r>
              <w:rPr>
                <w:sz w:val="21"/>
                <w:szCs w:val="21"/>
              </w:rPr>
              <w:t>体育局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color w:val="000000"/>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28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认定“六盘名师”100名、“六盘名校”50所、“六盘名校长”30名。</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4月份开展专家进校集中指导2次，5月份组织51名学校校长到发达地区学习培训，9-10月份对各校评估总结验收，12月底前完成名师名校、名校长认定工作，总结“三名”工作。</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教育</w:t>
            </w:r>
          </w:p>
          <w:p>
            <w:pPr>
              <w:autoSpaceDE w:val="0"/>
              <w:spacing w:line="300" w:lineRule="exact"/>
              <w:jc w:val="center"/>
              <w:rPr>
                <w:sz w:val="21"/>
                <w:szCs w:val="21"/>
              </w:rPr>
            </w:pPr>
            <w:r>
              <w:rPr>
                <w:sz w:val="21"/>
                <w:szCs w:val="21"/>
              </w:rPr>
              <w:t>体育局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color w:val="000000"/>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280" w:lineRule="exact"/>
              <w:rPr>
                <w:sz w:val="21"/>
                <w:szCs w:val="21"/>
              </w:rPr>
            </w:pPr>
          </w:p>
        </w:tc>
        <w:tc>
          <w:tcPr>
            <w:tcW w:w="2276" w:type="dxa"/>
            <w:gridSpan w:val="5"/>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支持宁夏师范学院“升大创博”。</w:t>
            </w:r>
          </w:p>
        </w:tc>
        <w:tc>
          <w:tcPr>
            <w:tcW w:w="2277"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遴选市直3所中小学、幼儿园挂牌设立宁夏师范学院附属学校</w:t>
            </w:r>
            <w:r>
              <w:rPr>
                <w:rFonts w:hint="eastAsia"/>
                <w:sz w:val="21"/>
                <w:szCs w:val="21"/>
              </w:rPr>
              <w:t>，</w:t>
            </w:r>
            <w:r>
              <w:rPr>
                <w:sz w:val="21"/>
                <w:szCs w:val="21"/>
              </w:rPr>
              <w:t>作为实习基地，支持宁夏师范学院“升大创博”。</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6月底前完成。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教育</w:t>
            </w:r>
          </w:p>
          <w:p>
            <w:pPr>
              <w:autoSpaceDE w:val="0"/>
              <w:spacing w:line="300" w:lineRule="exact"/>
              <w:jc w:val="center"/>
              <w:rPr>
                <w:sz w:val="21"/>
                <w:szCs w:val="21"/>
              </w:rPr>
            </w:pPr>
            <w:r>
              <w:rPr>
                <w:sz w:val="21"/>
                <w:szCs w:val="21"/>
              </w:rPr>
              <w:t>体育局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市委编办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280" w:lineRule="exact"/>
              <w:rPr>
                <w:sz w:val="21"/>
                <w:szCs w:val="21"/>
              </w:rPr>
            </w:pPr>
          </w:p>
        </w:tc>
        <w:tc>
          <w:tcPr>
            <w:tcW w:w="2276" w:type="dxa"/>
            <w:gridSpan w:val="5"/>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争取创建市级职业教育高职学院。</w:t>
            </w:r>
          </w:p>
        </w:tc>
        <w:tc>
          <w:tcPr>
            <w:tcW w:w="2277"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筹建园林技术、园艺技术、畜牧兽医、动物医学和水利水电工程技术5 个高职专业；培养和引进人才；打造“双优”高职专业；完善高职专业实训室。</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3月底前制定出台高职专业人才培养方案；6月底前打造1个“双优”高职专业；9月底前完成高层次人才引进工作；12月底前完善高职专业实训室建设。</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教育</w:t>
            </w:r>
          </w:p>
          <w:p>
            <w:pPr>
              <w:autoSpaceDE w:val="0"/>
              <w:spacing w:line="300" w:lineRule="exact"/>
              <w:jc w:val="center"/>
              <w:rPr>
                <w:sz w:val="21"/>
                <w:szCs w:val="21"/>
              </w:rPr>
            </w:pPr>
            <w:r>
              <w:rPr>
                <w:sz w:val="21"/>
                <w:szCs w:val="21"/>
              </w:rPr>
              <w:t>体育局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690" w:type="dxa"/>
            <w:vMerge w:val="restart"/>
            <w:tcBorders>
              <w:left w:val="single" w:color="auto" w:sz="4" w:space="0"/>
              <w:right w:val="single" w:color="auto" w:sz="4" w:space="0"/>
            </w:tcBorders>
            <w:noWrap w:val="0"/>
            <w:vAlign w:val="center"/>
          </w:tcPr>
          <w:p>
            <w:pPr>
              <w:widowControl/>
              <w:spacing w:line="300" w:lineRule="exact"/>
              <w:rPr>
                <w:sz w:val="21"/>
                <w:szCs w:val="21"/>
              </w:rPr>
            </w:pPr>
            <w:r>
              <w:rPr>
                <w:sz w:val="21"/>
                <w:szCs w:val="21"/>
              </w:rPr>
              <w:t>三、</w:t>
            </w:r>
            <w:r>
              <w:rPr>
                <w:spacing w:val="-11"/>
                <w:sz w:val="21"/>
                <w:szCs w:val="21"/>
              </w:rPr>
              <w:t>抓好巩固衔接，</w:t>
            </w:r>
            <w:r>
              <w:rPr>
                <w:sz w:val="21"/>
                <w:szCs w:val="21"/>
              </w:rPr>
              <w:t>高起点推进乡村振兴</w:t>
            </w:r>
          </w:p>
        </w:tc>
        <w:tc>
          <w:tcPr>
            <w:tcW w:w="1329" w:type="dxa"/>
            <w:vMerge w:val="restart"/>
            <w:tcBorders>
              <w:left w:val="nil"/>
              <w:right w:val="single" w:color="auto" w:sz="4" w:space="0"/>
            </w:tcBorders>
            <w:noWrap w:val="0"/>
            <w:vAlign w:val="center"/>
          </w:tcPr>
          <w:p>
            <w:pPr>
              <w:widowControl/>
              <w:spacing w:line="300" w:lineRule="exact"/>
              <w:rPr>
                <w:sz w:val="21"/>
                <w:szCs w:val="21"/>
              </w:rPr>
            </w:pPr>
            <w:r>
              <w:rPr>
                <w:sz w:val="21"/>
                <w:szCs w:val="21"/>
              </w:rPr>
              <w:t>（三）</w:t>
            </w:r>
            <w:r>
              <w:rPr>
                <w:spacing w:val="-11"/>
                <w:sz w:val="21"/>
                <w:szCs w:val="21"/>
              </w:rPr>
              <w:t>大力推进五项行动</w:t>
            </w:r>
          </w:p>
        </w:tc>
        <w:tc>
          <w:tcPr>
            <w:tcW w:w="785" w:type="dxa"/>
            <w:vMerge w:val="restart"/>
            <w:tcBorders>
              <w:left w:val="nil"/>
              <w:right w:val="single" w:color="auto" w:sz="4" w:space="0"/>
            </w:tcBorders>
            <w:noWrap w:val="0"/>
            <w:vAlign w:val="center"/>
          </w:tcPr>
          <w:p>
            <w:pPr>
              <w:widowControl/>
              <w:spacing w:line="280" w:lineRule="exact"/>
              <w:jc w:val="center"/>
              <w:rPr>
                <w:sz w:val="21"/>
                <w:szCs w:val="21"/>
              </w:rPr>
            </w:pPr>
            <w:r>
              <w:rPr>
                <w:color w:val="000000"/>
                <w:sz w:val="21"/>
                <w:szCs w:val="21"/>
              </w:rPr>
              <w:t>抓紧全民健康水平提升行动</w:t>
            </w:r>
          </w:p>
        </w:tc>
        <w:tc>
          <w:tcPr>
            <w:tcW w:w="2276" w:type="dxa"/>
            <w:gridSpan w:val="5"/>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健全疾病预防控制和公共卫生体系。</w:t>
            </w:r>
          </w:p>
        </w:tc>
        <w:tc>
          <w:tcPr>
            <w:tcW w:w="2277"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强化疾病预防控制队伍建设，举办全市疾病预防控制业务骨干能力提升培训班；加强疾病预防控制机构能力建设，完成市疾控中心实验室改扩建及能力提升项目。</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卫生</w:t>
            </w:r>
          </w:p>
          <w:p>
            <w:pPr>
              <w:autoSpaceDE w:val="0"/>
              <w:spacing w:line="300" w:lineRule="exact"/>
              <w:jc w:val="center"/>
              <w:rPr>
                <w:sz w:val="21"/>
                <w:szCs w:val="21"/>
              </w:rPr>
            </w:pPr>
            <w:r>
              <w:rPr>
                <w:sz w:val="21"/>
                <w:szCs w:val="21"/>
              </w:rPr>
              <w:t>健康委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28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市人民医院创成“三甲”医院。</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3月底前完成。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卫生</w:t>
            </w:r>
          </w:p>
          <w:p>
            <w:pPr>
              <w:autoSpaceDE w:val="0"/>
              <w:spacing w:line="300" w:lineRule="exact"/>
              <w:jc w:val="center"/>
              <w:rPr>
                <w:sz w:val="21"/>
                <w:szCs w:val="21"/>
              </w:rPr>
            </w:pPr>
            <w:r>
              <w:rPr>
                <w:sz w:val="21"/>
                <w:szCs w:val="21"/>
              </w:rPr>
              <w:t>健康委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280" w:lineRule="exact"/>
              <w:rPr>
                <w:sz w:val="21"/>
                <w:szCs w:val="21"/>
              </w:rPr>
            </w:pPr>
          </w:p>
        </w:tc>
        <w:tc>
          <w:tcPr>
            <w:tcW w:w="2276" w:type="dxa"/>
            <w:gridSpan w:val="5"/>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市人民医院建设省级区域医疗中心。</w:t>
            </w:r>
          </w:p>
        </w:tc>
        <w:tc>
          <w:tcPr>
            <w:tcW w:w="2277" w:type="dxa"/>
            <w:tcBorders>
              <w:top w:val="single" w:color="auto" w:sz="4" w:space="0"/>
              <w:left w:val="nil"/>
              <w:bottom w:val="single" w:color="auto" w:sz="4" w:space="0"/>
              <w:right w:val="single" w:color="auto" w:sz="4" w:space="0"/>
            </w:tcBorders>
            <w:noWrap w:val="0"/>
            <w:vAlign w:val="center"/>
          </w:tcPr>
          <w:p>
            <w:pPr>
              <w:spacing w:line="300" w:lineRule="exact"/>
              <w:rPr>
                <w:sz w:val="21"/>
                <w:szCs w:val="21"/>
              </w:rPr>
            </w:pPr>
            <w:r>
              <w:rPr>
                <w:spacing w:val="6"/>
                <w:sz w:val="21"/>
                <w:szCs w:val="21"/>
              </w:rPr>
              <w:t>完成区域医疗中心项目基础设施、医疗设备购置、信息化建设；与西交大一附院开展优质医疗资源引进合作，实现管理体制、医疗服务、人事制度等同质化。</w:t>
            </w:r>
          </w:p>
        </w:tc>
        <w:tc>
          <w:tcPr>
            <w:tcW w:w="3888" w:type="dxa"/>
            <w:gridSpan w:val="2"/>
            <w:tcBorders>
              <w:top w:val="single" w:color="auto" w:sz="4" w:space="0"/>
              <w:left w:val="nil"/>
              <w:bottom w:val="single" w:color="auto" w:sz="4" w:space="0"/>
              <w:right w:val="single" w:color="auto" w:sz="4" w:space="0"/>
            </w:tcBorders>
            <w:noWrap w:val="0"/>
            <w:vAlign w:val="center"/>
          </w:tcPr>
          <w:p>
            <w:pPr>
              <w:spacing w:line="300" w:lineRule="exact"/>
              <w:rPr>
                <w:sz w:val="21"/>
                <w:szCs w:val="21"/>
              </w:rPr>
            </w:pPr>
            <w:r>
              <w:rPr>
                <w:sz w:val="21"/>
                <w:szCs w:val="21"/>
              </w:rPr>
              <w:t>1月份启动合作；3月底前完成省级区域医疗中心建设项目可研和初设批复；4月份开工建设，年内购进部分大型医疗设备，启动信息化建设，12月底前完成急危重症综合病区基础建设。年度完成项目投资10000万元。</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卫生</w:t>
            </w:r>
          </w:p>
          <w:p>
            <w:pPr>
              <w:autoSpaceDE w:val="0"/>
              <w:spacing w:line="300" w:lineRule="exact"/>
              <w:jc w:val="center"/>
              <w:rPr>
                <w:sz w:val="21"/>
                <w:szCs w:val="21"/>
              </w:rPr>
            </w:pPr>
            <w:r>
              <w:rPr>
                <w:sz w:val="21"/>
                <w:szCs w:val="21"/>
              </w:rPr>
              <w:t>健康委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280" w:lineRule="exact"/>
              <w:rPr>
                <w:sz w:val="21"/>
                <w:szCs w:val="21"/>
              </w:rPr>
            </w:pPr>
          </w:p>
        </w:tc>
        <w:tc>
          <w:tcPr>
            <w:tcW w:w="2276" w:type="dxa"/>
            <w:gridSpan w:val="5"/>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培育“六盘名医”50名。</w:t>
            </w:r>
          </w:p>
        </w:tc>
        <w:tc>
          <w:tcPr>
            <w:tcW w:w="2277" w:type="dxa"/>
            <w:tcBorders>
              <w:top w:val="single" w:color="auto" w:sz="4" w:space="0"/>
              <w:left w:val="nil"/>
              <w:bottom w:val="single" w:color="auto" w:sz="4" w:space="0"/>
              <w:right w:val="single" w:color="auto" w:sz="4" w:space="0"/>
            </w:tcBorders>
            <w:noWrap w:val="0"/>
            <w:vAlign w:val="center"/>
          </w:tcPr>
          <w:p>
            <w:pPr>
              <w:pStyle w:val="7"/>
              <w:autoSpaceDE w:val="0"/>
              <w:spacing w:after="0" w:line="300" w:lineRule="exact"/>
              <w:ind w:left="0" w:leftChars="0" w:firstLine="0" w:firstLineChars="0"/>
              <w:rPr>
                <w:sz w:val="21"/>
                <w:szCs w:val="21"/>
              </w:rPr>
            </w:pPr>
            <w:r>
              <w:rPr>
                <w:sz w:val="21"/>
                <w:szCs w:val="21"/>
              </w:rPr>
              <w:t>制定《固原市卫健系统“六盘名医”培育方案》，</w:t>
            </w:r>
            <w:r>
              <w:rPr>
                <w:color w:val="000000"/>
                <w:kern w:val="0"/>
                <w:sz w:val="21"/>
                <w:szCs w:val="21"/>
              </w:rPr>
              <w:t>成立工作领导小组；</w:t>
            </w:r>
            <w:r>
              <w:rPr>
                <w:sz w:val="21"/>
                <w:szCs w:val="21"/>
              </w:rPr>
              <w:t>选派50名业务骨干外出学习研修或</w:t>
            </w:r>
            <w:r>
              <w:rPr>
                <w:color w:val="000000"/>
                <w:sz w:val="21"/>
                <w:szCs w:val="21"/>
              </w:rPr>
              <w:t>引进高层次人才团队带教指导，</w:t>
            </w:r>
            <w:r>
              <w:rPr>
                <w:sz w:val="21"/>
                <w:szCs w:val="21"/>
              </w:rPr>
              <w:t>培养一批“六盘名医”</w:t>
            </w:r>
            <w:r>
              <w:rPr>
                <w:color w:val="000000"/>
                <w:kern w:val="0"/>
                <w:sz w:val="21"/>
                <w:szCs w:val="21"/>
              </w:rPr>
              <w:t>。</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一季度制定《固原市卫健系统“六盘名医”培育方案》，</w:t>
            </w:r>
            <w:r>
              <w:rPr>
                <w:color w:val="000000"/>
                <w:kern w:val="0"/>
                <w:sz w:val="21"/>
                <w:szCs w:val="21"/>
              </w:rPr>
              <w:t>成立工作领导小组，组织实施申报</w:t>
            </w:r>
            <w:r>
              <w:rPr>
                <w:sz w:val="21"/>
                <w:szCs w:val="21"/>
              </w:rPr>
              <w:t>；二、三季度选派50名业务骨干外出学习研修或</w:t>
            </w:r>
            <w:r>
              <w:rPr>
                <w:color w:val="000000"/>
                <w:sz w:val="21"/>
                <w:szCs w:val="21"/>
              </w:rPr>
              <w:t>引进高层次人才团队带教指导；</w:t>
            </w:r>
            <w:r>
              <w:rPr>
                <w:sz w:val="21"/>
                <w:szCs w:val="21"/>
              </w:rPr>
              <w:t>第四季度组织市级专家组评估验收。</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卫生</w:t>
            </w:r>
          </w:p>
          <w:p>
            <w:pPr>
              <w:autoSpaceDE w:val="0"/>
              <w:spacing w:line="300" w:lineRule="exact"/>
              <w:jc w:val="center"/>
              <w:rPr>
                <w:sz w:val="21"/>
                <w:szCs w:val="21"/>
              </w:rPr>
            </w:pPr>
            <w:r>
              <w:rPr>
                <w:sz w:val="21"/>
                <w:szCs w:val="21"/>
              </w:rPr>
              <w:t>健康委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3" w:hRule="atLeast"/>
        </w:trPr>
        <w:tc>
          <w:tcPr>
            <w:tcW w:w="690" w:type="dxa"/>
            <w:vMerge w:val="restart"/>
            <w:tcBorders>
              <w:left w:val="single" w:color="auto" w:sz="4" w:space="0"/>
              <w:right w:val="single" w:color="auto" w:sz="4" w:space="0"/>
            </w:tcBorders>
            <w:noWrap w:val="0"/>
            <w:vAlign w:val="center"/>
          </w:tcPr>
          <w:p>
            <w:pPr>
              <w:widowControl/>
              <w:spacing w:line="300" w:lineRule="exact"/>
              <w:rPr>
                <w:sz w:val="21"/>
                <w:szCs w:val="21"/>
              </w:rPr>
            </w:pPr>
            <w:r>
              <w:rPr>
                <w:sz w:val="21"/>
                <w:szCs w:val="21"/>
              </w:rPr>
              <w:t>三、</w:t>
            </w:r>
            <w:r>
              <w:rPr>
                <w:spacing w:val="-11"/>
                <w:sz w:val="21"/>
                <w:szCs w:val="21"/>
              </w:rPr>
              <w:t>抓好巩固衔接，</w:t>
            </w:r>
            <w:r>
              <w:rPr>
                <w:sz w:val="21"/>
                <w:szCs w:val="21"/>
              </w:rPr>
              <w:t>高起点推进乡村振兴</w:t>
            </w:r>
          </w:p>
        </w:tc>
        <w:tc>
          <w:tcPr>
            <w:tcW w:w="1329" w:type="dxa"/>
            <w:vMerge w:val="restart"/>
            <w:tcBorders>
              <w:left w:val="nil"/>
              <w:right w:val="single" w:color="auto" w:sz="4" w:space="0"/>
            </w:tcBorders>
            <w:noWrap w:val="0"/>
            <w:vAlign w:val="center"/>
          </w:tcPr>
          <w:p>
            <w:pPr>
              <w:widowControl/>
              <w:spacing w:line="300" w:lineRule="exact"/>
              <w:rPr>
                <w:sz w:val="21"/>
                <w:szCs w:val="21"/>
              </w:rPr>
            </w:pPr>
            <w:r>
              <w:rPr>
                <w:sz w:val="21"/>
                <w:szCs w:val="21"/>
              </w:rPr>
              <w:t>（三）</w:t>
            </w:r>
            <w:r>
              <w:rPr>
                <w:spacing w:val="-11"/>
                <w:sz w:val="21"/>
                <w:szCs w:val="21"/>
              </w:rPr>
              <w:t>大力推进五项行动</w:t>
            </w:r>
          </w:p>
        </w:tc>
        <w:tc>
          <w:tcPr>
            <w:tcW w:w="785" w:type="dxa"/>
            <w:vMerge w:val="restart"/>
            <w:tcBorders>
              <w:left w:val="nil"/>
              <w:right w:val="single" w:color="auto" w:sz="4" w:space="0"/>
            </w:tcBorders>
            <w:noWrap w:val="0"/>
            <w:vAlign w:val="center"/>
          </w:tcPr>
          <w:p>
            <w:pPr>
              <w:autoSpaceDE w:val="0"/>
              <w:spacing w:line="300" w:lineRule="exact"/>
              <w:jc w:val="center"/>
              <w:rPr>
                <w:sz w:val="21"/>
                <w:szCs w:val="21"/>
              </w:rPr>
            </w:pPr>
            <w:r>
              <w:rPr>
                <w:sz w:val="21"/>
                <w:szCs w:val="21"/>
              </w:rPr>
              <w:t>抓细社会保障服务提升行动</w:t>
            </w:r>
          </w:p>
        </w:tc>
        <w:tc>
          <w:tcPr>
            <w:tcW w:w="2276" w:type="dxa"/>
            <w:gridSpan w:val="5"/>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pacing w:val="-11"/>
                <w:sz w:val="21"/>
                <w:szCs w:val="21"/>
              </w:rPr>
              <w:t>加强社保基金监管治理</w:t>
            </w:r>
            <w:r>
              <w:rPr>
                <w:sz w:val="21"/>
                <w:szCs w:val="21"/>
              </w:rPr>
              <w:t>。</w:t>
            </w:r>
          </w:p>
        </w:tc>
        <w:tc>
          <w:tcPr>
            <w:tcW w:w="2277" w:type="dxa"/>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sz w:val="21"/>
                <w:szCs w:val="21"/>
              </w:rPr>
            </w:pPr>
            <w:r>
              <w:rPr>
                <w:sz w:val="21"/>
                <w:szCs w:val="21"/>
              </w:rPr>
              <w:t>探索建立“1254”基金监管新模式，持续抓好社保基金管理问题专项整治工作，开展社保基金管理风险自查自纠、交叉互查、疑点数据核查等问题整改；扎实开展社保基金安全“警示教育”活动，教育引导经办人员依法经办；扎实抓好日常稽核监控，有效打击欺诈骗保行为。</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color w:val="000000"/>
                <w:sz w:val="21"/>
                <w:szCs w:val="21"/>
              </w:rPr>
            </w:pPr>
            <w:r>
              <w:rPr>
                <w:color w:val="000000"/>
                <w:sz w:val="21"/>
                <w:szCs w:val="21"/>
              </w:rPr>
              <w:t>马煜洲</w:t>
            </w:r>
          </w:p>
        </w:tc>
        <w:tc>
          <w:tcPr>
            <w:tcW w:w="850"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ind w:left="-64" w:leftChars="-20" w:right="-64" w:rightChars="-20"/>
              <w:jc w:val="center"/>
              <w:textAlignment w:val="center"/>
              <w:rPr>
                <w:color w:val="000000"/>
                <w:sz w:val="21"/>
                <w:szCs w:val="21"/>
              </w:rPr>
            </w:pPr>
            <w:r>
              <w:rPr>
                <w:color w:val="000000"/>
                <w:spacing w:val="-11"/>
                <w:sz w:val="21"/>
                <w:szCs w:val="21"/>
              </w:rPr>
              <w:t>社保中心</w:t>
            </w:r>
          </w:p>
        </w:tc>
        <w:tc>
          <w:tcPr>
            <w:tcW w:w="105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color w:val="000000"/>
                <w:spacing w:val="-20"/>
                <w:sz w:val="21"/>
                <w:szCs w:val="21"/>
              </w:rPr>
            </w:pPr>
            <w:r>
              <w:rPr>
                <w:color w:val="000000"/>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28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加强医保基金监管治理。</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6月底前</w:t>
            </w:r>
            <w:r>
              <w:rPr>
                <w:color w:val="000000"/>
                <w:sz w:val="21"/>
                <w:szCs w:val="21"/>
              </w:rPr>
              <w:t>完善DIP支付方式，推进医保支付标椎化。完善内控机制，加大医保法律法规宣传力度；11月底前落实好“12345”工作机制，抓好市内交叉检查，用好自治区和国家飞检机制，治理基金管理使用突出问题；12月底前推进医保领域信用体系建设，形成政府监管、社会监管，行业自律和个人守信信机结合的工作体系</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医保局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280" w:lineRule="exact"/>
              <w:rPr>
                <w:sz w:val="21"/>
                <w:szCs w:val="21"/>
              </w:rPr>
            </w:pPr>
          </w:p>
        </w:tc>
        <w:tc>
          <w:tcPr>
            <w:tcW w:w="4553" w:type="dxa"/>
            <w:gridSpan w:val="6"/>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color w:val="000000"/>
                <w:sz w:val="21"/>
                <w:szCs w:val="21"/>
              </w:rPr>
              <w:t>织密兜牢低保、残疾、孤儿等特困群体基本生活保障网</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长期坚持。</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民政局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690" w:type="dxa"/>
            <w:vMerge w:val="restart"/>
            <w:tcBorders>
              <w:top w:val="nil"/>
              <w:left w:val="single" w:color="auto" w:sz="4" w:space="0"/>
              <w:right w:val="single" w:color="auto" w:sz="4" w:space="0"/>
            </w:tcBorders>
            <w:noWrap w:val="0"/>
            <w:vAlign w:val="center"/>
          </w:tcPr>
          <w:p>
            <w:pPr>
              <w:widowControl/>
              <w:spacing w:line="300" w:lineRule="exact"/>
              <w:rPr>
                <w:sz w:val="21"/>
                <w:szCs w:val="21"/>
              </w:rPr>
            </w:pPr>
            <w:r>
              <w:rPr>
                <w:sz w:val="21"/>
                <w:szCs w:val="21"/>
              </w:rPr>
              <w:t>三、</w:t>
            </w:r>
            <w:r>
              <w:rPr>
                <w:spacing w:val="-11"/>
                <w:sz w:val="21"/>
                <w:szCs w:val="21"/>
              </w:rPr>
              <w:t>抓好巩固衔接，</w:t>
            </w:r>
            <w:r>
              <w:rPr>
                <w:sz w:val="21"/>
                <w:szCs w:val="21"/>
              </w:rPr>
              <w:t>高起点推进乡村振兴</w:t>
            </w:r>
          </w:p>
        </w:tc>
        <w:tc>
          <w:tcPr>
            <w:tcW w:w="1329" w:type="dxa"/>
            <w:vMerge w:val="restart"/>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（四）</w:t>
            </w:r>
            <w:r>
              <w:rPr>
                <w:spacing w:val="-11"/>
                <w:sz w:val="21"/>
                <w:szCs w:val="21"/>
              </w:rPr>
              <w:t>建设美丽宜居乡村</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color w:val="000000"/>
                <w:sz w:val="21"/>
                <w:szCs w:val="21"/>
              </w:rPr>
              <w:t>编制村庄建设规划。</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按照自治区统一安排部署，编制“多规合一”实用性村庄规划60个，逐步做到应编尽编。</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自然</w:t>
            </w:r>
          </w:p>
          <w:p>
            <w:pPr>
              <w:autoSpaceDE w:val="0"/>
              <w:spacing w:line="300" w:lineRule="exact"/>
              <w:jc w:val="center"/>
              <w:rPr>
                <w:sz w:val="21"/>
                <w:szCs w:val="21"/>
              </w:rPr>
            </w:pPr>
            <w:r>
              <w:rPr>
                <w:sz w:val="21"/>
                <w:szCs w:val="21"/>
              </w:rPr>
              <w:t>资源局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color w:val="000000"/>
                <w:sz w:val="21"/>
                <w:szCs w:val="21"/>
              </w:rPr>
              <w:t>新改建“四好农村路”150公里。</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kern w:val="0"/>
                <w:sz w:val="21"/>
                <w:szCs w:val="21"/>
              </w:rPr>
              <w:t>一季度完成土地预审、施工图批复、招投标等前期工作；二季度开工建设100公里；三季度全部开工建设并陆续开展路面施工；四季度完成全部建设任务。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交通</w:t>
            </w:r>
          </w:p>
          <w:p>
            <w:pPr>
              <w:autoSpaceDE w:val="0"/>
              <w:spacing w:line="300" w:lineRule="exact"/>
              <w:jc w:val="center"/>
              <w:rPr>
                <w:sz w:val="21"/>
                <w:szCs w:val="21"/>
              </w:rPr>
            </w:pPr>
            <w:r>
              <w:rPr>
                <w:sz w:val="21"/>
                <w:szCs w:val="21"/>
              </w:rPr>
              <w:t>运输局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开展农村人居环境整治提升五年行动。</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制定全市农村人居环境整治提升五年行动方案，以实施“四大提升行动”为抓手，以农村厕所革命、村容村貌整治提升等为重点，加快补齐农村基础设施短板。创新投融资和建设管护机制，推进农村人居环境服务向城乡一体化迈进。</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2月底前制定完成《固原市农村人居环境整治提升五年行动方案（2021-2025年）》，并分阶段、分步骤完成相应任务。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推进农村生活污水垃圾减量化、资源化、循环利用。农村生活垃圾处理率、污水治理率分别达到75%和36%。</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新建农村生活污水治理设施项目20个，进一步提升农村生活污水治理率。探索农村生活污水资源化利用，提升农村生活污水减量化、资源化、循环化水平。</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一季度编制农村生活污水治理设施项目实施方案并报送至生态环境厅争取资金；二季度争取对项目进行招投标，完成项目前期工作并开工建设；三季度完成项目建设工程量的30%；四季度完成项目年度建设任务。</w:t>
            </w:r>
          </w:p>
        </w:tc>
        <w:tc>
          <w:tcPr>
            <w:tcW w:w="89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sz w:val="21"/>
                <w:szCs w:val="21"/>
              </w:rPr>
            </w:pPr>
            <w:r>
              <w:rPr>
                <w:sz w:val="21"/>
                <w:szCs w:val="21"/>
              </w:rPr>
              <w:t>生态</w:t>
            </w:r>
          </w:p>
          <w:p>
            <w:pPr>
              <w:widowControl/>
              <w:autoSpaceDE w:val="0"/>
              <w:spacing w:line="300" w:lineRule="exact"/>
              <w:jc w:val="center"/>
              <w:textAlignment w:val="center"/>
              <w:rPr>
                <w:sz w:val="21"/>
                <w:szCs w:val="21"/>
              </w:rPr>
            </w:pPr>
            <w:r>
              <w:rPr>
                <w:sz w:val="21"/>
                <w:szCs w:val="21"/>
              </w:rPr>
              <w:t>环境局</w:t>
            </w:r>
          </w:p>
        </w:tc>
        <w:tc>
          <w:tcPr>
            <w:tcW w:w="105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color w:val="000000"/>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完成农村改厕1.1万户，农村卫生厕所覆盖率达到50%以上。</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制定全市农村改厕的年度方案，科学选择改厕模式，大力推广节水防冻型改厕技术，加强督促检查力度，确保质量。</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4月份开工建设；8月底前完成厕改任务量的50%；11月中旬前完成年度改造任务。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90" w:type="dxa"/>
            <w:vMerge w:val="restart"/>
            <w:tcBorders>
              <w:top w:val="nil"/>
              <w:left w:val="single" w:color="auto" w:sz="4" w:space="0"/>
              <w:bottom w:val="single" w:color="auto" w:sz="4" w:space="0"/>
              <w:right w:val="single" w:color="auto" w:sz="4" w:space="0"/>
            </w:tcBorders>
            <w:noWrap w:val="0"/>
            <w:vAlign w:val="center"/>
          </w:tcPr>
          <w:p>
            <w:pPr>
              <w:autoSpaceDE w:val="0"/>
              <w:spacing w:line="260" w:lineRule="exact"/>
              <w:rPr>
                <w:sz w:val="21"/>
                <w:szCs w:val="21"/>
              </w:rPr>
            </w:pPr>
            <w:r>
              <w:rPr>
                <w:sz w:val="21"/>
                <w:szCs w:val="21"/>
              </w:rPr>
              <w:t>三、</w:t>
            </w:r>
            <w:r>
              <w:rPr>
                <w:spacing w:val="-11"/>
                <w:sz w:val="21"/>
                <w:szCs w:val="21"/>
              </w:rPr>
              <w:t>抓好巩固衔接，</w:t>
            </w:r>
            <w:r>
              <w:rPr>
                <w:sz w:val="21"/>
                <w:szCs w:val="21"/>
              </w:rPr>
              <w:t>高起点推进乡村振兴</w:t>
            </w:r>
          </w:p>
        </w:tc>
        <w:tc>
          <w:tcPr>
            <w:tcW w:w="1329" w:type="dxa"/>
            <w:vMerge w:val="restart"/>
            <w:tcBorders>
              <w:top w:val="nil"/>
              <w:left w:val="nil"/>
              <w:bottom w:val="single" w:color="auto" w:sz="4" w:space="0"/>
              <w:right w:val="single" w:color="auto" w:sz="4" w:space="0"/>
            </w:tcBorders>
            <w:noWrap w:val="0"/>
            <w:vAlign w:val="center"/>
          </w:tcPr>
          <w:p>
            <w:pPr>
              <w:autoSpaceDE w:val="0"/>
              <w:spacing w:line="260" w:lineRule="exact"/>
              <w:rPr>
                <w:sz w:val="21"/>
                <w:szCs w:val="21"/>
              </w:rPr>
            </w:pPr>
            <w:r>
              <w:rPr>
                <w:sz w:val="21"/>
                <w:szCs w:val="21"/>
              </w:rPr>
              <w:t>（四）建设美丽宜居乡村</w:t>
            </w: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sz w:val="21"/>
                <w:szCs w:val="21"/>
              </w:rPr>
            </w:pPr>
            <w:r>
              <w:rPr>
                <w:sz w:val="21"/>
                <w:szCs w:val="21"/>
              </w:rPr>
              <w:t>打造人居环境整治示范村100个。</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60" w:lineRule="exact"/>
              <w:rPr>
                <w:sz w:val="21"/>
                <w:szCs w:val="21"/>
              </w:rPr>
            </w:pPr>
            <w:r>
              <w:rPr>
                <w:sz w:val="21"/>
                <w:szCs w:val="21"/>
              </w:rPr>
              <w:t>一季度分解任务，确定示范村名单；二季度开工建设；12月底前完成建设任务并验收。</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260" w:lineRule="exact"/>
              <w:ind w:left="-64" w:leftChars="-20" w:right="-64" w:rightChars="-20"/>
              <w:jc w:val="center"/>
              <w:rPr>
                <w:rFonts w:hint="eastAsia" w:eastAsia="仿宋_GB2312"/>
                <w:sz w:val="21"/>
                <w:szCs w:val="21"/>
                <w:lang w:eastAsia="zh-CN"/>
              </w:rPr>
            </w:pPr>
            <w:r>
              <w:rPr>
                <w:rFonts w:hint="eastAsia"/>
                <w:spacing w:val="-11"/>
                <w:sz w:val="21"/>
                <w:szCs w:val="21"/>
                <w:lang w:eastAsia="zh-CN"/>
              </w:rPr>
              <w:t>住房和城乡建设局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6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26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color w:val="000000"/>
                <w:sz w:val="21"/>
                <w:szCs w:val="21"/>
              </w:rPr>
            </w:pPr>
            <w:r>
              <w:rPr>
                <w:color w:val="000000"/>
                <w:sz w:val="21"/>
                <w:szCs w:val="21"/>
              </w:rPr>
              <w:t>完善乡村治理，推进移风易俗，建设“活力、善治、文明”乡村。</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color w:val="000000"/>
                <w:sz w:val="21"/>
                <w:szCs w:val="21"/>
              </w:rPr>
            </w:pPr>
            <w:r>
              <w:rPr>
                <w:color w:val="000000"/>
                <w:spacing w:val="-6"/>
                <w:sz w:val="21"/>
                <w:szCs w:val="21"/>
              </w:rPr>
              <w:t>推广清单制、积分制、数字化等治理方式，坚决遏制农村天价彩礼、薄养厚葬、人情攀比等陈规陋习。建成乡村治理中心15个、农业综合服务中心20个，打造“村村享”示范村50个。</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60" w:lineRule="exact"/>
              <w:rPr>
                <w:color w:val="000000"/>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z w:val="21"/>
                <w:szCs w:val="21"/>
              </w:rPr>
            </w:pPr>
            <w:r>
              <w:rPr>
                <w:sz w:val="21"/>
                <w:szCs w:val="21"/>
              </w:rPr>
              <w:t>农业</w:t>
            </w:r>
          </w:p>
          <w:p>
            <w:pPr>
              <w:autoSpaceDE w:val="0"/>
              <w:spacing w:line="26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90" w:type="dxa"/>
            <w:vMerge w:val="restart"/>
            <w:tcBorders>
              <w:top w:val="nil"/>
              <w:left w:val="single" w:color="auto" w:sz="4" w:space="0"/>
              <w:right w:val="single" w:color="auto" w:sz="4" w:space="0"/>
            </w:tcBorders>
            <w:noWrap w:val="0"/>
            <w:vAlign w:val="center"/>
          </w:tcPr>
          <w:p>
            <w:pPr>
              <w:autoSpaceDE w:val="0"/>
              <w:spacing w:line="260" w:lineRule="exact"/>
              <w:rPr>
                <w:sz w:val="21"/>
                <w:szCs w:val="21"/>
              </w:rPr>
            </w:pPr>
            <w:r>
              <w:rPr>
                <w:sz w:val="21"/>
                <w:szCs w:val="21"/>
              </w:rPr>
              <w:t>四、</w:t>
            </w:r>
            <w:r>
              <w:rPr>
                <w:spacing w:val="-11"/>
                <w:sz w:val="21"/>
                <w:szCs w:val="21"/>
              </w:rPr>
              <w:t>抓好生态环境，</w:t>
            </w:r>
            <w:r>
              <w:rPr>
                <w:sz w:val="21"/>
                <w:szCs w:val="21"/>
              </w:rPr>
              <w:t>高品质推动绿色发展</w:t>
            </w:r>
          </w:p>
        </w:tc>
        <w:tc>
          <w:tcPr>
            <w:tcW w:w="1329" w:type="dxa"/>
            <w:vMerge w:val="restart"/>
            <w:tcBorders>
              <w:top w:val="nil"/>
              <w:left w:val="nil"/>
              <w:right w:val="single" w:color="auto" w:sz="4" w:space="0"/>
            </w:tcBorders>
            <w:noWrap w:val="0"/>
            <w:vAlign w:val="center"/>
          </w:tcPr>
          <w:p>
            <w:pPr>
              <w:autoSpaceDE w:val="0"/>
              <w:spacing w:line="260" w:lineRule="exact"/>
              <w:rPr>
                <w:sz w:val="21"/>
                <w:szCs w:val="21"/>
              </w:rPr>
            </w:pPr>
            <w:r>
              <w:rPr>
                <w:sz w:val="21"/>
                <w:szCs w:val="21"/>
              </w:rPr>
              <w:t>（一）加快推动绿色低碳发展</w:t>
            </w: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sz w:val="21"/>
                <w:szCs w:val="21"/>
              </w:rPr>
            </w:pPr>
            <w:r>
              <w:rPr>
                <w:sz w:val="21"/>
                <w:szCs w:val="21"/>
              </w:rPr>
              <w:t>制定2030年碳达峰方案。</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60" w:lineRule="exact"/>
              <w:rPr>
                <w:sz w:val="21"/>
                <w:szCs w:val="21"/>
              </w:rPr>
            </w:pPr>
            <w:r>
              <w:rPr>
                <w:sz w:val="21"/>
                <w:szCs w:val="21"/>
              </w:rPr>
              <w:t>3月底前完成。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z w:val="21"/>
                <w:szCs w:val="21"/>
              </w:rPr>
            </w:pPr>
            <w:r>
              <w:rPr>
                <w:sz w:val="21"/>
                <w:szCs w:val="21"/>
              </w:rPr>
              <w:t>发展</w:t>
            </w:r>
          </w:p>
          <w:p>
            <w:pPr>
              <w:autoSpaceDE w:val="0"/>
              <w:spacing w:line="260" w:lineRule="exact"/>
              <w:jc w:val="center"/>
              <w:rPr>
                <w:sz w:val="21"/>
                <w:szCs w:val="21"/>
              </w:rPr>
            </w:pPr>
            <w:r>
              <w:rPr>
                <w:sz w:val="21"/>
                <w:szCs w:val="21"/>
              </w:rPr>
              <w:t>改革委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0" w:type="auto"/>
            <w:vMerge w:val="continue"/>
            <w:tcBorders>
              <w:left w:val="single" w:color="auto" w:sz="4" w:space="0"/>
              <w:right w:val="single" w:color="auto" w:sz="4" w:space="0"/>
            </w:tcBorders>
            <w:noWrap w:val="0"/>
            <w:vAlign w:val="center"/>
          </w:tcPr>
          <w:p>
            <w:pPr>
              <w:widowControl/>
              <w:spacing w:line="260" w:lineRule="exact"/>
              <w:rPr>
                <w:sz w:val="21"/>
                <w:szCs w:val="21"/>
              </w:rPr>
            </w:pPr>
          </w:p>
        </w:tc>
        <w:tc>
          <w:tcPr>
            <w:tcW w:w="0" w:type="auto"/>
            <w:vMerge w:val="continue"/>
            <w:tcBorders>
              <w:left w:val="nil"/>
              <w:right w:val="single" w:color="auto" w:sz="4" w:space="0"/>
            </w:tcBorders>
            <w:noWrap w:val="0"/>
            <w:vAlign w:val="center"/>
          </w:tcPr>
          <w:p>
            <w:pPr>
              <w:widowControl/>
              <w:spacing w:line="26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sz w:val="21"/>
                <w:szCs w:val="21"/>
              </w:rPr>
            </w:pPr>
            <w:r>
              <w:rPr>
                <w:spacing w:val="-11"/>
                <w:sz w:val="21"/>
                <w:szCs w:val="21"/>
              </w:rPr>
              <w:t>落实横向生态补偿机制。</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sz w:val="21"/>
                <w:szCs w:val="21"/>
              </w:rPr>
            </w:pPr>
            <w:r>
              <w:rPr>
                <w:sz w:val="21"/>
                <w:szCs w:val="21"/>
              </w:rPr>
              <w:t>自治区财政设立生态补偿专项资金，对生态产品贡献大、水质改善突出的市、县（区）给予资金补偿；对工作落实不到位、水质变差的市、县（区）予以赔偿，补偿资金统筹用于生态改善等。</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6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z w:val="21"/>
                <w:szCs w:val="21"/>
              </w:rPr>
            </w:pPr>
            <w:r>
              <w:rPr>
                <w:sz w:val="21"/>
                <w:szCs w:val="21"/>
              </w:rPr>
              <w:t>财政局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pacing w:val="-20"/>
                <w:sz w:val="21"/>
                <w:szCs w:val="21"/>
              </w:rPr>
            </w:pPr>
            <w:r>
              <w:rPr>
                <w:spacing w:val="-20"/>
                <w:sz w:val="21"/>
                <w:szCs w:val="21"/>
              </w:rPr>
              <w:t>市直相关部门</w:t>
            </w:r>
          </w:p>
          <w:p>
            <w:pPr>
              <w:autoSpaceDE w:val="0"/>
              <w:spacing w:line="26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0" w:type="auto"/>
            <w:vMerge w:val="continue"/>
            <w:tcBorders>
              <w:left w:val="single" w:color="auto" w:sz="4" w:space="0"/>
              <w:right w:val="single" w:color="auto" w:sz="4" w:space="0"/>
            </w:tcBorders>
            <w:noWrap w:val="0"/>
            <w:vAlign w:val="center"/>
          </w:tcPr>
          <w:p>
            <w:pPr>
              <w:widowControl/>
              <w:spacing w:line="260" w:lineRule="exact"/>
              <w:rPr>
                <w:sz w:val="21"/>
                <w:szCs w:val="21"/>
              </w:rPr>
            </w:pPr>
          </w:p>
        </w:tc>
        <w:tc>
          <w:tcPr>
            <w:tcW w:w="0" w:type="auto"/>
            <w:vMerge w:val="continue"/>
            <w:tcBorders>
              <w:left w:val="nil"/>
              <w:right w:val="single" w:color="auto" w:sz="4" w:space="0"/>
            </w:tcBorders>
            <w:noWrap w:val="0"/>
            <w:vAlign w:val="center"/>
          </w:tcPr>
          <w:p>
            <w:pPr>
              <w:widowControl/>
              <w:spacing w:line="260" w:lineRule="exact"/>
              <w:rPr>
                <w:sz w:val="21"/>
                <w:szCs w:val="21"/>
              </w:rPr>
            </w:pP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sz w:val="21"/>
                <w:szCs w:val="21"/>
              </w:rPr>
            </w:pPr>
            <w:r>
              <w:rPr>
                <w:sz w:val="21"/>
                <w:szCs w:val="21"/>
              </w:rPr>
              <w:t>探索开展“能耗换林”新模式。</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6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260" w:lineRule="exact"/>
              <w:ind w:left="-64" w:leftChars="-20" w:right="-64" w:rightChars="-20"/>
              <w:jc w:val="center"/>
              <w:rPr>
                <w:sz w:val="21"/>
                <w:szCs w:val="21"/>
              </w:rPr>
            </w:pPr>
            <w:r>
              <w:rPr>
                <w:spacing w:val="-23"/>
                <w:sz w:val="21"/>
                <w:szCs w:val="21"/>
              </w:rPr>
              <w:t>公共资源交易中心</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pacing w:val="-20"/>
                <w:sz w:val="21"/>
                <w:szCs w:val="21"/>
              </w:rPr>
            </w:pPr>
            <w:r>
              <w:rPr>
                <w:spacing w:val="-20"/>
                <w:sz w:val="21"/>
                <w:szCs w:val="21"/>
              </w:rPr>
              <w:t>市直相关部门</w:t>
            </w:r>
          </w:p>
          <w:p>
            <w:pPr>
              <w:autoSpaceDE w:val="0"/>
              <w:spacing w:line="26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26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26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sz w:val="21"/>
                <w:szCs w:val="21"/>
              </w:rPr>
            </w:pPr>
            <w:r>
              <w:rPr>
                <w:sz w:val="21"/>
                <w:szCs w:val="21"/>
              </w:rPr>
              <w:t>改造提升金昱元等7家重点用能企业。</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sz w:val="21"/>
                <w:szCs w:val="21"/>
              </w:rPr>
            </w:pPr>
            <w:r>
              <w:rPr>
                <w:sz w:val="21"/>
                <w:szCs w:val="21"/>
              </w:rPr>
              <w:t>督促金昱元等重点企业加强节能管理，采取技术改造、提升能源利用效率等举措降低单耗；及时向重点用能企业下达能耗“双控”目标任务，加强预警监测；加大节能监察，排查企业在用落后机电设备并督促整改；督促企业完成落后设备的淘汰更新工作。</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6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260" w:lineRule="exact"/>
              <w:ind w:left="-64" w:leftChars="-20" w:right="-64" w:rightChars="-20"/>
              <w:jc w:val="center"/>
              <w:rPr>
                <w:spacing w:val="-11"/>
                <w:sz w:val="21"/>
                <w:szCs w:val="21"/>
              </w:rPr>
            </w:pPr>
            <w:r>
              <w:rPr>
                <w:spacing w:val="-11"/>
                <w:sz w:val="21"/>
                <w:szCs w:val="21"/>
              </w:rPr>
              <w:t>工业和</w:t>
            </w:r>
          </w:p>
          <w:p>
            <w:pPr>
              <w:autoSpaceDE w:val="0"/>
              <w:spacing w:line="260" w:lineRule="exact"/>
              <w:ind w:left="-64" w:leftChars="-20" w:right="-64" w:rightChars="-20"/>
              <w:jc w:val="center"/>
              <w:rPr>
                <w:sz w:val="21"/>
                <w:szCs w:val="21"/>
              </w:rPr>
            </w:pPr>
            <w:r>
              <w:rPr>
                <w:spacing w:val="-11"/>
                <w:sz w:val="21"/>
                <w:szCs w:val="21"/>
              </w:rPr>
              <w:t>信息化局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四、</w:t>
            </w:r>
            <w:r>
              <w:rPr>
                <w:spacing w:val="-11"/>
                <w:sz w:val="21"/>
                <w:szCs w:val="21"/>
              </w:rPr>
              <w:t>抓好生态环境，</w:t>
            </w:r>
            <w:r>
              <w:rPr>
                <w:sz w:val="21"/>
                <w:szCs w:val="21"/>
              </w:rPr>
              <w:t>高品质推动绿色发展</w:t>
            </w:r>
          </w:p>
        </w:tc>
        <w:tc>
          <w:tcPr>
            <w:tcW w:w="1329" w:type="dxa"/>
            <w:vMerge w:val="restart"/>
            <w:tcBorders>
              <w:top w:val="nil"/>
              <w:left w:val="nil"/>
              <w:right w:val="single" w:color="auto" w:sz="4" w:space="0"/>
            </w:tcBorders>
            <w:noWrap w:val="0"/>
            <w:vAlign w:val="center"/>
          </w:tcPr>
          <w:p>
            <w:pPr>
              <w:widowControl/>
              <w:spacing w:line="300" w:lineRule="exact"/>
              <w:rPr>
                <w:sz w:val="21"/>
                <w:szCs w:val="21"/>
              </w:rPr>
            </w:pPr>
            <w:r>
              <w:rPr>
                <w:sz w:val="21"/>
                <w:szCs w:val="21"/>
              </w:rPr>
              <w:t>（一）加快推动绿色低碳发展</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pacing w:val="-6"/>
                <w:sz w:val="21"/>
                <w:szCs w:val="21"/>
              </w:rPr>
              <w:t>严控“两高”增量项目，推动能耗“双控”向碳排放总量和强度“双控”转变。</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坚决遏制“两高”项目盲目发展，严禁违规上马、未批先建“两高”项目，从严审批“两高”项目，扎实推进存量“两高”项目节能诊断结果运用。</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发展</w:t>
            </w:r>
          </w:p>
          <w:p>
            <w:pPr>
              <w:autoSpaceDE w:val="0"/>
              <w:spacing w:line="300" w:lineRule="exact"/>
              <w:jc w:val="center"/>
              <w:rPr>
                <w:sz w:val="21"/>
                <w:szCs w:val="21"/>
              </w:rPr>
            </w:pPr>
            <w:r>
              <w:rPr>
                <w:sz w:val="21"/>
                <w:szCs w:val="21"/>
              </w:rPr>
              <w:t>改革委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pacing w:val="-6"/>
                <w:sz w:val="21"/>
                <w:szCs w:val="21"/>
              </w:rPr>
              <w:t>建立绿色消费激励机制。</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支持商贸企业开展2次绿色智能家电惠民行动。</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“五一”“十一”前各开展1次。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z w:val="21"/>
                <w:szCs w:val="21"/>
              </w:rPr>
            </w:pPr>
            <w:r>
              <w:rPr>
                <w:spacing w:val="-11"/>
                <w:sz w:val="21"/>
                <w:szCs w:val="21"/>
              </w:rPr>
              <w:t>商务投资促进局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1329" w:type="dxa"/>
            <w:vMerge w:val="restart"/>
            <w:tcBorders>
              <w:top w:val="single" w:color="auto" w:sz="4" w:space="0"/>
              <w:left w:val="nil"/>
              <w:right w:val="single" w:color="auto" w:sz="4" w:space="0"/>
            </w:tcBorders>
            <w:noWrap w:val="0"/>
            <w:vAlign w:val="center"/>
          </w:tcPr>
          <w:p>
            <w:pPr>
              <w:autoSpaceDE w:val="0"/>
              <w:spacing w:line="300" w:lineRule="exact"/>
              <w:rPr>
                <w:sz w:val="21"/>
                <w:szCs w:val="21"/>
              </w:rPr>
            </w:pPr>
            <w:r>
              <w:rPr>
                <w:sz w:val="21"/>
                <w:szCs w:val="21"/>
              </w:rPr>
              <w:t>（二）深入打好污染防治攻坚战</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color w:val="000000"/>
                <w:sz w:val="21"/>
                <w:szCs w:val="21"/>
              </w:rPr>
              <w:t>持续巩固中央和自治区环保督察反馈问题整改成果。</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严格落实区、市整改方案，完成中央和自治区党委督察反馈问题整改。</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color w:val="000000"/>
                <w:sz w:val="21"/>
                <w:szCs w:val="21"/>
              </w:rPr>
              <w:t>按照区、市整改方案序时完成反馈问题整改。</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color w:val="FF0000"/>
                <w:sz w:val="21"/>
                <w:szCs w:val="21"/>
              </w:rPr>
            </w:pPr>
            <w:r>
              <w:rPr>
                <w:color w:val="000000"/>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生态</w:t>
            </w:r>
          </w:p>
          <w:p>
            <w:pPr>
              <w:autoSpaceDE w:val="0"/>
              <w:spacing w:line="300" w:lineRule="exact"/>
              <w:jc w:val="center"/>
              <w:rPr>
                <w:sz w:val="21"/>
                <w:szCs w:val="21"/>
              </w:rPr>
            </w:pPr>
            <w:r>
              <w:rPr>
                <w:sz w:val="21"/>
                <w:szCs w:val="21"/>
              </w:rPr>
              <w:t>环境局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0" w:type="auto"/>
            <w:vMerge w:val="continue"/>
            <w:tcBorders>
              <w:left w:val="single" w:color="auto" w:sz="4" w:space="0"/>
              <w:right w:val="single" w:color="auto" w:sz="4" w:space="0"/>
            </w:tcBorders>
            <w:noWrap w:val="0"/>
            <w:vAlign w:val="center"/>
          </w:tcPr>
          <w:p>
            <w:pPr>
              <w:autoSpaceDE w:val="0"/>
              <w:spacing w:line="300" w:lineRule="exact"/>
              <w:rPr>
                <w:sz w:val="21"/>
                <w:szCs w:val="21"/>
              </w:rPr>
            </w:pPr>
          </w:p>
        </w:tc>
        <w:tc>
          <w:tcPr>
            <w:tcW w:w="0" w:type="auto"/>
            <w:vMerge w:val="continue"/>
            <w:tcBorders>
              <w:left w:val="nil"/>
              <w:right w:val="single" w:color="auto" w:sz="4" w:space="0"/>
            </w:tcBorders>
            <w:noWrap w:val="0"/>
            <w:vAlign w:val="center"/>
          </w:tcPr>
          <w:p>
            <w:pPr>
              <w:autoSpaceDE w:val="0"/>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改造农村清洁取暖55万平方米，</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争取自治区专项及主要污染物减排奖补资金和生态补偿资金，实施2022年度无集中供热区域煤改电（清洁能源）试点示范项目。</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color w:val="000000"/>
                <w:sz w:val="21"/>
                <w:szCs w:val="21"/>
              </w:rPr>
              <w:t>一季度完成项目方案编制；二季度完成项目报批；三季度完成招投标及建设。</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color w:val="FF0000"/>
                <w:sz w:val="21"/>
                <w:szCs w:val="21"/>
              </w:rPr>
            </w:pPr>
            <w:r>
              <w:rPr>
                <w:color w:val="000000"/>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生态</w:t>
            </w:r>
          </w:p>
          <w:p>
            <w:pPr>
              <w:autoSpaceDE w:val="0"/>
              <w:spacing w:line="300" w:lineRule="exact"/>
              <w:jc w:val="center"/>
              <w:rPr>
                <w:sz w:val="21"/>
                <w:szCs w:val="21"/>
              </w:rPr>
            </w:pPr>
            <w:r>
              <w:rPr>
                <w:sz w:val="21"/>
                <w:szCs w:val="21"/>
              </w:rPr>
              <w:t>环境局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pacing w:val="6"/>
                <w:sz w:val="21"/>
                <w:szCs w:val="21"/>
              </w:rPr>
              <w:t>确保空气环境质量优良天数比例达到90%以上。</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打好蓝天保卫战，落实建筑（拆迁）工地6个100%抑尘措施，开展夏季臭氧、PM</w:t>
            </w:r>
            <w:r>
              <w:rPr>
                <w:color w:val="000000"/>
                <w:sz w:val="21"/>
                <w:szCs w:val="21"/>
                <w:vertAlign w:val="subscript"/>
              </w:rPr>
              <w:t>2.5</w:t>
            </w:r>
            <w:r>
              <w:rPr>
                <w:color w:val="000000"/>
                <w:sz w:val="21"/>
                <w:szCs w:val="21"/>
              </w:rPr>
              <w:t>与VOCS协同治理；加强散煤治理，强化移动源污染防治；加大联合执法，加强六盘山热电厂等重点工业企业监管，积极应对重污染天气，确保空气质量优良天数稳定在90%以上</w:t>
            </w:r>
            <w:r>
              <w:rPr>
                <w:color w:val="000000"/>
                <w:spacing w:val="-6"/>
                <w:sz w:val="21"/>
                <w:szCs w:val="21"/>
              </w:rPr>
              <w:t>。</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color w:val="FF0000"/>
                <w:sz w:val="21"/>
                <w:szCs w:val="21"/>
              </w:rPr>
            </w:pPr>
            <w:r>
              <w:rPr>
                <w:color w:val="000000"/>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生态</w:t>
            </w:r>
          </w:p>
          <w:p>
            <w:pPr>
              <w:autoSpaceDE w:val="0"/>
              <w:spacing w:line="300" w:lineRule="exact"/>
              <w:jc w:val="center"/>
              <w:rPr>
                <w:sz w:val="21"/>
                <w:szCs w:val="21"/>
              </w:rPr>
            </w:pPr>
            <w:r>
              <w:rPr>
                <w:sz w:val="21"/>
                <w:szCs w:val="21"/>
              </w:rPr>
              <w:t>环境局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260" w:lineRule="exact"/>
              <w:jc w:val="center"/>
              <w:rPr>
                <w:spacing w:val="-20"/>
                <w:sz w:val="21"/>
                <w:szCs w:val="21"/>
              </w:rPr>
            </w:pPr>
            <w:r>
              <w:rPr>
                <w:spacing w:val="-20"/>
                <w:sz w:val="21"/>
                <w:szCs w:val="21"/>
              </w:rPr>
              <w:t>市直相关部门</w:t>
            </w:r>
          </w:p>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690" w:type="dxa"/>
            <w:vMerge w:val="restart"/>
            <w:tcBorders>
              <w:left w:val="single" w:color="auto" w:sz="4" w:space="0"/>
              <w:right w:val="single" w:color="auto" w:sz="4" w:space="0"/>
            </w:tcBorders>
            <w:noWrap w:val="0"/>
            <w:vAlign w:val="center"/>
          </w:tcPr>
          <w:p>
            <w:pPr>
              <w:widowControl/>
              <w:spacing w:line="300" w:lineRule="exact"/>
              <w:rPr>
                <w:sz w:val="21"/>
                <w:szCs w:val="21"/>
              </w:rPr>
            </w:pPr>
            <w:r>
              <w:rPr>
                <w:sz w:val="21"/>
                <w:szCs w:val="21"/>
              </w:rPr>
              <w:t>四、</w:t>
            </w:r>
            <w:r>
              <w:rPr>
                <w:spacing w:val="-11"/>
                <w:sz w:val="21"/>
                <w:szCs w:val="21"/>
              </w:rPr>
              <w:t>抓好生态环境，</w:t>
            </w:r>
            <w:r>
              <w:rPr>
                <w:sz w:val="21"/>
                <w:szCs w:val="21"/>
              </w:rPr>
              <w:t>高品质推动绿色发展</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（二）深入打好污染防治攻坚战</w:t>
            </w:r>
          </w:p>
        </w:tc>
        <w:tc>
          <w:tcPr>
            <w:tcW w:w="2375" w:type="dxa"/>
            <w:gridSpan w:val="4"/>
            <w:tcBorders>
              <w:top w:val="single" w:color="auto" w:sz="4" w:space="0"/>
              <w:left w:val="nil"/>
              <w:bottom w:val="single" w:color="auto" w:sz="4" w:space="0"/>
              <w:right w:val="single" w:color="auto" w:sz="4" w:space="0"/>
            </w:tcBorders>
            <w:noWrap w:val="0"/>
            <w:vAlign w:val="center"/>
          </w:tcPr>
          <w:p>
            <w:pPr>
              <w:spacing w:line="300" w:lineRule="exact"/>
              <w:rPr>
                <w:color w:val="000000"/>
                <w:sz w:val="21"/>
                <w:szCs w:val="21"/>
              </w:rPr>
            </w:pPr>
            <w:r>
              <w:rPr>
                <w:color w:val="000000"/>
                <w:sz w:val="21"/>
                <w:szCs w:val="21"/>
              </w:rPr>
              <w:t>坚持“五水共治”。</w:t>
            </w:r>
          </w:p>
        </w:tc>
        <w:tc>
          <w:tcPr>
            <w:tcW w:w="2963" w:type="dxa"/>
            <w:gridSpan w:val="3"/>
            <w:tcBorders>
              <w:top w:val="single" w:color="auto" w:sz="4" w:space="0"/>
              <w:left w:val="nil"/>
              <w:bottom w:val="single" w:color="auto" w:sz="4" w:space="0"/>
              <w:right w:val="single" w:color="auto" w:sz="4" w:space="0"/>
            </w:tcBorders>
            <w:noWrap w:val="0"/>
            <w:vAlign w:val="center"/>
          </w:tcPr>
          <w:p>
            <w:pPr>
              <w:spacing w:line="280" w:lineRule="exact"/>
              <w:rPr>
                <w:rStyle w:val="16"/>
                <w:sz w:val="21"/>
                <w:szCs w:val="21"/>
              </w:rPr>
            </w:pPr>
            <w:r>
              <w:rPr>
                <w:rStyle w:val="16"/>
                <w:spacing w:val="-6"/>
                <w:sz w:val="21"/>
                <w:szCs w:val="21"/>
              </w:rPr>
              <w:t>严格落实河湖长制，增强农村河湖管护力量；强化水域岸线利用项目管控，整治河湖“四乱”；系统推进水生态保护修复，继续实施好河道治理、水土保持、农村水系综合整治项目</w:t>
            </w:r>
            <w:r>
              <w:rPr>
                <w:rStyle w:val="16"/>
                <w:sz w:val="21"/>
                <w:szCs w:val="21"/>
              </w:rPr>
              <w:t>。</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pacing w:val="-6"/>
                <w:sz w:val="21"/>
                <w:szCs w:val="21"/>
              </w:rPr>
              <w:t>一季度制定工作计划；二、三季度深入排查河湖“四乱”问题并及时整改；四季度组织开展“回头看”，全面完成年度目标任务。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水务局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严防农业面源污染，规模养殖场设施配套率、畜禽粪污资源化利用率分别达到100%、95%。</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rPr>
                <w:color w:val="000000"/>
                <w:sz w:val="21"/>
                <w:szCs w:val="21"/>
              </w:rPr>
            </w:pPr>
            <w:r>
              <w:rPr>
                <w:color w:val="000000"/>
                <w:sz w:val="21"/>
                <w:szCs w:val="21"/>
              </w:rPr>
              <w:t>全力推进畜禽粪污资源化利用；提高规模养殖场设施设备配套率。督促粪污综合利用配套设备不完善的养殖场限期达标，推进养殖企业完善雨污分流设施。积极争取粪污资源化利用项目，对有条件的养殖场推广有机肥生产技术或实施种养循环一体化项目。</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color w:val="FF0000"/>
                <w:sz w:val="21"/>
                <w:szCs w:val="21"/>
              </w:rPr>
            </w:pPr>
            <w:r>
              <w:rPr>
                <w:color w:val="000000"/>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1329" w:type="dxa"/>
            <w:vMerge w:val="restart"/>
            <w:tcBorders>
              <w:left w:val="nil"/>
              <w:right w:val="single" w:color="auto" w:sz="4" w:space="0"/>
            </w:tcBorders>
            <w:noWrap w:val="0"/>
            <w:vAlign w:val="center"/>
          </w:tcPr>
          <w:p>
            <w:pPr>
              <w:autoSpaceDE w:val="0"/>
              <w:spacing w:line="300" w:lineRule="exact"/>
              <w:rPr>
                <w:sz w:val="21"/>
                <w:szCs w:val="21"/>
              </w:rPr>
            </w:pPr>
            <w:r>
              <w:rPr>
                <w:sz w:val="21"/>
                <w:szCs w:val="21"/>
              </w:rPr>
              <w:t>（三）加强生态环境保护治理</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争取实施六盘山山水林田湖草一体化保护和修复工程。</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rPr>
                <w:sz w:val="21"/>
                <w:szCs w:val="21"/>
              </w:rPr>
            </w:pPr>
            <w:r>
              <w:rPr>
                <w:sz w:val="21"/>
                <w:szCs w:val="21"/>
              </w:rPr>
              <w:t>充实《实施方案》内容，编制完成典型性设计及图纸、预算书等，提升文本质量。参加全国竞争性评审，力争项目获批并实施。</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2月底前完成文本修订完善；6月底前力争获批并实施项目。</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自然</w:t>
            </w:r>
          </w:p>
          <w:p>
            <w:pPr>
              <w:autoSpaceDE w:val="0"/>
              <w:spacing w:line="300" w:lineRule="exact"/>
              <w:jc w:val="center"/>
              <w:rPr>
                <w:sz w:val="21"/>
                <w:szCs w:val="21"/>
              </w:rPr>
            </w:pPr>
            <w:r>
              <w:rPr>
                <w:sz w:val="21"/>
                <w:szCs w:val="21"/>
              </w:rPr>
              <w:t>资源局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林草中心</w:t>
            </w:r>
          </w:p>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完成造林绿化60.6万亩。</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rPr>
                <w:color w:val="000000"/>
                <w:sz w:val="21"/>
                <w:szCs w:val="21"/>
              </w:rPr>
            </w:pPr>
            <w:r>
              <w:rPr>
                <w:color w:val="000000"/>
                <w:sz w:val="21"/>
                <w:szCs w:val="21"/>
              </w:rPr>
              <w:t>实施人工造林21.22万亩、未成林抚育提升及退化林改造34.75万亩、湿地保护修复0.31万亩，生态经济林4.65万亩。</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一季度完成作业设计，明确造林方式，落实地块，完成招投标；二季度完成造林42.42万亩；三季度造林18.18万亩；四季度加强管护，保证苗木成活率。</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自然</w:t>
            </w:r>
          </w:p>
          <w:p>
            <w:pPr>
              <w:autoSpaceDE w:val="0"/>
              <w:spacing w:line="300" w:lineRule="exact"/>
              <w:jc w:val="center"/>
              <w:rPr>
                <w:sz w:val="21"/>
                <w:szCs w:val="21"/>
              </w:rPr>
            </w:pPr>
            <w:r>
              <w:rPr>
                <w:sz w:val="21"/>
                <w:szCs w:val="21"/>
              </w:rPr>
              <w:t>资源局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林草中心</w:t>
            </w:r>
          </w:p>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治理水土流失200平方公里。</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rPr>
                <w:color w:val="000000"/>
                <w:sz w:val="21"/>
                <w:szCs w:val="21"/>
              </w:rPr>
            </w:pPr>
            <w:r>
              <w:rPr>
                <w:color w:val="000000"/>
                <w:sz w:val="21"/>
                <w:szCs w:val="21"/>
              </w:rPr>
              <w:t>完成水平梯田7333公顷、造林8001公顷、种草1000公顷、封禁治理3666公顷。</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sz w:val="21"/>
                <w:szCs w:val="21"/>
              </w:rPr>
              <w:t>一季度完成项目招投标；二季度完成治理面积的50%；三季度完成治理面积的80%；四季度完成治理面积的100%。</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水务局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690" w:type="dxa"/>
            <w:vMerge w:val="restart"/>
            <w:tcBorders>
              <w:left w:val="single" w:color="auto" w:sz="4" w:space="0"/>
              <w:right w:val="single" w:color="auto" w:sz="4" w:space="0"/>
            </w:tcBorders>
            <w:noWrap w:val="0"/>
            <w:vAlign w:val="center"/>
          </w:tcPr>
          <w:p>
            <w:pPr>
              <w:autoSpaceDE w:val="0"/>
              <w:spacing w:line="300" w:lineRule="exact"/>
              <w:rPr>
                <w:sz w:val="21"/>
                <w:szCs w:val="21"/>
              </w:rPr>
            </w:pPr>
            <w:r>
              <w:rPr>
                <w:sz w:val="21"/>
                <w:szCs w:val="21"/>
              </w:rPr>
              <w:t>四、</w:t>
            </w:r>
            <w:r>
              <w:rPr>
                <w:spacing w:val="-11"/>
                <w:sz w:val="21"/>
                <w:szCs w:val="21"/>
              </w:rPr>
              <w:t>抓好生态环境，</w:t>
            </w:r>
            <w:r>
              <w:rPr>
                <w:sz w:val="21"/>
                <w:szCs w:val="21"/>
              </w:rPr>
              <w:t>高品质推动绿色发展</w:t>
            </w:r>
          </w:p>
        </w:tc>
        <w:tc>
          <w:tcPr>
            <w:tcW w:w="1329" w:type="dxa"/>
            <w:vMerge w:val="restart"/>
            <w:tcBorders>
              <w:left w:val="nil"/>
              <w:right w:val="single" w:color="auto" w:sz="4" w:space="0"/>
            </w:tcBorders>
            <w:noWrap w:val="0"/>
            <w:vAlign w:val="center"/>
          </w:tcPr>
          <w:p>
            <w:pPr>
              <w:autoSpaceDE w:val="0"/>
              <w:spacing w:line="300" w:lineRule="exact"/>
              <w:rPr>
                <w:sz w:val="21"/>
                <w:szCs w:val="21"/>
              </w:rPr>
            </w:pPr>
            <w:r>
              <w:rPr>
                <w:sz w:val="21"/>
                <w:szCs w:val="21"/>
              </w:rPr>
              <w:t>（三）加强生态环境保护治理</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pacing w:val="-11"/>
                <w:sz w:val="21"/>
                <w:szCs w:val="21"/>
              </w:rPr>
              <w:t>修复退化天然草原1万亩。</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采取禁牧封育、免耕补播、松土施肥、鼠虫害防治等措施,加快退化草原植被恢复,提升草原生态功能和生产功能。</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一季度完成作业设计、地块选择、招标等前期工作；二季度造林1万亩；三季度加强管护；四季度完成全年修复任务。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z w:val="21"/>
                <w:szCs w:val="21"/>
              </w:rPr>
            </w:pPr>
            <w:r>
              <w:rPr>
                <w:spacing w:val="-23"/>
                <w:sz w:val="21"/>
                <w:szCs w:val="21"/>
              </w:rPr>
              <w:t>林草中心</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0" w:type="auto"/>
            <w:vMerge w:val="continue"/>
            <w:tcBorders>
              <w:left w:val="single" w:color="auto" w:sz="4" w:space="0"/>
              <w:right w:val="single" w:color="auto" w:sz="4" w:space="0"/>
            </w:tcBorders>
            <w:noWrap w:val="0"/>
            <w:vAlign w:val="center"/>
          </w:tcPr>
          <w:p>
            <w:pPr>
              <w:autoSpaceDE w:val="0"/>
              <w:spacing w:line="300" w:lineRule="exact"/>
              <w:rPr>
                <w:sz w:val="21"/>
                <w:szCs w:val="21"/>
              </w:rPr>
            </w:pPr>
          </w:p>
        </w:tc>
        <w:tc>
          <w:tcPr>
            <w:tcW w:w="0" w:type="auto"/>
            <w:vMerge w:val="continue"/>
            <w:tcBorders>
              <w:left w:val="nil"/>
              <w:right w:val="single" w:color="auto" w:sz="4" w:space="0"/>
            </w:tcBorders>
            <w:noWrap w:val="0"/>
            <w:vAlign w:val="center"/>
          </w:tcPr>
          <w:p>
            <w:pPr>
              <w:autoSpaceDE w:val="0"/>
              <w:spacing w:line="300" w:lineRule="exact"/>
              <w:rPr>
                <w:sz w:val="21"/>
                <w:szCs w:val="21"/>
              </w:rPr>
            </w:pP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修复废弃露天矿山4000亩。</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一季度争取自治区项目资金，完善项目建设方案，对已下达资金的项目完成招标等前期工作；二季度启动实施修复工程；12月底前完成建设任务。</w:t>
            </w:r>
          </w:p>
        </w:tc>
        <w:tc>
          <w:tcPr>
            <w:tcW w:w="89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自然</w:t>
            </w:r>
          </w:p>
          <w:p>
            <w:pPr>
              <w:autoSpaceDE w:val="0"/>
              <w:spacing w:line="300" w:lineRule="exact"/>
              <w:jc w:val="center"/>
              <w:rPr>
                <w:sz w:val="21"/>
                <w:szCs w:val="21"/>
              </w:rPr>
            </w:pPr>
            <w:r>
              <w:rPr>
                <w:sz w:val="21"/>
                <w:szCs w:val="21"/>
              </w:rPr>
              <w:t>资源局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color w:val="000000"/>
                <w:sz w:val="21"/>
                <w:szCs w:val="21"/>
              </w:rPr>
              <w:t>实现森林覆盖率达到31.5%。</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通过造林等方式，森林面积由2021年的486.95万亩增加到2022年的498万亩，成林转化11.05万亩，森林覆盖率由2021年的30.8%增加到2022年的31.5%。</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自然</w:t>
            </w:r>
          </w:p>
          <w:p>
            <w:pPr>
              <w:autoSpaceDE w:val="0"/>
              <w:spacing w:line="300" w:lineRule="exact"/>
              <w:jc w:val="center"/>
              <w:rPr>
                <w:sz w:val="21"/>
                <w:szCs w:val="21"/>
              </w:rPr>
            </w:pPr>
            <w:r>
              <w:rPr>
                <w:sz w:val="21"/>
                <w:szCs w:val="21"/>
              </w:rPr>
              <w:t>资源局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林草中心</w:t>
            </w:r>
          </w:p>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严格落实禁伐、禁垦、禁采、禁牧、禁火措施。</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pacing w:val="6"/>
                <w:sz w:val="21"/>
                <w:szCs w:val="21"/>
              </w:rPr>
              <w:t>完善野外火源管理办法，认真开展森林防火安全大检查，严格执行火险隐患整改和野外用火管理；积极争取项目建设，全面提高全市森林防火工作水平。</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自然</w:t>
            </w:r>
          </w:p>
          <w:p>
            <w:pPr>
              <w:autoSpaceDE w:val="0"/>
              <w:spacing w:line="300" w:lineRule="exact"/>
              <w:jc w:val="center"/>
              <w:rPr>
                <w:sz w:val="21"/>
                <w:szCs w:val="21"/>
              </w:rPr>
            </w:pPr>
            <w:r>
              <w:rPr>
                <w:sz w:val="21"/>
                <w:szCs w:val="21"/>
              </w:rPr>
              <w:t>资源局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林草中心</w:t>
            </w:r>
          </w:p>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推进生态环境执法标准化建设制度落实。</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严格落实执法大练兵；协调落实移动执法终端资金；开展执法大练兵法律法规培训、交叉执法检查、执法案卷评查等工作。</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一季度完成执法大练兵培训。协调财政落实移动执法终端的资金；二季度做好执法服装的配发，完善落实十八项制度；三季度开展执法大练兵交叉执法检查；四季度完成执法大练兵执法案卷评查。</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color w:val="000000"/>
                <w:sz w:val="21"/>
                <w:szCs w:val="21"/>
              </w:rPr>
            </w:pPr>
            <w:r>
              <w:rPr>
                <w:color w:val="000000"/>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生态</w:t>
            </w:r>
          </w:p>
          <w:p>
            <w:pPr>
              <w:autoSpaceDE w:val="0"/>
              <w:spacing w:line="300" w:lineRule="exact"/>
              <w:jc w:val="center"/>
              <w:rPr>
                <w:sz w:val="21"/>
                <w:szCs w:val="21"/>
              </w:rPr>
            </w:pPr>
            <w:r>
              <w:rPr>
                <w:sz w:val="21"/>
                <w:szCs w:val="21"/>
              </w:rPr>
              <w:t>环境局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四、</w:t>
            </w:r>
            <w:r>
              <w:rPr>
                <w:spacing w:val="-11"/>
                <w:sz w:val="21"/>
                <w:szCs w:val="21"/>
              </w:rPr>
              <w:t>抓好生态环境，</w:t>
            </w:r>
            <w:r>
              <w:rPr>
                <w:sz w:val="21"/>
                <w:szCs w:val="21"/>
              </w:rPr>
              <w:t>高品质推动绿色发展</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（三）加强生态环境保护治理</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推进生态损害赔偿制度落实。</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pacing w:val="-6"/>
                <w:sz w:val="21"/>
                <w:szCs w:val="21"/>
              </w:rPr>
              <w:t>严守生态保护红线，实行最严格的森林草原资源保护制度，实行林地草原用途管制和定额管理；严肃查处违法占用林地草地、破坏森林草原等违法行为</w:t>
            </w:r>
            <w:r>
              <w:rPr>
                <w:sz w:val="21"/>
                <w:szCs w:val="21"/>
              </w:rPr>
              <w:t>。</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长期坚持。</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生态</w:t>
            </w:r>
          </w:p>
          <w:p>
            <w:pPr>
              <w:autoSpaceDE w:val="0"/>
              <w:spacing w:line="300" w:lineRule="exact"/>
              <w:jc w:val="center"/>
              <w:rPr>
                <w:sz w:val="21"/>
                <w:szCs w:val="21"/>
              </w:rPr>
            </w:pPr>
            <w:r>
              <w:rPr>
                <w:sz w:val="21"/>
                <w:szCs w:val="21"/>
              </w:rPr>
              <w:t>环境局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color w:val="000000"/>
                <w:sz w:val="21"/>
                <w:szCs w:val="21"/>
              </w:rPr>
              <w:t>创建国家森林城市。</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一季度完成《国家森林城市创建总体规划》编制；二、三季度按照规划，对标考核指标，补齐任务短板，12月底前完成创建。</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自然</w:t>
            </w:r>
          </w:p>
          <w:p>
            <w:pPr>
              <w:autoSpaceDE w:val="0"/>
              <w:spacing w:line="300" w:lineRule="exact"/>
              <w:jc w:val="center"/>
              <w:rPr>
                <w:sz w:val="21"/>
                <w:szCs w:val="21"/>
              </w:rPr>
            </w:pPr>
            <w:r>
              <w:rPr>
                <w:sz w:val="21"/>
                <w:szCs w:val="21"/>
              </w:rPr>
              <w:t>资源局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林草中心</w:t>
            </w:r>
          </w:p>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五、</w:t>
            </w:r>
            <w:r>
              <w:rPr>
                <w:spacing w:val="-11"/>
                <w:sz w:val="21"/>
                <w:szCs w:val="21"/>
              </w:rPr>
              <w:t>抓好城乡融合，</w:t>
            </w:r>
            <w:r>
              <w:rPr>
                <w:sz w:val="21"/>
                <w:szCs w:val="21"/>
              </w:rPr>
              <w:t>高标准提升城镇品质</w:t>
            </w:r>
          </w:p>
        </w:tc>
        <w:tc>
          <w:tcPr>
            <w:tcW w:w="1329" w:type="dxa"/>
            <w:vMerge w:val="restart"/>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（一）</w:t>
            </w:r>
            <w:r>
              <w:rPr>
                <w:spacing w:val="-11"/>
                <w:sz w:val="21"/>
                <w:szCs w:val="21"/>
              </w:rPr>
              <w:t>努力使城乡更协调</w:t>
            </w: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高水平编制国土空间规划。</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6月底前完成。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自然</w:t>
            </w:r>
          </w:p>
          <w:p>
            <w:pPr>
              <w:autoSpaceDE w:val="0"/>
              <w:spacing w:line="300" w:lineRule="exact"/>
              <w:jc w:val="center"/>
              <w:rPr>
                <w:sz w:val="21"/>
                <w:szCs w:val="21"/>
              </w:rPr>
            </w:pPr>
            <w:r>
              <w:rPr>
                <w:sz w:val="21"/>
                <w:szCs w:val="21"/>
              </w:rPr>
              <w:t>资源局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建设重点小城镇5个。</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续建原州区彭堡镇、隆德县联财镇重点小城镇建设项目；新建3个高标准小城镇。</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color w:val="000000"/>
                <w:kern w:val="0"/>
                <w:sz w:val="21"/>
                <w:szCs w:val="21"/>
              </w:rPr>
              <w:t>续建项目4月初全部复工，新建项目6月初开工建设；12月底前续建项目完成工程量80%，新建项目完成工程量40%。</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rFonts w:hint="eastAsia" w:eastAsia="仿宋_GB2312"/>
                <w:sz w:val="21"/>
                <w:szCs w:val="21"/>
                <w:lang w:eastAsia="zh-CN"/>
              </w:rPr>
            </w:pPr>
            <w:r>
              <w:rPr>
                <w:rFonts w:hint="eastAsia"/>
                <w:spacing w:val="-11"/>
                <w:sz w:val="21"/>
                <w:szCs w:val="21"/>
                <w:lang w:eastAsia="zh-CN"/>
              </w:rPr>
              <w:t>住房和城乡建设局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常住人口城镇化率达到48.2%。</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color w:val="000000"/>
                <w:sz w:val="21"/>
                <w:szCs w:val="21"/>
              </w:rPr>
              <w:t>以“合法稳定职业”“合法稳定住所”为基本落户条件，放宽户口迁移政策，积极稳妥促进人口合理有序流动，引导非农产业和农村人口向城镇转移，不断提高我市城镇化率。</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1月底前研究制定《固原市全面放开户口落户限制意见措施》；2-5月,加大政策宣传力度，引导有能力的农村常住人口在城镇落户，有序促进市民化；6-12月，组织督导检查，推动措施落实，提高户籍城镇化率。</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rFonts w:hint="eastAsia" w:eastAsia="仿宋_GB2312"/>
                <w:spacing w:val="-11"/>
                <w:sz w:val="21"/>
                <w:szCs w:val="21"/>
                <w:lang w:eastAsia="zh-CN"/>
              </w:rPr>
            </w:pPr>
            <w:r>
              <w:rPr>
                <w:rFonts w:hint="eastAsia"/>
                <w:spacing w:val="-11"/>
                <w:sz w:val="21"/>
                <w:szCs w:val="21"/>
                <w:lang w:eastAsia="zh-CN"/>
              </w:rPr>
              <w:t>住房和城乡建设局</w:t>
            </w:r>
          </w:p>
          <w:p>
            <w:pPr>
              <w:autoSpaceDE w:val="0"/>
              <w:spacing w:line="300" w:lineRule="exact"/>
              <w:jc w:val="center"/>
              <w:rPr>
                <w:sz w:val="21"/>
                <w:szCs w:val="21"/>
              </w:rPr>
            </w:pPr>
            <w:r>
              <w:rPr>
                <w:sz w:val="21"/>
                <w:szCs w:val="21"/>
              </w:rPr>
              <w:t>公安局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0" w:type="auto"/>
            <w:vMerge w:val="continue"/>
            <w:tcBorders>
              <w:left w:val="single" w:color="auto" w:sz="4" w:space="0"/>
              <w:right w:val="single" w:color="auto" w:sz="4" w:space="0"/>
            </w:tcBorders>
            <w:noWrap w:val="0"/>
            <w:vAlign w:val="center"/>
          </w:tcPr>
          <w:p>
            <w:pPr>
              <w:autoSpaceDE w:val="0"/>
              <w:spacing w:line="300" w:lineRule="exact"/>
              <w:rPr>
                <w:sz w:val="21"/>
                <w:szCs w:val="21"/>
              </w:rPr>
            </w:pPr>
          </w:p>
        </w:tc>
        <w:tc>
          <w:tcPr>
            <w:tcW w:w="1329" w:type="dxa"/>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（二）</w:t>
            </w:r>
            <w:r>
              <w:rPr>
                <w:spacing w:val="-11"/>
                <w:sz w:val="21"/>
                <w:szCs w:val="21"/>
              </w:rPr>
              <w:t>努力使城市更美好</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新改造老旧小区26个。</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改造26个小区，84栋住宅楼楼体，对室外配套市政基础设施进行维修改造，并对具备海绵改造条件的小区进行新建植草沟、下沉式绿地、雨水花园等改造，涉及住户3021户。</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一季度完成前期准备工作；二季度完成总工程量的60%；三季度完成竣工验收。</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城管局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原州区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690" w:type="dxa"/>
            <w:vMerge w:val="restart"/>
            <w:tcBorders>
              <w:left w:val="single" w:color="auto" w:sz="4" w:space="0"/>
              <w:right w:val="single" w:color="auto" w:sz="4" w:space="0"/>
            </w:tcBorders>
            <w:noWrap w:val="0"/>
            <w:vAlign w:val="center"/>
          </w:tcPr>
          <w:p>
            <w:pPr>
              <w:widowControl/>
              <w:spacing w:line="300" w:lineRule="exact"/>
              <w:rPr>
                <w:sz w:val="21"/>
                <w:szCs w:val="21"/>
              </w:rPr>
            </w:pPr>
            <w:r>
              <w:rPr>
                <w:sz w:val="21"/>
                <w:szCs w:val="21"/>
              </w:rPr>
              <w:t>五、</w:t>
            </w:r>
            <w:r>
              <w:rPr>
                <w:spacing w:val="-11"/>
                <w:sz w:val="21"/>
                <w:szCs w:val="21"/>
              </w:rPr>
              <w:t>抓好城乡融合，</w:t>
            </w:r>
            <w:r>
              <w:rPr>
                <w:sz w:val="21"/>
                <w:szCs w:val="21"/>
              </w:rPr>
              <w:t>高标准提升城镇品质</w:t>
            </w:r>
          </w:p>
        </w:tc>
        <w:tc>
          <w:tcPr>
            <w:tcW w:w="1329" w:type="dxa"/>
            <w:vMerge w:val="restart"/>
            <w:tcBorders>
              <w:top w:val="nil"/>
              <w:left w:val="nil"/>
              <w:right w:val="single" w:color="auto" w:sz="4" w:space="0"/>
            </w:tcBorders>
            <w:noWrap w:val="0"/>
            <w:vAlign w:val="center"/>
          </w:tcPr>
          <w:p>
            <w:pPr>
              <w:widowControl/>
              <w:spacing w:line="300" w:lineRule="exact"/>
              <w:rPr>
                <w:sz w:val="21"/>
                <w:szCs w:val="21"/>
              </w:rPr>
            </w:pPr>
            <w:r>
              <w:rPr>
                <w:sz w:val="21"/>
                <w:szCs w:val="21"/>
              </w:rPr>
              <w:t>（二）</w:t>
            </w:r>
            <w:r>
              <w:rPr>
                <w:spacing w:val="-11"/>
                <w:sz w:val="21"/>
                <w:szCs w:val="21"/>
              </w:rPr>
              <w:t>努力使城市更美好</w:t>
            </w: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新改建城市绿地369亩，城市建成区绿地率达到38.1%。</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pacing w:val="-6"/>
                <w:sz w:val="21"/>
                <w:szCs w:val="21"/>
              </w:rPr>
            </w:pPr>
            <w:r>
              <w:rPr>
                <w:color w:val="000000"/>
                <w:spacing w:val="-6"/>
                <w:sz w:val="21"/>
                <w:szCs w:val="21"/>
              </w:rPr>
              <w:t>5月中旬前完成项目前期并组织开工建设；10月底前完成项目主体施工；12月底前完成项目的初步验收工作并投入使用。</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城管局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新建市政管网123公里。</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pacing w:val="-6"/>
                <w:sz w:val="21"/>
                <w:szCs w:val="21"/>
              </w:rPr>
              <w:t>实施固原市区雨污分流雨水管网一期项目、固原市区雨污分流雨水管网二期项目、固原市2022年城镇污水处理提质增效项目、固原市回民新村二期排水项目，对市区东关街（六盘山路-南城路）、南城路（上海路-东关街）、南关街（西关街-东关街）等57条道路进行雨污分流改造，新建排水管网123公里。</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5月底前完成项目前期并开工，10月底前完成建设任务。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城管局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增加保障性住房供给。</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280" w:lineRule="exact"/>
              <w:rPr>
                <w:color w:val="000000"/>
                <w:sz w:val="21"/>
                <w:szCs w:val="21"/>
              </w:rPr>
            </w:pPr>
            <w:r>
              <w:rPr>
                <w:kern w:val="0"/>
                <w:sz w:val="21"/>
                <w:szCs w:val="21"/>
                <w:shd w:val="clear" w:color="auto" w:fill="FFFFFF"/>
              </w:rPr>
              <w:t>制定出台</w:t>
            </w:r>
            <w:r>
              <w:rPr>
                <w:color w:val="000000"/>
                <w:kern w:val="0"/>
                <w:sz w:val="21"/>
                <w:szCs w:val="21"/>
                <w:shd w:val="clear" w:color="auto" w:fill="FFFFFF"/>
              </w:rPr>
              <w:t>《</w:t>
            </w:r>
            <w:r>
              <w:rPr>
                <w:kern w:val="0"/>
                <w:sz w:val="21"/>
                <w:szCs w:val="21"/>
                <w:shd w:val="clear" w:color="auto" w:fill="FFFFFF"/>
              </w:rPr>
              <w:t>固原市发展保障性租赁住房实施办法</w:t>
            </w:r>
            <w:r>
              <w:rPr>
                <w:color w:val="000000"/>
                <w:kern w:val="0"/>
                <w:sz w:val="21"/>
                <w:szCs w:val="21"/>
                <w:shd w:val="clear" w:color="auto" w:fill="FFFFFF"/>
              </w:rPr>
              <w:t>》；开工建设</w:t>
            </w:r>
            <w:r>
              <w:rPr>
                <w:sz w:val="21"/>
                <w:szCs w:val="21"/>
              </w:rPr>
              <w:t>建设保障性租赁住房180套；督促原州区综合执法局加强公租房保障力度，现有公租房实物配租率达到95%以上。</w:t>
            </w:r>
            <w:r>
              <w:rPr>
                <w:color w:val="000000"/>
                <w:sz w:val="21"/>
                <w:szCs w:val="21"/>
              </w:rPr>
              <w:t>落实动态核查机制，规范公租房保障运营管理，加快公租房管理信息系统应用。</w:t>
            </w:r>
            <w:r>
              <w:rPr>
                <w:sz w:val="21"/>
                <w:szCs w:val="21"/>
              </w:rPr>
              <w:t>发放租赁补贴2300户。</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color w:val="000000"/>
                <w:kern w:val="0"/>
                <w:sz w:val="21"/>
                <w:szCs w:val="21"/>
                <w:shd w:val="clear" w:color="auto" w:fill="FFFFFF"/>
              </w:rPr>
              <w:t>3月底前</w:t>
            </w:r>
            <w:r>
              <w:rPr>
                <w:kern w:val="0"/>
                <w:sz w:val="21"/>
                <w:szCs w:val="21"/>
                <w:shd w:val="clear" w:color="auto" w:fill="FFFFFF"/>
              </w:rPr>
              <w:t>制定出台</w:t>
            </w:r>
            <w:r>
              <w:rPr>
                <w:color w:val="000000"/>
                <w:kern w:val="0"/>
                <w:sz w:val="21"/>
                <w:szCs w:val="21"/>
                <w:shd w:val="clear" w:color="auto" w:fill="FFFFFF"/>
              </w:rPr>
              <w:t>《</w:t>
            </w:r>
            <w:r>
              <w:rPr>
                <w:kern w:val="0"/>
                <w:sz w:val="21"/>
                <w:szCs w:val="21"/>
                <w:shd w:val="clear" w:color="auto" w:fill="FFFFFF"/>
              </w:rPr>
              <w:t>固原市发展保障性租赁住房实施办法</w:t>
            </w:r>
            <w:r>
              <w:rPr>
                <w:color w:val="000000"/>
                <w:kern w:val="0"/>
                <w:sz w:val="21"/>
                <w:szCs w:val="21"/>
                <w:shd w:val="clear" w:color="auto" w:fill="FFFFFF"/>
              </w:rPr>
              <w:t>》并实施；</w:t>
            </w:r>
            <w:r>
              <w:rPr>
                <w:sz w:val="21"/>
                <w:szCs w:val="21"/>
              </w:rPr>
              <w:t>4月份开工建设保障房，12月底前完成工程建设；11月中旬前完成租赁补贴发放。</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rFonts w:hint="eastAsia" w:eastAsia="仿宋_GB2312"/>
                <w:spacing w:val="-11"/>
                <w:sz w:val="21"/>
                <w:szCs w:val="21"/>
                <w:lang w:eastAsia="zh-CN"/>
              </w:rPr>
            </w:pPr>
            <w:r>
              <w:rPr>
                <w:rFonts w:hint="eastAsia"/>
                <w:spacing w:val="-11"/>
                <w:sz w:val="21"/>
                <w:szCs w:val="21"/>
                <w:lang w:eastAsia="zh-CN"/>
              </w:rPr>
              <w:t>住房和城乡建设局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pacing w:val="11"/>
                <w:sz w:val="21"/>
                <w:szCs w:val="21"/>
              </w:rPr>
              <w:t>支持商品房市场更好满足购房者的合理住房需求。</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z w:val="21"/>
                <w:szCs w:val="21"/>
              </w:rPr>
              <w:t>严格落实房地产健康平稳发展城市主体责任，坚持“住房不炒”定位，创新住房供应模式，年内实现新增房地产面积30万平方米，销售</w:t>
            </w:r>
            <w:r>
              <w:rPr>
                <w:rFonts w:hint="eastAsia"/>
                <w:color w:val="000000"/>
                <w:sz w:val="21"/>
                <w:szCs w:val="21"/>
              </w:rPr>
              <w:t>48</w:t>
            </w:r>
            <w:r>
              <w:rPr>
                <w:color w:val="000000"/>
                <w:sz w:val="21"/>
                <w:szCs w:val="21"/>
              </w:rPr>
              <w:t>万平方米。</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rFonts w:hint="eastAsia" w:eastAsia="仿宋_GB2312"/>
                <w:spacing w:val="-11"/>
                <w:sz w:val="21"/>
                <w:szCs w:val="21"/>
                <w:lang w:eastAsia="zh-CN"/>
              </w:rPr>
            </w:pPr>
            <w:r>
              <w:rPr>
                <w:rFonts w:hint="eastAsia"/>
                <w:spacing w:val="-11"/>
                <w:sz w:val="21"/>
                <w:szCs w:val="21"/>
                <w:lang w:eastAsia="zh-CN"/>
              </w:rPr>
              <w:t>住房和城乡建设局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690" w:type="dxa"/>
            <w:vMerge w:val="restart"/>
            <w:tcBorders>
              <w:left w:val="single" w:color="auto" w:sz="4" w:space="0"/>
              <w:right w:val="single" w:color="auto" w:sz="4" w:space="0"/>
            </w:tcBorders>
            <w:noWrap w:val="0"/>
            <w:vAlign w:val="center"/>
          </w:tcPr>
          <w:p>
            <w:pPr>
              <w:autoSpaceDE w:val="0"/>
              <w:spacing w:line="300" w:lineRule="exact"/>
              <w:rPr>
                <w:sz w:val="21"/>
                <w:szCs w:val="21"/>
              </w:rPr>
            </w:pPr>
            <w:r>
              <w:rPr>
                <w:sz w:val="21"/>
                <w:szCs w:val="21"/>
              </w:rPr>
              <w:t>五、</w:t>
            </w:r>
            <w:r>
              <w:rPr>
                <w:spacing w:val="-11"/>
                <w:sz w:val="21"/>
                <w:szCs w:val="21"/>
              </w:rPr>
              <w:t>抓好城乡融合，</w:t>
            </w:r>
            <w:r>
              <w:rPr>
                <w:sz w:val="21"/>
                <w:szCs w:val="21"/>
              </w:rPr>
              <w:t>高标准提升城镇品质</w:t>
            </w:r>
          </w:p>
        </w:tc>
        <w:tc>
          <w:tcPr>
            <w:tcW w:w="1329" w:type="dxa"/>
            <w:vMerge w:val="restart"/>
            <w:tcBorders>
              <w:top w:val="single" w:color="auto" w:sz="4" w:space="0"/>
              <w:left w:val="nil"/>
              <w:right w:val="single" w:color="auto" w:sz="4" w:space="0"/>
            </w:tcBorders>
            <w:noWrap w:val="0"/>
            <w:vAlign w:val="center"/>
          </w:tcPr>
          <w:p>
            <w:pPr>
              <w:autoSpaceDE w:val="0"/>
              <w:spacing w:line="300" w:lineRule="exact"/>
              <w:rPr>
                <w:sz w:val="21"/>
                <w:szCs w:val="21"/>
              </w:rPr>
            </w:pPr>
            <w:r>
              <w:rPr>
                <w:sz w:val="21"/>
                <w:szCs w:val="21"/>
              </w:rPr>
              <w:t>（三）</w:t>
            </w:r>
            <w:r>
              <w:rPr>
                <w:spacing w:val="-11"/>
                <w:sz w:val="21"/>
                <w:szCs w:val="21"/>
              </w:rPr>
              <w:t>努力使治理更精细</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pacing w:val="-11"/>
                <w:sz w:val="21"/>
                <w:szCs w:val="21"/>
              </w:rPr>
            </w:pPr>
            <w:r>
              <w:rPr>
                <w:color w:val="000000"/>
                <w:spacing w:val="-11"/>
                <w:sz w:val="21"/>
                <w:szCs w:val="21"/>
              </w:rPr>
              <w:t>建设城市治理智慧平台。</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color w:val="000000"/>
                <w:sz w:val="21"/>
                <w:szCs w:val="21"/>
              </w:rPr>
            </w:pPr>
            <w:r>
              <w:rPr>
                <w:color w:val="000000"/>
                <w:sz w:val="21"/>
                <w:szCs w:val="21"/>
              </w:rPr>
              <w:t>推进数字城市管理平台建设</w:t>
            </w:r>
            <w:r>
              <w:rPr>
                <w:rFonts w:hint="eastAsia"/>
                <w:color w:val="000000"/>
                <w:sz w:val="21"/>
                <w:szCs w:val="21"/>
              </w:rPr>
              <w:t>，</w:t>
            </w:r>
            <w:r>
              <w:rPr>
                <w:color w:val="000000"/>
                <w:sz w:val="21"/>
                <w:szCs w:val="21"/>
              </w:rPr>
              <w:t>整合处理市区建成区部件数据普查、网格划分和地理编码数据及建城区内实景三维和灰模数据的建设工作；加强和市区其他平台的对接工作，对有效数据进行联网、汇集，初步构建信息化</w:t>
            </w:r>
            <w:r>
              <w:rPr>
                <w:rFonts w:hint="eastAsia"/>
                <w:color w:val="000000"/>
                <w:sz w:val="21"/>
                <w:szCs w:val="21"/>
              </w:rPr>
              <w:t>,</w:t>
            </w:r>
            <w:r>
              <w:rPr>
                <w:color w:val="000000"/>
                <w:sz w:val="21"/>
                <w:szCs w:val="21"/>
              </w:rPr>
              <w:t>大城管格局。</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color w:val="000000"/>
                <w:sz w:val="21"/>
                <w:szCs w:val="21"/>
              </w:rPr>
            </w:pPr>
            <w:r>
              <w:rPr>
                <w:color w:val="000000"/>
                <w:sz w:val="21"/>
                <w:szCs w:val="21"/>
              </w:rPr>
              <w:t>12月底建设完成平台搭建，建立数据库；2023年12月底建成投运。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城管局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市直相关部门</w:t>
            </w:r>
          </w:p>
          <w:p>
            <w:pPr>
              <w:autoSpaceDE w:val="0"/>
              <w:spacing w:line="300" w:lineRule="exact"/>
              <w:jc w:val="center"/>
              <w:rPr>
                <w:spacing w:val="-20"/>
                <w:sz w:val="21"/>
                <w:szCs w:val="21"/>
              </w:rPr>
            </w:pPr>
            <w:r>
              <w:rPr>
                <w:spacing w:val="-20"/>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0" w:type="auto"/>
            <w:vMerge w:val="continue"/>
            <w:tcBorders>
              <w:left w:val="single" w:color="auto" w:sz="4" w:space="0"/>
              <w:right w:val="single" w:color="auto" w:sz="4" w:space="0"/>
            </w:tcBorders>
            <w:noWrap w:val="0"/>
            <w:vAlign w:val="center"/>
          </w:tcPr>
          <w:p>
            <w:pPr>
              <w:autoSpaceDE w:val="0"/>
              <w:spacing w:line="300" w:lineRule="exact"/>
              <w:rPr>
                <w:sz w:val="21"/>
                <w:szCs w:val="21"/>
              </w:rPr>
            </w:pPr>
          </w:p>
        </w:tc>
        <w:tc>
          <w:tcPr>
            <w:tcW w:w="0" w:type="auto"/>
            <w:vMerge w:val="continue"/>
            <w:tcBorders>
              <w:left w:val="nil"/>
              <w:right w:val="single" w:color="auto" w:sz="4" w:space="0"/>
            </w:tcBorders>
            <w:noWrap w:val="0"/>
            <w:vAlign w:val="center"/>
          </w:tcPr>
          <w:p>
            <w:pPr>
              <w:autoSpaceDE w:val="0"/>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pacing w:val="-11"/>
                <w:sz w:val="21"/>
                <w:szCs w:val="21"/>
              </w:rPr>
            </w:pPr>
            <w:r>
              <w:rPr>
                <w:color w:val="000000"/>
                <w:spacing w:val="-11"/>
                <w:sz w:val="21"/>
                <w:szCs w:val="21"/>
              </w:rPr>
              <w:t>健全“网格化”管理机制。</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sz w:val="21"/>
                <w:szCs w:val="21"/>
              </w:rPr>
            </w:pPr>
            <w:r>
              <w:rPr>
                <w:sz w:val="21"/>
                <w:szCs w:val="21"/>
              </w:rPr>
              <w:t>细化执法职能、完善执法标准，将全市划分若干网格，确保“一格一员、一格多员”；通过定人定岗定责，量化各个岗位的考核指标，加大日常监督考核。</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color w:val="000000"/>
                <w:sz w:val="21"/>
                <w:szCs w:val="21"/>
              </w:rPr>
            </w:pPr>
            <w:r>
              <w:rPr>
                <w:color w:val="000000"/>
                <w:sz w:val="21"/>
                <w:szCs w:val="21"/>
              </w:rPr>
              <w:t>3月底前完成“网格化”管理培训工作；6月底前出台《网格化量化管理办法》；9月底前制定人员定岗定责考核内容和管理机制，12月底前在全市实施。</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城管局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pacing w:val="-11"/>
                <w:sz w:val="21"/>
                <w:szCs w:val="21"/>
              </w:rPr>
            </w:pPr>
            <w:r>
              <w:rPr>
                <w:color w:val="000000"/>
                <w:spacing w:val="-11"/>
                <w:sz w:val="21"/>
                <w:szCs w:val="21"/>
              </w:rPr>
              <w:t>全方位开展“城市体检”。</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color w:val="000000"/>
                <w:sz w:val="21"/>
                <w:szCs w:val="21"/>
              </w:rPr>
            </w:pPr>
            <w:r>
              <w:rPr>
                <w:color w:val="000000"/>
                <w:sz w:val="21"/>
                <w:szCs w:val="21"/>
              </w:rPr>
              <w:t>完善城市雨污分流系统，对市区建成区部件开展数据普查、网格划分和地理编码数据的整合处理，建设建城区内实景三维和灰模数据，对地下管网等进行信息化管理。</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color w:val="000000"/>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城管局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原州区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pacing w:val="-11"/>
                <w:sz w:val="21"/>
                <w:szCs w:val="21"/>
              </w:rPr>
            </w:pPr>
            <w:r>
              <w:rPr>
                <w:color w:val="000000"/>
                <w:spacing w:val="-11"/>
                <w:sz w:val="21"/>
                <w:szCs w:val="21"/>
              </w:rPr>
              <w:t>严打严管违法建设行为。</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color w:val="000000"/>
                <w:sz w:val="21"/>
                <w:szCs w:val="21"/>
              </w:rPr>
            </w:pPr>
            <w:r>
              <w:rPr>
                <w:color w:val="000000"/>
                <w:sz w:val="21"/>
                <w:szCs w:val="21"/>
              </w:rPr>
              <w:t>严格按照《建筑法》</w:t>
            </w:r>
            <w:r>
              <w:rPr>
                <w:rFonts w:hint="eastAsia"/>
                <w:color w:val="000000"/>
                <w:sz w:val="21"/>
                <w:szCs w:val="21"/>
              </w:rPr>
              <w:t>，</w:t>
            </w:r>
            <w:r>
              <w:rPr>
                <w:color w:val="000000"/>
                <w:sz w:val="21"/>
                <w:szCs w:val="21"/>
              </w:rPr>
              <w:t>对未取得施工许可证，擅自施工建设的建设单位，依法进行处罚。</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60" w:lineRule="exact"/>
              <w:rPr>
                <w:color w:val="000000"/>
                <w:sz w:val="21"/>
                <w:szCs w:val="21"/>
              </w:rPr>
            </w:pPr>
            <w:r>
              <w:rPr>
                <w:color w:val="000000"/>
                <w:sz w:val="21"/>
                <w:szCs w:val="21"/>
              </w:rPr>
              <w:t>长期坚持</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rFonts w:hint="eastAsia" w:eastAsia="仿宋_GB2312"/>
                <w:spacing w:val="-11"/>
                <w:sz w:val="21"/>
                <w:szCs w:val="21"/>
                <w:lang w:eastAsia="zh-CN"/>
              </w:rPr>
            </w:pPr>
            <w:r>
              <w:rPr>
                <w:rFonts w:hint="eastAsia"/>
                <w:spacing w:val="-11"/>
                <w:sz w:val="21"/>
                <w:szCs w:val="21"/>
                <w:lang w:eastAsia="zh-CN"/>
              </w:rPr>
              <w:t>住房和城乡建设局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优化住宅物业管理。</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sz w:val="21"/>
                <w:szCs w:val="21"/>
              </w:rPr>
            </w:pPr>
            <w:r>
              <w:rPr>
                <w:sz w:val="21"/>
                <w:szCs w:val="21"/>
              </w:rPr>
              <w:t>推进物业服务企业信用信息管理系统体系建设，建立常态化物业服务企业绩效考核评价机制；制定出台新的《固原市住宅专项维修资金管理办法》，加强对各县（区）物业管理工作的监督检查；配合落实物业服务企业党的建设，进一步提升城市基层治理水平。</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sz w:val="21"/>
                <w:szCs w:val="21"/>
              </w:rPr>
            </w:pPr>
            <w:r>
              <w:rPr>
                <w:sz w:val="21"/>
                <w:szCs w:val="21"/>
              </w:rPr>
              <w:t>1—2月份完成企业信用信息网上注册，3—4月份完成物业服务企业信用信息管理系统的运行，开展企业服务行为监管和绩效考评；上半年出台《固原市住宅专项维修资金管理办法》；11月底前完成物业企业党建引领物业管理工作常态化机制，逐步实现物业服务企业党组织全覆盖。</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rFonts w:hint="eastAsia" w:eastAsia="仿宋_GB2312"/>
                <w:spacing w:val="-11"/>
                <w:sz w:val="21"/>
                <w:szCs w:val="21"/>
                <w:lang w:eastAsia="zh-CN"/>
              </w:rPr>
            </w:pPr>
            <w:r>
              <w:rPr>
                <w:rFonts w:hint="eastAsia"/>
                <w:spacing w:val="-11"/>
                <w:sz w:val="21"/>
                <w:szCs w:val="21"/>
                <w:lang w:eastAsia="zh-CN"/>
              </w:rPr>
              <w:t>住房和城乡建设局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690" w:type="dxa"/>
            <w:tcBorders>
              <w:left w:val="single" w:color="auto" w:sz="4" w:space="0"/>
              <w:bottom w:val="single" w:color="auto" w:sz="4" w:space="0"/>
              <w:right w:val="single" w:color="auto" w:sz="4" w:space="0"/>
            </w:tcBorders>
            <w:noWrap w:val="0"/>
            <w:vAlign w:val="center"/>
          </w:tcPr>
          <w:p>
            <w:pPr>
              <w:autoSpaceDE w:val="0"/>
              <w:spacing w:line="300" w:lineRule="exact"/>
              <w:rPr>
                <w:sz w:val="21"/>
                <w:szCs w:val="21"/>
              </w:rPr>
            </w:pPr>
            <w:r>
              <w:rPr>
                <w:sz w:val="21"/>
                <w:szCs w:val="21"/>
              </w:rPr>
              <w:t>五、</w:t>
            </w:r>
            <w:r>
              <w:rPr>
                <w:spacing w:val="-11"/>
                <w:sz w:val="21"/>
                <w:szCs w:val="21"/>
              </w:rPr>
              <w:t>抓好城乡融合，</w:t>
            </w:r>
            <w:r>
              <w:rPr>
                <w:sz w:val="21"/>
                <w:szCs w:val="21"/>
              </w:rPr>
              <w:t>高标准提升城镇品质</w:t>
            </w:r>
          </w:p>
        </w:tc>
        <w:tc>
          <w:tcPr>
            <w:tcW w:w="1329" w:type="dxa"/>
            <w:tcBorders>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（三）</w:t>
            </w:r>
            <w:r>
              <w:rPr>
                <w:spacing w:val="-11"/>
                <w:sz w:val="21"/>
                <w:szCs w:val="21"/>
              </w:rPr>
              <w:t>努力使治理更精细</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有序推进城市垃圾分类，长效治脏治乱治污治堵。</w:t>
            </w:r>
          </w:p>
        </w:tc>
        <w:tc>
          <w:tcPr>
            <w:tcW w:w="2963" w:type="dxa"/>
            <w:gridSpan w:val="3"/>
            <w:tcBorders>
              <w:top w:val="single" w:color="auto" w:sz="4" w:space="0"/>
              <w:left w:val="nil"/>
              <w:bottom w:val="single" w:color="auto" w:sz="4" w:space="0"/>
              <w:right w:val="single" w:color="auto" w:sz="4" w:space="0"/>
            </w:tcBorders>
            <w:noWrap w:val="0"/>
            <w:vAlign w:val="center"/>
          </w:tcPr>
          <w:p>
            <w:pPr>
              <w:pStyle w:val="6"/>
              <w:widowControl/>
              <w:spacing w:line="300" w:lineRule="exact"/>
              <w:jc w:val="both"/>
              <w:rPr>
                <w:rFonts w:ascii="Times New Roman" w:hAnsi="Times New Roman" w:eastAsia="仿宋_GB2312" w:cs="Times New Roman"/>
                <w:color w:val="000000"/>
                <w:kern w:val="2"/>
                <w:sz w:val="21"/>
                <w:szCs w:val="21"/>
              </w:rPr>
            </w:pPr>
            <w:r>
              <w:rPr>
                <w:rFonts w:ascii="Times New Roman" w:hAnsi="Times New Roman" w:eastAsia="仿宋_GB2312" w:cs="Times New Roman"/>
                <w:color w:val="000000"/>
                <w:kern w:val="2"/>
                <w:sz w:val="21"/>
                <w:szCs w:val="21"/>
              </w:rPr>
              <w:t>建设社区生活垃圾分类示范片区，逐步配套建设暂存、回收利用设施，购置垃圾分类运输车辆、配备建设跟踪智能系统等；开展垃圾分类宣传，有序对符合条件的单位、小区开展垃圾分类工作；加快推进固原市城市垃圾无害化利用及环卫一体化项目建设；严格落实网格化管理，以门前三包为抓手，加强市容市貌管理</w:t>
            </w:r>
            <w:r>
              <w:rPr>
                <w:rFonts w:ascii="Times New Roman" w:hAnsi="Times New Roman" w:eastAsia="仿宋_GB2312" w:cs="Times New Roman"/>
                <w:color w:val="000000"/>
                <w:sz w:val="21"/>
                <w:szCs w:val="21"/>
                <w:shd w:val="clear" w:color="auto" w:fill="FFFFFF"/>
              </w:rPr>
              <w:t>。</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12月底前建成固原市城市垃圾无害化利用及环卫一体化项目；抓好治脏治乱治污治堵并长期坚持。</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城管局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trPr>
        <w:tc>
          <w:tcPr>
            <w:tcW w:w="690" w:type="dxa"/>
            <w:vMerge w:val="restart"/>
            <w:tcBorders>
              <w:left w:val="single" w:color="auto" w:sz="4" w:space="0"/>
              <w:right w:val="single" w:color="auto" w:sz="4" w:space="0"/>
            </w:tcBorders>
            <w:noWrap w:val="0"/>
            <w:vAlign w:val="center"/>
          </w:tcPr>
          <w:p>
            <w:pPr>
              <w:autoSpaceDE w:val="0"/>
              <w:spacing w:line="300" w:lineRule="exact"/>
              <w:rPr>
                <w:sz w:val="21"/>
                <w:szCs w:val="21"/>
              </w:rPr>
            </w:pPr>
            <w:r>
              <w:rPr>
                <w:sz w:val="21"/>
                <w:szCs w:val="21"/>
              </w:rPr>
              <w:t>六、</w:t>
            </w:r>
            <w:r>
              <w:rPr>
                <w:spacing w:val="-11"/>
                <w:sz w:val="21"/>
                <w:szCs w:val="21"/>
              </w:rPr>
              <w:t>抓好改革开放，</w:t>
            </w:r>
            <w:r>
              <w:rPr>
                <w:sz w:val="21"/>
                <w:szCs w:val="21"/>
              </w:rPr>
              <w:t>高效能激发市场活力</w:t>
            </w:r>
          </w:p>
        </w:tc>
        <w:tc>
          <w:tcPr>
            <w:tcW w:w="1329" w:type="dxa"/>
            <w:vMerge w:val="restart"/>
            <w:tcBorders>
              <w:left w:val="nil"/>
              <w:right w:val="single" w:color="auto" w:sz="4" w:space="0"/>
            </w:tcBorders>
            <w:noWrap w:val="0"/>
            <w:vAlign w:val="center"/>
          </w:tcPr>
          <w:p>
            <w:pPr>
              <w:widowControl/>
              <w:spacing w:line="300" w:lineRule="exact"/>
              <w:rPr>
                <w:sz w:val="21"/>
                <w:szCs w:val="21"/>
              </w:rPr>
            </w:pPr>
            <w:r>
              <w:rPr>
                <w:sz w:val="21"/>
                <w:szCs w:val="21"/>
              </w:rPr>
              <w:t>（一）扎实推进“四权”改革</w:t>
            </w:r>
          </w:p>
        </w:tc>
        <w:tc>
          <w:tcPr>
            <w:tcW w:w="78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ind w:left="-64" w:leftChars="-20" w:right="-64" w:rightChars="-20"/>
              <w:jc w:val="center"/>
              <w:textAlignment w:val="center"/>
              <w:rPr>
                <w:sz w:val="21"/>
                <w:szCs w:val="21"/>
              </w:rPr>
            </w:pPr>
            <w:r>
              <w:rPr>
                <w:sz w:val="21"/>
                <w:szCs w:val="21"/>
              </w:rPr>
              <w:t>用水权改革</w:t>
            </w: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贯彻“四水四定”原则，不断完善监测监管体系，灌溉水利用系数由0.72提高到0.74。</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对全市用水权改革工作进行评估，形成机制在全市推行；建立市场化交易机制和水权投融资机制，完善灌溉服务专业合作社组织</w:t>
            </w:r>
            <w:r>
              <w:rPr>
                <w:rFonts w:hint="eastAsia"/>
                <w:sz w:val="21"/>
                <w:szCs w:val="21"/>
              </w:rPr>
              <w:t>，</w:t>
            </w:r>
            <w:r>
              <w:rPr>
                <w:sz w:val="21"/>
                <w:szCs w:val="21"/>
              </w:rPr>
              <w:t>推行适宜可行的水权交易转换模式；建立监测监管体系，建成标准统一</w:t>
            </w:r>
            <w:r>
              <w:rPr>
                <w:rFonts w:hint="eastAsia"/>
                <w:sz w:val="21"/>
                <w:szCs w:val="21"/>
              </w:rPr>
              <w:t>、</w:t>
            </w:r>
            <w:r>
              <w:rPr>
                <w:sz w:val="21"/>
                <w:szCs w:val="21"/>
              </w:rPr>
              <w:t>信息共享的水资源监管网络和监管信息平台。</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水务局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785" w:type="dxa"/>
            <w:tcBorders>
              <w:top w:val="single" w:color="auto" w:sz="4" w:space="0"/>
              <w:left w:val="nil"/>
              <w:bottom w:val="single" w:color="auto" w:sz="4" w:space="0"/>
              <w:right w:val="single" w:color="auto" w:sz="4" w:space="0"/>
            </w:tcBorders>
            <w:noWrap w:val="0"/>
            <w:vAlign w:val="center"/>
          </w:tcPr>
          <w:p>
            <w:pPr>
              <w:pStyle w:val="6"/>
              <w:widowControl/>
              <w:spacing w:line="300" w:lineRule="exact"/>
              <w:ind w:left="-64" w:leftChars="-20" w:right="-64" w:rightChars="-20"/>
              <w:jc w:val="center"/>
              <w:rPr>
                <w:rFonts w:hint="eastAsia" w:ascii="仿宋_GB2312" w:hAnsi="仿宋_GB2312" w:eastAsia="仿宋_GB2312" w:cs="仿宋_GB2312"/>
                <w:color w:val="000000"/>
                <w:kern w:val="2"/>
                <w:sz w:val="21"/>
                <w:szCs w:val="21"/>
              </w:rPr>
            </w:pPr>
            <w:r>
              <w:rPr>
                <w:rFonts w:hint="eastAsia" w:ascii="仿宋_GB2312" w:hAnsi="仿宋_GB2312" w:eastAsia="仿宋_GB2312" w:cs="仿宋_GB2312"/>
                <w:sz w:val="21"/>
                <w:szCs w:val="21"/>
              </w:rPr>
              <w:t>土地权改革</w:t>
            </w: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建立工业用地弹性出让年限和“标准地”供应制度。</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继续开展工业用地弹性出让年期试点工作。</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自然</w:t>
            </w:r>
          </w:p>
          <w:p>
            <w:pPr>
              <w:autoSpaceDE w:val="0"/>
              <w:spacing w:line="300" w:lineRule="exact"/>
              <w:jc w:val="center"/>
              <w:rPr>
                <w:sz w:val="21"/>
                <w:szCs w:val="21"/>
              </w:rPr>
            </w:pPr>
            <w:r>
              <w:rPr>
                <w:sz w:val="21"/>
                <w:szCs w:val="21"/>
              </w:rPr>
              <w:t>资源局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六、</w:t>
            </w:r>
            <w:r>
              <w:rPr>
                <w:spacing w:val="-11"/>
                <w:sz w:val="21"/>
                <w:szCs w:val="21"/>
              </w:rPr>
              <w:t>抓好改革开放，</w:t>
            </w:r>
            <w:r>
              <w:rPr>
                <w:sz w:val="21"/>
                <w:szCs w:val="21"/>
              </w:rPr>
              <w:t>高效能激发市场活力</w:t>
            </w:r>
          </w:p>
        </w:tc>
        <w:tc>
          <w:tcPr>
            <w:tcW w:w="1329" w:type="dxa"/>
            <w:vMerge w:val="restart"/>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（一）扎实推进“四权”改革</w:t>
            </w:r>
          </w:p>
        </w:tc>
        <w:tc>
          <w:tcPr>
            <w:tcW w:w="785"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z w:val="21"/>
                <w:szCs w:val="21"/>
              </w:rPr>
            </w:pPr>
            <w:r>
              <w:rPr>
                <w:sz w:val="21"/>
                <w:szCs w:val="21"/>
              </w:rPr>
              <w:t>排污权改革</w:t>
            </w: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建立有偿使用、市场交易、监测监管等机制。</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sz w:val="21"/>
                <w:szCs w:val="21"/>
              </w:rPr>
            </w:pPr>
            <w:r>
              <w:rPr>
                <w:spacing w:val="-11"/>
                <w:sz w:val="21"/>
                <w:szCs w:val="21"/>
              </w:rPr>
              <w:t>制定建设项目排污权交易指南，规范排污权交易流程，全市新改扩建项目排污权在自治区公共资源交易中心进场，通过交易取得。制定政府储备排污权管理办法及使用回收计划，支持全市重大项目落地。重点排污单位在线监测覆盖率达到80%</w:t>
            </w:r>
            <w:r>
              <w:rPr>
                <w:rFonts w:hint="eastAsia"/>
                <w:spacing w:val="-11"/>
                <w:sz w:val="21"/>
                <w:szCs w:val="21"/>
              </w:rPr>
              <w:t>。</w:t>
            </w:r>
            <w:r>
              <w:rPr>
                <w:spacing w:val="-11"/>
                <w:sz w:val="21"/>
                <w:szCs w:val="21"/>
              </w:rPr>
              <w:t>开展监测执法培训和练兵，提升执法监测能力。</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pacing w:val="-6"/>
                <w:sz w:val="21"/>
                <w:szCs w:val="21"/>
              </w:rPr>
              <w:t>一季度制定建设项目排污权交易指南，规范排污权交易流程，全市新改扩建项目排污权在自治区公共资源交易中心进场，通过交易取得；二季度制定政府储备排污权管理办法及使用及回收计划，支持全市重大项目落地；三、四季度提高重点排污单位在线监测覆盖率，开展监测执法培训和练兵，提升执法监测能力。</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生态</w:t>
            </w:r>
          </w:p>
          <w:p>
            <w:pPr>
              <w:autoSpaceDE w:val="0"/>
              <w:spacing w:line="300" w:lineRule="exact"/>
              <w:jc w:val="center"/>
              <w:rPr>
                <w:sz w:val="21"/>
                <w:szCs w:val="21"/>
              </w:rPr>
            </w:pPr>
            <w:r>
              <w:rPr>
                <w:sz w:val="21"/>
                <w:szCs w:val="21"/>
              </w:rPr>
              <w:t>环境局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785" w:type="dxa"/>
            <w:vMerge w:val="restart"/>
            <w:tcBorders>
              <w:top w:val="nil"/>
              <w:left w:val="nil"/>
              <w:right w:val="single" w:color="auto" w:sz="4" w:space="0"/>
            </w:tcBorders>
            <w:noWrap w:val="0"/>
            <w:vAlign w:val="center"/>
          </w:tcPr>
          <w:p>
            <w:pPr>
              <w:autoSpaceDE w:val="0"/>
              <w:spacing w:line="300" w:lineRule="exact"/>
              <w:ind w:left="-64" w:leftChars="-20" w:right="-64" w:rightChars="-20"/>
              <w:jc w:val="center"/>
              <w:rPr>
                <w:sz w:val="21"/>
                <w:szCs w:val="21"/>
              </w:rPr>
            </w:pPr>
            <w:r>
              <w:rPr>
                <w:sz w:val="21"/>
                <w:szCs w:val="21"/>
              </w:rPr>
              <w:t>山林权改革</w:t>
            </w: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新发展储备林、碳汇林5万亩。</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sz w:val="21"/>
                <w:szCs w:val="21"/>
              </w:rPr>
            </w:pPr>
            <w:r>
              <w:rPr>
                <w:spacing w:val="-11"/>
                <w:sz w:val="21"/>
                <w:szCs w:val="21"/>
              </w:rPr>
              <w:t>原州区2万亩，隆德县0.7万亩，泾源县0.3万亩，彭阳县2万亩</w:t>
            </w:r>
            <w:r>
              <w:rPr>
                <w:sz w:val="21"/>
                <w:szCs w:val="21"/>
              </w:rPr>
              <w:t>。</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z w:val="21"/>
                <w:szCs w:val="21"/>
              </w:rPr>
            </w:pPr>
            <w:r>
              <w:rPr>
                <w:spacing w:val="-23"/>
                <w:sz w:val="21"/>
                <w:szCs w:val="21"/>
              </w:rPr>
              <w:t>林草中心</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建成运行碳汇林交易平台。</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sz w:val="21"/>
                <w:szCs w:val="21"/>
              </w:rPr>
            </w:pPr>
            <w:r>
              <w:rPr>
                <w:sz w:val="21"/>
                <w:szCs w:val="21"/>
              </w:rPr>
              <w:t>按照“1+5”的模式，利用市公共资源交易中心和五县（区）农村产权交易中心</w:t>
            </w:r>
            <w:r>
              <w:rPr>
                <w:rFonts w:hint="eastAsia"/>
                <w:sz w:val="21"/>
                <w:szCs w:val="21"/>
              </w:rPr>
              <w:t>，</w:t>
            </w:r>
            <w:r>
              <w:rPr>
                <w:sz w:val="21"/>
                <w:szCs w:val="21"/>
              </w:rPr>
              <w:t>建成市、县级碳汇林交易平台。</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23"/>
                <w:sz w:val="21"/>
                <w:szCs w:val="21"/>
              </w:rPr>
            </w:pPr>
            <w:r>
              <w:rPr>
                <w:spacing w:val="-23"/>
                <w:sz w:val="21"/>
                <w:szCs w:val="21"/>
              </w:rPr>
              <w:t>林草中心</w:t>
            </w:r>
          </w:p>
          <w:p>
            <w:pPr>
              <w:autoSpaceDE w:val="0"/>
              <w:spacing w:line="300" w:lineRule="exact"/>
              <w:ind w:left="-64" w:leftChars="-20" w:right="-64" w:rightChars="-20"/>
              <w:jc w:val="center"/>
              <w:rPr>
                <w:sz w:val="21"/>
                <w:szCs w:val="21"/>
              </w:rPr>
            </w:pPr>
            <w:r>
              <w:rPr>
                <w:spacing w:val="-11"/>
                <w:sz w:val="21"/>
                <w:szCs w:val="21"/>
              </w:rPr>
              <w:t>公共资源交易中心</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推动山林权抵押、担保贷款和森林保险。</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sz w:val="21"/>
                <w:szCs w:val="21"/>
              </w:rPr>
            </w:pPr>
            <w:r>
              <w:rPr>
                <w:sz w:val="21"/>
                <w:szCs w:val="21"/>
              </w:rPr>
              <w:t>推动山林权抵押、担保贷款；全面落实森林保险，为生态公益林购买森林保险。</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z w:val="21"/>
                <w:szCs w:val="21"/>
              </w:rPr>
            </w:pPr>
            <w:r>
              <w:rPr>
                <w:spacing w:val="-11"/>
                <w:sz w:val="21"/>
                <w:szCs w:val="21"/>
              </w:rPr>
              <w:t>林草中心</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（二）</w:t>
            </w:r>
            <w:r>
              <w:rPr>
                <w:spacing w:val="-11"/>
                <w:sz w:val="21"/>
                <w:szCs w:val="21"/>
              </w:rPr>
              <w:t>深化重点领域改革</w:t>
            </w:r>
          </w:p>
        </w:tc>
        <w:tc>
          <w:tcPr>
            <w:tcW w:w="785" w:type="dxa"/>
            <w:vMerge w:val="restart"/>
            <w:tcBorders>
              <w:top w:val="nil"/>
              <w:left w:val="nil"/>
              <w:right w:val="single" w:color="auto" w:sz="4" w:space="0"/>
            </w:tcBorders>
            <w:noWrap w:val="0"/>
            <w:vAlign w:val="center"/>
          </w:tcPr>
          <w:p>
            <w:pPr>
              <w:autoSpaceDE w:val="0"/>
              <w:spacing w:line="300" w:lineRule="exact"/>
              <w:jc w:val="center"/>
              <w:rPr>
                <w:sz w:val="21"/>
                <w:szCs w:val="21"/>
              </w:rPr>
            </w:pPr>
            <w:r>
              <w:rPr>
                <w:sz w:val="21"/>
                <w:szCs w:val="21"/>
              </w:rPr>
              <w:t>深化国企改革</w:t>
            </w: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推进国企改革三年行动。</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z w:val="21"/>
                <w:szCs w:val="21"/>
              </w:rPr>
              <w:t>推动国有企业改革重组;推进国企“三项制度”改革; 优化管资本的方式手段，确保上半年全面完成改革任务。</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6月底前完成。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财政局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市属国有企业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建立现代企业制度。</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80" w:lineRule="exact"/>
              <w:textAlignment w:val="center"/>
              <w:rPr>
                <w:color w:val="000000"/>
                <w:sz w:val="21"/>
                <w:szCs w:val="21"/>
              </w:rPr>
            </w:pPr>
            <w:r>
              <w:rPr>
                <w:color w:val="000000"/>
                <w:spacing w:val="-11"/>
                <w:sz w:val="21"/>
                <w:szCs w:val="21"/>
              </w:rPr>
              <w:t>实现党的领导融入公司治理各环节制度化、规范化、程序化；规范董事会建设，落实董事会职权；推动中国特色现代企业制度建设系统化、规范化、制度化。</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财政局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市属国有企业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六、</w:t>
            </w:r>
            <w:r>
              <w:rPr>
                <w:spacing w:val="-11"/>
                <w:sz w:val="21"/>
                <w:szCs w:val="21"/>
              </w:rPr>
              <w:t>抓好改革开放，</w:t>
            </w:r>
            <w:r>
              <w:rPr>
                <w:sz w:val="21"/>
                <w:szCs w:val="21"/>
              </w:rPr>
              <w:t>高效能激发市场活力</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（二）</w:t>
            </w:r>
            <w:r>
              <w:rPr>
                <w:spacing w:val="-11"/>
                <w:sz w:val="21"/>
                <w:szCs w:val="21"/>
              </w:rPr>
              <w:t>深化重点领域改革</w:t>
            </w:r>
          </w:p>
        </w:tc>
        <w:tc>
          <w:tcPr>
            <w:tcW w:w="785" w:type="dxa"/>
            <w:tcBorders>
              <w:top w:val="nil"/>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深化国企改革</w:t>
            </w: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完善考核评价体系。</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pacing w:val="-4"/>
                <w:sz w:val="21"/>
                <w:szCs w:val="21"/>
              </w:rPr>
            </w:pPr>
            <w:r>
              <w:rPr>
                <w:color w:val="000000"/>
                <w:spacing w:val="-4"/>
                <w:sz w:val="21"/>
                <w:szCs w:val="21"/>
              </w:rPr>
              <w:t>建立年度目标经营责任制；完善国有企业负责人经营业绩考核</w:t>
            </w:r>
            <w:r>
              <w:rPr>
                <w:rFonts w:hint="eastAsia"/>
                <w:color w:val="000000"/>
                <w:spacing w:val="-4"/>
                <w:sz w:val="21"/>
                <w:szCs w:val="21"/>
              </w:rPr>
              <w:t>体系</w:t>
            </w:r>
            <w:r>
              <w:rPr>
                <w:color w:val="000000"/>
                <w:spacing w:val="-4"/>
                <w:sz w:val="21"/>
                <w:szCs w:val="21"/>
              </w:rPr>
              <w:t>，将落实科技创新、引领战略性新兴产业发展等纳入国有企业负责人经营业绩考核。</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6月底前完成。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财政局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市属国有企业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0" w:type="auto"/>
            <w:vMerge w:val="continue"/>
            <w:tcBorders>
              <w:left w:val="single" w:color="auto" w:sz="4" w:space="0"/>
              <w:right w:val="single" w:color="auto" w:sz="4" w:space="0"/>
            </w:tcBorders>
            <w:noWrap w:val="0"/>
            <w:vAlign w:val="center"/>
          </w:tcPr>
          <w:p>
            <w:pPr>
              <w:autoSpaceDE w:val="0"/>
              <w:spacing w:line="300" w:lineRule="exact"/>
              <w:rPr>
                <w:sz w:val="21"/>
                <w:szCs w:val="21"/>
              </w:rPr>
            </w:pPr>
          </w:p>
        </w:tc>
        <w:tc>
          <w:tcPr>
            <w:tcW w:w="0" w:type="auto"/>
            <w:vMerge w:val="continue"/>
            <w:tcBorders>
              <w:left w:val="nil"/>
              <w:right w:val="single" w:color="auto" w:sz="4" w:space="0"/>
            </w:tcBorders>
            <w:noWrap w:val="0"/>
            <w:vAlign w:val="center"/>
          </w:tcPr>
          <w:p>
            <w:pPr>
              <w:autoSpaceDE w:val="0"/>
              <w:spacing w:line="300" w:lineRule="exact"/>
              <w:rPr>
                <w:sz w:val="21"/>
                <w:szCs w:val="21"/>
              </w:rPr>
            </w:pPr>
          </w:p>
        </w:tc>
        <w:tc>
          <w:tcPr>
            <w:tcW w:w="785" w:type="dxa"/>
            <w:vMerge w:val="restart"/>
            <w:tcBorders>
              <w:top w:val="nil"/>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深化园区改革</w:t>
            </w:r>
          </w:p>
        </w:tc>
        <w:tc>
          <w:tcPr>
            <w:tcW w:w="1590"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color w:val="000000"/>
                <w:sz w:val="21"/>
                <w:szCs w:val="21"/>
              </w:rPr>
              <w:t>全面推行“管委会+公司”模式，加快开发区向“社会投资、市场运营、专业服务”转变。</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聚焦“管委会+公司”等改革事项，指导各园区尽快制定改革方案，经市委、</w:t>
            </w:r>
            <w:r>
              <w:rPr>
                <w:rFonts w:hint="eastAsia"/>
                <w:sz w:val="21"/>
                <w:szCs w:val="21"/>
                <w:lang w:eastAsia="zh-CN"/>
              </w:rPr>
              <w:t>市</w:t>
            </w:r>
            <w:r>
              <w:rPr>
                <w:sz w:val="21"/>
                <w:szCs w:val="21"/>
              </w:rPr>
              <w:t>政府审定同意后，报自治区政府审定实施。</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pacing w:val="-11"/>
                <w:sz w:val="21"/>
                <w:szCs w:val="21"/>
              </w:rPr>
              <w:t>工业和</w:t>
            </w:r>
          </w:p>
          <w:p>
            <w:pPr>
              <w:autoSpaceDE w:val="0"/>
              <w:spacing w:line="300" w:lineRule="exact"/>
              <w:ind w:left="-64" w:leftChars="-20" w:right="-64" w:rightChars="-20"/>
              <w:jc w:val="center"/>
              <w:rPr>
                <w:spacing w:val="-11"/>
                <w:sz w:val="21"/>
                <w:szCs w:val="21"/>
              </w:rPr>
            </w:pPr>
            <w:r>
              <w:rPr>
                <w:spacing w:val="-11"/>
                <w:sz w:val="21"/>
                <w:szCs w:val="21"/>
              </w:rPr>
              <w:t>信息化局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开发区</w:t>
            </w:r>
          </w:p>
          <w:p>
            <w:pPr>
              <w:autoSpaceDE w:val="0"/>
              <w:spacing w:line="300" w:lineRule="exact"/>
              <w:jc w:val="center"/>
              <w:rPr>
                <w:spacing w:val="-20"/>
                <w:sz w:val="21"/>
                <w:szCs w:val="21"/>
              </w:rPr>
            </w:pPr>
            <w:r>
              <w:rPr>
                <w:spacing w:val="-20"/>
                <w:sz w:val="21"/>
                <w:szCs w:val="21"/>
              </w:rPr>
              <w:t>管委会</w:t>
            </w:r>
          </w:p>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pacing w:val="-17"/>
                <w:sz w:val="21"/>
                <w:szCs w:val="21"/>
              </w:rPr>
              <w:t>探索构建“新九通一平”支撑体系。</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依托自治区工信厅5000万元专项资金，全力推动开发区新材料产业园污水处理厂再生水循环利用、西吉工业园区污水处理厂及集污管网等5个项目建设，提升园区基础设施水平。</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pacing w:val="-11"/>
                <w:sz w:val="21"/>
                <w:szCs w:val="21"/>
              </w:rPr>
              <w:t>工业和</w:t>
            </w:r>
          </w:p>
          <w:p>
            <w:pPr>
              <w:autoSpaceDE w:val="0"/>
              <w:spacing w:line="300" w:lineRule="exact"/>
              <w:ind w:left="-64" w:leftChars="-20" w:right="-64" w:rightChars="-20"/>
              <w:jc w:val="center"/>
              <w:rPr>
                <w:spacing w:val="-11"/>
                <w:sz w:val="21"/>
                <w:szCs w:val="21"/>
              </w:rPr>
            </w:pPr>
            <w:r>
              <w:rPr>
                <w:spacing w:val="-11"/>
                <w:sz w:val="21"/>
                <w:szCs w:val="21"/>
              </w:rPr>
              <w:t>信息化局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开发区</w:t>
            </w:r>
          </w:p>
          <w:p>
            <w:pPr>
              <w:autoSpaceDE w:val="0"/>
              <w:spacing w:line="300" w:lineRule="exact"/>
              <w:jc w:val="center"/>
              <w:rPr>
                <w:spacing w:val="-20"/>
                <w:sz w:val="21"/>
                <w:szCs w:val="21"/>
              </w:rPr>
            </w:pPr>
            <w:r>
              <w:rPr>
                <w:spacing w:val="-20"/>
                <w:sz w:val="21"/>
                <w:szCs w:val="21"/>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加快闲置、低效用地清理。</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组织各工业园区开展闲置土地排查摸底，“一企一策”制定清理清退措施并严格落实，确保按期清退到位。</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pacing w:val="-11"/>
                <w:sz w:val="21"/>
                <w:szCs w:val="21"/>
              </w:rPr>
              <w:t>工业和</w:t>
            </w:r>
          </w:p>
          <w:p>
            <w:pPr>
              <w:autoSpaceDE w:val="0"/>
              <w:spacing w:line="300" w:lineRule="exact"/>
              <w:ind w:left="-64" w:leftChars="-20" w:right="-64" w:rightChars="-20"/>
              <w:jc w:val="center"/>
              <w:rPr>
                <w:spacing w:val="-11"/>
                <w:sz w:val="21"/>
                <w:szCs w:val="21"/>
              </w:rPr>
            </w:pPr>
            <w:r>
              <w:rPr>
                <w:spacing w:val="-11"/>
                <w:sz w:val="21"/>
                <w:szCs w:val="21"/>
              </w:rPr>
              <w:t>信息化局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园区工业总产值占全部工业比重提高到75%。</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pacing w:val="11"/>
                <w:sz w:val="21"/>
                <w:szCs w:val="21"/>
              </w:rPr>
              <w:t>着力做好园区经济运行统计监测，扶持引导入园项目尽快投产达产，推动园区产值稳定增长。</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pacing w:val="-11"/>
                <w:sz w:val="21"/>
                <w:szCs w:val="21"/>
              </w:rPr>
              <w:t>工业和</w:t>
            </w:r>
          </w:p>
          <w:p>
            <w:pPr>
              <w:autoSpaceDE w:val="0"/>
              <w:spacing w:line="300" w:lineRule="exact"/>
              <w:ind w:left="-64" w:leftChars="-20" w:right="-64" w:rightChars="-20"/>
              <w:jc w:val="center"/>
              <w:rPr>
                <w:spacing w:val="-11"/>
                <w:sz w:val="21"/>
                <w:szCs w:val="21"/>
              </w:rPr>
            </w:pPr>
            <w:r>
              <w:rPr>
                <w:spacing w:val="-11"/>
                <w:sz w:val="21"/>
                <w:szCs w:val="21"/>
              </w:rPr>
              <w:t>信息化局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开发区</w:t>
            </w:r>
          </w:p>
          <w:p>
            <w:pPr>
              <w:autoSpaceDE w:val="0"/>
              <w:spacing w:line="300" w:lineRule="exact"/>
              <w:jc w:val="center"/>
              <w:rPr>
                <w:spacing w:val="-20"/>
                <w:sz w:val="21"/>
                <w:szCs w:val="21"/>
              </w:rPr>
            </w:pPr>
            <w:r>
              <w:rPr>
                <w:spacing w:val="-20"/>
                <w:sz w:val="21"/>
                <w:szCs w:val="21"/>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690" w:type="dxa"/>
            <w:vMerge w:val="restart"/>
            <w:tcBorders>
              <w:left w:val="single" w:color="auto" w:sz="4" w:space="0"/>
              <w:right w:val="single" w:color="auto" w:sz="4" w:space="0"/>
            </w:tcBorders>
            <w:noWrap w:val="0"/>
            <w:vAlign w:val="center"/>
          </w:tcPr>
          <w:p>
            <w:pPr>
              <w:autoSpaceDE w:val="0"/>
              <w:spacing w:line="300" w:lineRule="exact"/>
              <w:rPr>
                <w:sz w:val="21"/>
                <w:szCs w:val="21"/>
              </w:rPr>
            </w:pPr>
            <w:r>
              <w:rPr>
                <w:sz w:val="21"/>
                <w:szCs w:val="21"/>
              </w:rPr>
              <w:t>六、</w:t>
            </w:r>
            <w:r>
              <w:rPr>
                <w:spacing w:val="-11"/>
                <w:sz w:val="21"/>
                <w:szCs w:val="21"/>
              </w:rPr>
              <w:t>抓好改革开放，</w:t>
            </w:r>
            <w:r>
              <w:rPr>
                <w:sz w:val="21"/>
                <w:szCs w:val="21"/>
              </w:rPr>
              <w:t>高效能激发市场活力</w:t>
            </w:r>
          </w:p>
        </w:tc>
        <w:tc>
          <w:tcPr>
            <w:tcW w:w="1329" w:type="dxa"/>
            <w:vMerge w:val="restart"/>
            <w:tcBorders>
              <w:left w:val="nil"/>
              <w:right w:val="single" w:color="auto" w:sz="4" w:space="0"/>
            </w:tcBorders>
            <w:noWrap w:val="0"/>
            <w:vAlign w:val="center"/>
          </w:tcPr>
          <w:p>
            <w:pPr>
              <w:autoSpaceDE w:val="0"/>
              <w:spacing w:line="300" w:lineRule="exact"/>
              <w:rPr>
                <w:sz w:val="21"/>
                <w:szCs w:val="21"/>
              </w:rPr>
            </w:pPr>
            <w:r>
              <w:rPr>
                <w:sz w:val="21"/>
                <w:szCs w:val="21"/>
              </w:rPr>
              <w:t>（二）</w:t>
            </w:r>
            <w:r>
              <w:rPr>
                <w:spacing w:val="-11"/>
                <w:sz w:val="21"/>
                <w:szCs w:val="21"/>
              </w:rPr>
              <w:t>深化重点领域改革</w:t>
            </w:r>
          </w:p>
        </w:tc>
        <w:tc>
          <w:tcPr>
            <w:tcW w:w="785" w:type="dxa"/>
            <w:vMerge w:val="restart"/>
            <w:tcBorders>
              <w:top w:val="nil"/>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深化农村改革</w:t>
            </w: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深化新时代农村改革。</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积极推进农村闲置宅基地和闲置住宅盘活利用、农村集体经营性建设用地入市交易、二轮土地承包到期后延包试点扩面，有条件的县（区）努力打造示范样板。</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1590"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盘活利用农村闲置宅基地，土地规模化经营程度提高到14.3%。</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落实集体所有权，稳定农户承包权，放活土地经营权，优化土地资源配置，培育新型农业经营主体，促进适度规模经营。引导新型农业经营主体集中规模化</w:t>
            </w:r>
            <w:r>
              <w:rPr>
                <w:rFonts w:hint="eastAsia"/>
                <w:color w:val="000000"/>
                <w:sz w:val="21"/>
                <w:szCs w:val="21"/>
              </w:rPr>
              <w:t>、</w:t>
            </w:r>
            <w:r>
              <w:rPr>
                <w:color w:val="000000"/>
                <w:sz w:val="21"/>
                <w:szCs w:val="21"/>
              </w:rPr>
              <w:t>集约化流转经营土地。</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一季度流转土地达到70万亩；二季度流转土地达到72万亩；三季度进行跟踪服务，完善土地流转程序；四季度对放活土地经营权进行绩效评价，为2023年放活土地经营权奠定基础。</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农业</w:t>
            </w:r>
          </w:p>
          <w:p>
            <w:pPr>
              <w:autoSpaceDE w:val="0"/>
              <w:spacing w:line="300" w:lineRule="exact"/>
              <w:jc w:val="center"/>
              <w:rPr>
                <w:sz w:val="21"/>
                <w:szCs w:val="21"/>
              </w:rPr>
            </w:pPr>
            <w:r>
              <w:rPr>
                <w:sz w:val="21"/>
                <w:szCs w:val="21"/>
              </w:rPr>
              <w:t>农村局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0" w:type="auto"/>
            <w:vMerge w:val="continue"/>
            <w:tcBorders>
              <w:left w:val="single" w:color="auto" w:sz="4" w:space="0"/>
              <w:right w:val="single" w:color="auto" w:sz="4" w:space="0"/>
            </w:tcBorders>
            <w:noWrap w:val="0"/>
            <w:vAlign w:val="center"/>
          </w:tcPr>
          <w:p>
            <w:pPr>
              <w:autoSpaceDE w:val="0"/>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autoSpaceDE w:val="0"/>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sz w:val="21"/>
                <w:szCs w:val="21"/>
              </w:rPr>
              <w:t>深化供销社改革</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打造“三位一体”试点单位1个，构建供销合作社、新型农业经营主体、金融机构优势互补、协同高效、风险可控的“三位一体”综合服务平台，形成可复制、可推广的典型成果。</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一季度确定试点单位；二季度推进试点单位开展相关工作；三季度试点工作取得一定成效；四季度完成试点工作并进行经验总结。</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杨生俊</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供销社</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（三）</w:t>
            </w:r>
            <w:r>
              <w:rPr>
                <w:spacing w:val="-11"/>
                <w:sz w:val="21"/>
                <w:szCs w:val="21"/>
              </w:rPr>
              <w:t>强化财政金融保障</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highlight w:val="red"/>
              </w:rPr>
            </w:pPr>
            <w:r>
              <w:rPr>
                <w:color w:val="000000"/>
                <w:sz w:val="21"/>
                <w:szCs w:val="21"/>
              </w:rPr>
              <w:t>深化预算管理制度改革，全过程实施财政绩效评价。</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pacing w:val="-2"/>
                <w:sz w:val="21"/>
                <w:szCs w:val="21"/>
              </w:rPr>
            </w:pPr>
            <w:r>
              <w:rPr>
                <w:spacing w:val="-2"/>
                <w:sz w:val="21"/>
                <w:szCs w:val="21"/>
              </w:rPr>
              <w:t>全面实施预算绩效管理，</w:t>
            </w:r>
            <w:r>
              <w:rPr>
                <w:sz w:val="21"/>
                <w:szCs w:val="21"/>
              </w:rPr>
              <w:t>倒逼部门（单位）压实绩效管理主体责任，切实提高财政资源资金分配和使用效益。</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highlight w:val="red"/>
              </w:rPr>
            </w:pPr>
            <w:r>
              <w:rPr>
                <w:sz w:val="21"/>
                <w:szCs w:val="21"/>
              </w:rPr>
              <w:t>8月底前完成2021年所有财政资金自评工作和财政重点项目绩效评价，逐步健全绩效评价结果与资金安排和政策调整相挂钩的机制。</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财政局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highlight w:val="red"/>
              </w:rPr>
            </w:pPr>
            <w:r>
              <w:rPr>
                <w:color w:val="000000"/>
                <w:spacing w:val="-17"/>
                <w:sz w:val="21"/>
                <w:szCs w:val="21"/>
              </w:rPr>
              <w:t>落实好新的减税降费政策。</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全面落实国家新增减税降政策，实现“放水养鱼”，努力培植地方财源。</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highlight w:val="red"/>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财政局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六、</w:t>
            </w:r>
            <w:r>
              <w:rPr>
                <w:spacing w:val="-11"/>
                <w:sz w:val="21"/>
                <w:szCs w:val="21"/>
              </w:rPr>
              <w:t>抓好改革开放，</w:t>
            </w:r>
            <w:r>
              <w:rPr>
                <w:sz w:val="21"/>
                <w:szCs w:val="21"/>
              </w:rPr>
              <w:t>高效能激发市场活力</w:t>
            </w:r>
          </w:p>
        </w:tc>
        <w:tc>
          <w:tcPr>
            <w:tcW w:w="1329" w:type="dxa"/>
            <w:vMerge w:val="restart"/>
            <w:tcBorders>
              <w:top w:val="nil"/>
              <w:left w:val="nil"/>
              <w:right w:val="single" w:color="auto" w:sz="4" w:space="0"/>
            </w:tcBorders>
            <w:noWrap w:val="0"/>
            <w:vAlign w:val="center"/>
          </w:tcPr>
          <w:p>
            <w:pPr>
              <w:widowControl/>
              <w:spacing w:line="300" w:lineRule="exact"/>
              <w:rPr>
                <w:sz w:val="21"/>
                <w:szCs w:val="21"/>
              </w:rPr>
            </w:pPr>
            <w:r>
              <w:rPr>
                <w:sz w:val="21"/>
                <w:szCs w:val="21"/>
              </w:rPr>
              <w:t>（三）</w:t>
            </w:r>
            <w:r>
              <w:rPr>
                <w:spacing w:val="-11"/>
                <w:sz w:val="21"/>
                <w:szCs w:val="21"/>
              </w:rPr>
              <w:t>强化财政金融保障</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highlight w:val="red"/>
              </w:rPr>
            </w:pPr>
            <w:r>
              <w:rPr>
                <w:color w:val="000000"/>
                <w:sz w:val="21"/>
                <w:szCs w:val="21"/>
              </w:rPr>
              <w:t>持续提高财政直达资金的精准性，帮助中小微企业、个体工商户等实体经济减负纾困、恢复发展。</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加强部门协同联动，强化从资金源头到使用末端的全过程、全链条、全方位监管，确保资金直达使用单位、直接惠企利民，提高财政资金使用的有效性和精准性。</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highlight w:val="red"/>
              </w:rPr>
            </w:pPr>
            <w:r>
              <w:rPr>
                <w:sz w:val="21"/>
                <w:szCs w:val="21"/>
              </w:rPr>
              <w:t>12月底前完成，力争直达资金支付进度达到95%以上。</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财政局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5338" w:type="dxa"/>
            <w:gridSpan w:val="7"/>
            <w:tcBorders>
              <w:top w:val="single" w:color="auto" w:sz="4" w:space="0"/>
              <w:left w:val="nil"/>
              <w:bottom w:val="single" w:color="auto" w:sz="4" w:space="0"/>
              <w:right w:val="single" w:color="auto" w:sz="4" w:space="0"/>
            </w:tcBorders>
            <w:noWrap w:val="0"/>
            <w:vAlign w:val="center"/>
          </w:tcPr>
          <w:p>
            <w:pPr>
              <w:pStyle w:val="7"/>
              <w:spacing w:after="0" w:line="300" w:lineRule="exact"/>
              <w:ind w:left="0" w:leftChars="0" w:firstLine="0" w:firstLineChars="0"/>
              <w:rPr>
                <w:sz w:val="21"/>
                <w:szCs w:val="21"/>
              </w:rPr>
            </w:pPr>
            <w:r>
              <w:rPr>
                <w:color w:val="000000"/>
                <w:sz w:val="21"/>
                <w:szCs w:val="21"/>
              </w:rPr>
              <w:t>建立财政资金存放与金融机构支持地方发展和重点项目建设挂钩机制，促进中小微企业融资增量、扩面、降价。</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一季度建立财政资金存放与金融机构支持地方发展和重点项目建设挂钩机制；每季度开展一次政银企对接会，做好融资服务。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金融局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pacing w:val="-11"/>
                <w:sz w:val="21"/>
                <w:szCs w:val="21"/>
              </w:rPr>
              <w:t>建立政府产业引导基金。</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市本级预算安排4000万元、各县区预算安排6000万元，设立产业引导母基金1亿元；</w:t>
            </w:r>
            <w:r>
              <w:rPr>
                <w:sz w:val="21"/>
                <w:szCs w:val="21"/>
              </w:rPr>
              <w:t>制定基金管理办法、确定管理机构并梳理重点项目资金需求给予扶持，</w:t>
            </w:r>
            <w:r>
              <w:rPr>
                <w:color w:val="000000"/>
                <w:sz w:val="21"/>
                <w:szCs w:val="21"/>
              </w:rPr>
              <w:t>支持五大重点产业发展。</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z w:val="21"/>
                <w:szCs w:val="21"/>
              </w:rPr>
              <w:t>财政局</w:t>
            </w:r>
            <w:r>
              <w:rPr>
                <w:spacing w:val="-11"/>
                <w:sz w:val="21"/>
                <w:szCs w:val="21"/>
              </w:rPr>
              <w:t>工业和</w:t>
            </w:r>
          </w:p>
          <w:p>
            <w:pPr>
              <w:autoSpaceDE w:val="0"/>
              <w:spacing w:line="300" w:lineRule="exact"/>
              <w:ind w:left="-64" w:leftChars="-20" w:right="-64" w:rightChars="-20"/>
              <w:jc w:val="center"/>
              <w:rPr>
                <w:sz w:val="21"/>
                <w:szCs w:val="21"/>
              </w:rPr>
            </w:pPr>
            <w:r>
              <w:rPr>
                <w:spacing w:val="-11"/>
                <w:sz w:val="21"/>
                <w:szCs w:val="21"/>
              </w:rPr>
              <w:t>信息化局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color w:val="000000"/>
                <w:sz w:val="21"/>
                <w:szCs w:val="21"/>
              </w:rPr>
              <w:t>申创全国普惠金融服务乡村振兴改革试验区。</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根据自治区申报全国普惠金融服务乡村振兴改革试验区进度安排。</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金融局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color w:val="000000"/>
                <w:sz w:val="21"/>
                <w:szCs w:val="21"/>
              </w:rPr>
              <w:t>建设村级金融服务站100个。</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3月底前制定《2022年金融服务站建设方案》，确定服务站建设名单；二、三季度推进建设工作；12月底前组织验收。</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金融局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0" w:type="auto"/>
            <w:vMerge w:val="continue"/>
            <w:tcBorders>
              <w:left w:val="single" w:color="auto" w:sz="4" w:space="0"/>
              <w:bottom w:val="single" w:color="auto" w:sz="4" w:space="0"/>
              <w:right w:val="single" w:color="auto" w:sz="4" w:space="0"/>
            </w:tcBorders>
            <w:noWrap w:val="0"/>
            <w:vAlign w:val="center"/>
          </w:tcPr>
          <w:p>
            <w:pPr>
              <w:autoSpaceDE w:val="0"/>
              <w:spacing w:line="300" w:lineRule="exact"/>
              <w:rPr>
                <w:sz w:val="21"/>
                <w:szCs w:val="21"/>
              </w:rPr>
            </w:pPr>
          </w:p>
        </w:tc>
        <w:tc>
          <w:tcPr>
            <w:tcW w:w="1329" w:type="dxa"/>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（四）</w:t>
            </w:r>
            <w:r>
              <w:rPr>
                <w:spacing w:val="-11"/>
                <w:sz w:val="21"/>
                <w:szCs w:val="21"/>
              </w:rPr>
              <w:t>拓展对外开放格局</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探索共建“飞地产业园”，承接产业转移。</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对接联系福建长乐、江苏南通等地工业园区，力争引进建设“飞地产业园”，承接纺织服装等产业转移。</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张学斌</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pacing w:val="-11"/>
                <w:sz w:val="21"/>
                <w:szCs w:val="21"/>
              </w:rPr>
              <w:t>工业和</w:t>
            </w:r>
          </w:p>
          <w:p>
            <w:pPr>
              <w:autoSpaceDE w:val="0"/>
              <w:spacing w:line="300" w:lineRule="exact"/>
              <w:ind w:left="-64" w:leftChars="-20" w:right="-64" w:rightChars="-20"/>
              <w:jc w:val="center"/>
              <w:rPr>
                <w:sz w:val="21"/>
                <w:szCs w:val="21"/>
              </w:rPr>
            </w:pPr>
            <w:r>
              <w:rPr>
                <w:spacing w:val="-11"/>
                <w:sz w:val="21"/>
                <w:szCs w:val="21"/>
              </w:rPr>
              <w:t>信息化局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8" w:hRule="atLeast"/>
        </w:trPr>
        <w:tc>
          <w:tcPr>
            <w:tcW w:w="690" w:type="dxa"/>
            <w:tcBorders>
              <w:top w:val="nil"/>
              <w:left w:val="single" w:color="auto" w:sz="4" w:space="0"/>
              <w:bottom w:val="single" w:color="auto" w:sz="4" w:space="0"/>
              <w:right w:val="single" w:color="auto" w:sz="4" w:space="0"/>
            </w:tcBorders>
            <w:noWrap w:val="0"/>
            <w:vAlign w:val="center"/>
          </w:tcPr>
          <w:p>
            <w:pPr>
              <w:widowControl/>
              <w:spacing w:line="300" w:lineRule="exact"/>
              <w:rPr>
                <w:sz w:val="21"/>
                <w:szCs w:val="21"/>
              </w:rPr>
            </w:pPr>
            <w:r>
              <w:rPr>
                <w:sz w:val="21"/>
                <w:szCs w:val="21"/>
              </w:rPr>
              <w:t>六、</w:t>
            </w:r>
            <w:r>
              <w:rPr>
                <w:spacing w:val="-11"/>
                <w:sz w:val="21"/>
                <w:szCs w:val="21"/>
              </w:rPr>
              <w:t>抓好改革开放，</w:t>
            </w:r>
            <w:r>
              <w:rPr>
                <w:sz w:val="21"/>
                <w:szCs w:val="21"/>
              </w:rPr>
              <w:t>高效能激发市场活力</w:t>
            </w:r>
          </w:p>
        </w:tc>
        <w:tc>
          <w:tcPr>
            <w:tcW w:w="1329" w:type="dxa"/>
            <w:tcBorders>
              <w:top w:val="nil"/>
              <w:left w:val="nil"/>
              <w:bottom w:val="single" w:color="auto" w:sz="4" w:space="0"/>
              <w:right w:val="single" w:color="auto" w:sz="4" w:space="0"/>
            </w:tcBorders>
            <w:noWrap w:val="0"/>
            <w:vAlign w:val="center"/>
          </w:tcPr>
          <w:p>
            <w:pPr>
              <w:widowControl/>
              <w:spacing w:line="300" w:lineRule="exact"/>
              <w:rPr>
                <w:sz w:val="21"/>
                <w:szCs w:val="21"/>
              </w:rPr>
            </w:pPr>
            <w:r>
              <w:rPr>
                <w:sz w:val="21"/>
                <w:szCs w:val="21"/>
              </w:rPr>
              <w:t>（四）</w:t>
            </w:r>
            <w:r>
              <w:rPr>
                <w:spacing w:val="-11"/>
                <w:sz w:val="21"/>
                <w:szCs w:val="21"/>
              </w:rPr>
              <w:t>拓展对外开放格局</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突出产业链招商，招商引资到位资金增长8%以上。</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pacing w:val="6"/>
                <w:sz w:val="21"/>
                <w:szCs w:val="21"/>
              </w:rPr>
              <w:t>聚焦“5+4”产业，启动“产业招商年”活动；落实全市产业发展和招商引资大会出台的7个政策文件；督促指导各县（区）与相关部门赴长三角、珠三角、环渤海、粤港澳大湾区开展招商。全市外出招商不少于50次，</w:t>
            </w:r>
            <w:r>
              <w:rPr>
                <w:rFonts w:hint="eastAsia"/>
                <w:color w:val="000000"/>
                <w:spacing w:val="6"/>
                <w:sz w:val="21"/>
                <w:szCs w:val="21"/>
              </w:rPr>
              <w:t>其中：</w:t>
            </w:r>
            <w:r>
              <w:rPr>
                <w:color w:val="000000"/>
                <w:spacing w:val="6"/>
                <w:sz w:val="21"/>
                <w:szCs w:val="21"/>
              </w:rPr>
              <w:t>市委、</w:t>
            </w:r>
            <w:r>
              <w:rPr>
                <w:rFonts w:hint="eastAsia"/>
                <w:color w:val="000000"/>
                <w:spacing w:val="6"/>
                <w:sz w:val="21"/>
                <w:szCs w:val="21"/>
                <w:lang w:eastAsia="zh-CN"/>
              </w:rPr>
              <w:t>市</w:t>
            </w:r>
            <w:r>
              <w:rPr>
                <w:color w:val="000000"/>
                <w:spacing w:val="6"/>
                <w:sz w:val="21"/>
                <w:szCs w:val="21"/>
              </w:rPr>
              <w:t>政府主要领导外出招商不少于5次，分管领导外出招商不少于12次，县（区）“一把手”外出招商不少于30次。全年累计到位资金190亿元。</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color w:val="000000"/>
                <w:sz w:val="21"/>
                <w:szCs w:val="21"/>
              </w:rPr>
              <w:t>一季度完成9亿元（原州区1.5亿元、西吉县1.5亿元、隆德县1.5亿元、泾源县1.5亿元、彭阳县1.5亿、开发区1.5亿元）；二季度累计完成80亿元（原州区16亿元、西吉县14亿元、隆德县12亿元、泾源县13亿元、彭阳县10亿、开发区15亿元）；三季度累计完成145亿元（原州区27亿元、西吉县28亿元、隆德县22亿元、泾源县18亿元、彭阳县23亿、开发区27亿元）；四季度累计完成190亿元（原州区35亿元、西吉县34亿元、隆德县29亿元、泾源县27亿元、彭阳县30亿、开发区35亿元）。</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pacing w:val="-11"/>
                <w:sz w:val="21"/>
                <w:szCs w:val="21"/>
              </w:rPr>
              <w:t>商务投资</w:t>
            </w:r>
          </w:p>
          <w:p>
            <w:pPr>
              <w:autoSpaceDE w:val="0"/>
              <w:spacing w:line="300" w:lineRule="exact"/>
              <w:ind w:left="-64" w:leftChars="-20" w:right="-64" w:rightChars="-20"/>
              <w:jc w:val="center"/>
              <w:rPr>
                <w:sz w:val="21"/>
                <w:szCs w:val="21"/>
              </w:rPr>
            </w:pPr>
            <w:r>
              <w:rPr>
                <w:spacing w:val="-11"/>
                <w:sz w:val="21"/>
                <w:szCs w:val="21"/>
              </w:rPr>
              <w:t>促进局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市直相关部门</w:t>
            </w:r>
          </w:p>
          <w:p>
            <w:pPr>
              <w:autoSpaceDE w:val="0"/>
              <w:spacing w:line="300" w:lineRule="exact"/>
              <w:jc w:val="center"/>
              <w:rPr>
                <w:spacing w:val="-20"/>
                <w:sz w:val="21"/>
                <w:szCs w:val="21"/>
              </w:rPr>
            </w:pPr>
            <w:r>
              <w:rPr>
                <w:spacing w:val="-20"/>
                <w:sz w:val="21"/>
                <w:szCs w:val="21"/>
              </w:rPr>
              <w:t>（单位）</w:t>
            </w:r>
          </w:p>
          <w:p>
            <w:pPr>
              <w:autoSpaceDE w:val="0"/>
              <w:spacing w:line="300" w:lineRule="exact"/>
              <w:jc w:val="center"/>
              <w:rPr>
                <w:spacing w:val="-20"/>
                <w:sz w:val="21"/>
                <w:szCs w:val="21"/>
              </w:rPr>
            </w:pPr>
            <w:r>
              <w:rPr>
                <w:spacing w:val="-20"/>
                <w:sz w:val="21"/>
                <w:szCs w:val="21"/>
              </w:rPr>
              <w:t>开发区</w:t>
            </w:r>
          </w:p>
          <w:p>
            <w:pPr>
              <w:autoSpaceDE w:val="0"/>
              <w:spacing w:line="300" w:lineRule="exact"/>
              <w:jc w:val="center"/>
              <w:rPr>
                <w:spacing w:val="-20"/>
                <w:sz w:val="21"/>
                <w:szCs w:val="21"/>
              </w:rPr>
            </w:pPr>
            <w:r>
              <w:rPr>
                <w:spacing w:val="-20"/>
                <w:sz w:val="21"/>
                <w:szCs w:val="21"/>
              </w:rPr>
              <w:t>管委会</w:t>
            </w:r>
          </w:p>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七、</w:t>
            </w:r>
            <w:r>
              <w:rPr>
                <w:spacing w:val="-11"/>
                <w:sz w:val="21"/>
                <w:szCs w:val="21"/>
              </w:rPr>
              <w:t>抓好民生实事，</w:t>
            </w:r>
            <w:r>
              <w:rPr>
                <w:sz w:val="21"/>
                <w:szCs w:val="21"/>
              </w:rPr>
              <w:t>高质量优化公共服务</w:t>
            </w:r>
          </w:p>
        </w:tc>
        <w:tc>
          <w:tcPr>
            <w:tcW w:w="6667" w:type="dxa"/>
            <w:gridSpan w:val="8"/>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（一）办好10个方面30件民生实事。</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有量化指标的一季度完成的30%，上半年完成50%，11月底前全面完成；社保提标类实事一季度全面完成；工程类实事一季度全面开工，10月底前全面完成年度建设任务。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z w:val="21"/>
                <w:szCs w:val="21"/>
              </w:rPr>
            </w:pPr>
            <w:r>
              <w:rPr>
                <w:spacing w:val="-11"/>
                <w:sz w:val="21"/>
                <w:szCs w:val="21"/>
              </w:rPr>
              <w:t>各副市长</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市直</w:t>
            </w:r>
          </w:p>
          <w:p>
            <w:pPr>
              <w:autoSpaceDE w:val="0"/>
              <w:spacing w:line="300" w:lineRule="exact"/>
              <w:jc w:val="center"/>
              <w:rPr>
                <w:sz w:val="21"/>
                <w:szCs w:val="21"/>
              </w:rPr>
            </w:pPr>
            <w:r>
              <w:rPr>
                <w:sz w:val="21"/>
                <w:szCs w:val="21"/>
              </w:rPr>
              <w:t>相关</w:t>
            </w:r>
          </w:p>
          <w:p>
            <w:pPr>
              <w:autoSpaceDE w:val="0"/>
              <w:spacing w:line="300" w:lineRule="exact"/>
              <w:jc w:val="center"/>
              <w:rPr>
                <w:sz w:val="21"/>
                <w:szCs w:val="21"/>
              </w:rPr>
            </w:pPr>
            <w:r>
              <w:rPr>
                <w:sz w:val="21"/>
                <w:szCs w:val="21"/>
              </w:rPr>
              <w:t>部门</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1329" w:type="dxa"/>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（二）</w:t>
            </w:r>
            <w:r>
              <w:rPr>
                <w:spacing w:val="-11"/>
                <w:sz w:val="21"/>
                <w:szCs w:val="21"/>
              </w:rPr>
              <w:t>着力促进就业创业</w:t>
            </w:r>
          </w:p>
        </w:tc>
        <w:tc>
          <w:tcPr>
            <w:tcW w:w="2375" w:type="dxa"/>
            <w:gridSpan w:val="4"/>
            <w:tcBorders>
              <w:top w:val="single" w:color="auto" w:sz="4" w:space="0"/>
              <w:left w:val="nil"/>
              <w:bottom w:val="single" w:color="auto" w:sz="4" w:space="0"/>
              <w:right w:val="single" w:color="auto" w:sz="4" w:space="0"/>
            </w:tcBorders>
            <w:noWrap w:val="0"/>
            <w:vAlign w:val="center"/>
          </w:tcPr>
          <w:p>
            <w:pPr>
              <w:pStyle w:val="17"/>
              <w:spacing w:line="300" w:lineRule="exact"/>
              <w:jc w:val="both"/>
              <w:rPr>
                <w:rFonts w:ascii="Times New Roman" w:hAnsi="Times New Roman" w:eastAsia="仿宋_GB2312" w:cs="Times New Roman"/>
                <w:sz w:val="21"/>
                <w:szCs w:val="21"/>
              </w:rPr>
            </w:pPr>
            <w:r>
              <w:rPr>
                <w:rFonts w:ascii="Times New Roman" w:hAnsi="Times New Roman" w:eastAsia="仿宋_GB2312" w:cs="Times New Roman"/>
                <w:color w:val="000000"/>
                <w:kern w:val="2"/>
                <w:sz w:val="21"/>
                <w:szCs w:val="21"/>
              </w:rPr>
              <w:t>完成职业技能培训1.7万人次。</w:t>
            </w:r>
          </w:p>
        </w:tc>
        <w:tc>
          <w:tcPr>
            <w:tcW w:w="2963" w:type="dxa"/>
            <w:gridSpan w:val="3"/>
            <w:tcBorders>
              <w:top w:val="single" w:color="auto" w:sz="4" w:space="0"/>
              <w:left w:val="nil"/>
              <w:bottom w:val="single" w:color="auto" w:sz="4" w:space="0"/>
              <w:right w:val="single" w:color="auto" w:sz="4" w:space="0"/>
            </w:tcBorders>
            <w:noWrap w:val="0"/>
            <w:vAlign w:val="center"/>
          </w:tcPr>
          <w:p>
            <w:pPr>
              <w:pStyle w:val="17"/>
              <w:spacing w:line="300" w:lineRule="exact"/>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围绕企业职工、就业重点群体，重点开展康养计划专项技能培训、“固原保姆”“固原月嫂”“固原厨师”等特色劳务培训，打造高品质服务型劳务品牌。实施技能人才等级提升培训计划，优化技能人才结构，提升劳动者技能层次和水平。</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rPr>
                <w:sz w:val="21"/>
                <w:szCs w:val="21"/>
              </w:rPr>
            </w:pPr>
            <w:r>
              <w:rPr>
                <w:kern w:val="0"/>
                <w:sz w:val="21"/>
                <w:szCs w:val="21"/>
              </w:rPr>
              <w:t>6月底前完成培训0.7万人次以上；11月底前完成培训1.7万人次以上。</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马煜洲</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eastAsia="仿宋_GB2312"/>
                <w:sz w:val="21"/>
                <w:szCs w:val="21"/>
                <w:lang w:eastAsia="zh-CN"/>
              </w:rPr>
            </w:pPr>
            <w:r>
              <w:rPr>
                <w:rFonts w:hint="eastAsia"/>
                <w:sz w:val="21"/>
                <w:szCs w:val="21"/>
                <w:lang w:eastAsia="zh-CN"/>
              </w:rPr>
              <w:t>人力资源和社会保障局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七、</w:t>
            </w:r>
            <w:r>
              <w:rPr>
                <w:spacing w:val="-11"/>
                <w:sz w:val="21"/>
                <w:szCs w:val="21"/>
              </w:rPr>
              <w:t>抓好民生实事，</w:t>
            </w:r>
            <w:r>
              <w:rPr>
                <w:sz w:val="21"/>
                <w:szCs w:val="21"/>
              </w:rPr>
              <w:t>高质量优化公共服务</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（二）</w:t>
            </w:r>
            <w:r>
              <w:rPr>
                <w:spacing w:val="-11"/>
                <w:sz w:val="21"/>
                <w:szCs w:val="21"/>
              </w:rPr>
              <w:t>着力促进就业创业</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color w:val="000000"/>
                <w:sz w:val="21"/>
                <w:szCs w:val="21"/>
              </w:rPr>
              <w:t>新建创业孵化示范园区（基地）2家。</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40" w:lineRule="exact"/>
              <w:textAlignment w:val="center"/>
              <w:rPr>
                <w:sz w:val="21"/>
                <w:szCs w:val="21"/>
              </w:rPr>
            </w:pPr>
            <w:r>
              <w:rPr>
                <w:spacing w:val="-11"/>
                <w:sz w:val="21"/>
                <w:szCs w:val="21"/>
              </w:rPr>
              <w:t>指导县（区）落实政策，优化创业服务，完善基础台账，增强孵化功能，力争年内向自治区推荐2家创业孵化示范园区（基地）。</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11月底前完成。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马煜洲</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eastAsia="仿宋_GB2312"/>
                <w:sz w:val="21"/>
                <w:szCs w:val="21"/>
                <w:lang w:eastAsia="zh-CN"/>
              </w:rPr>
            </w:pPr>
            <w:r>
              <w:rPr>
                <w:rFonts w:hint="eastAsia"/>
                <w:sz w:val="21"/>
                <w:szCs w:val="21"/>
                <w:lang w:eastAsia="zh-CN"/>
              </w:rPr>
              <w:t>人力资源和社会保障局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0" w:type="auto"/>
            <w:vMerge w:val="continue"/>
            <w:tcBorders>
              <w:left w:val="single" w:color="auto" w:sz="4" w:space="0"/>
              <w:right w:val="single" w:color="auto" w:sz="4" w:space="0"/>
            </w:tcBorders>
            <w:noWrap w:val="0"/>
            <w:vAlign w:val="center"/>
          </w:tcPr>
          <w:p>
            <w:pPr>
              <w:autoSpaceDE w:val="0"/>
              <w:spacing w:line="300" w:lineRule="exact"/>
              <w:rPr>
                <w:sz w:val="21"/>
                <w:szCs w:val="21"/>
              </w:rPr>
            </w:pPr>
          </w:p>
        </w:tc>
        <w:tc>
          <w:tcPr>
            <w:tcW w:w="0" w:type="auto"/>
            <w:vMerge w:val="continue"/>
            <w:tcBorders>
              <w:left w:val="nil"/>
              <w:right w:val="single" w:color="auto" w:sz="4" w:space="0"/>
            </w:tcBorders>
            <w:noWrap w:val="0"/>
            <w:vAlign w:val="center"/>
          </w:tcPr>
          <w:p>
            <w:pPr>
              <w:autoSpaceDE w:val="0"/>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color w:val="000000"/>
                <w:sz w:val="21"/>
                <w:szCs w:val="21"/>
              </w:rPr>
              <w:t>发放创业担保贷款 2亿元以上。</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40" w:lineRule="exact"/>
              <w:textAlignment w:val="center"/>
              <w:rPr>
                <w:sz w:val="21"/>
                <w:szCs w:val="21"/>
              </w:rPr>
            </w:pPr>
            <w:r>
              <w:rPr>
                <w:sz w:val="21"/>
                <w:szCs w:val="21"/>
              </w:rPr>
              <w:t>强化政策宣传，优化经办流程，严格资格审核，加快放贷进度，做好贷后服务。</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6月底前发放8000万元；11月底前累计发放2亿元。</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马煜洲</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eastAsia="仿宋_GB2312"/>
                <w:sz w:val="21"/>
                <w:szCs w:val="21"/>
                <w:lang w:eastAsia="zh-CN"/>
              </w:rPr>
            </w:pPr>
            <w:r>
              <w:rPr>
                <w:rFonts w:hint="eastAsia"/>
                <w:sz w:val="21"/>
                <w:szCs w:val="21"/>
                <w:lang w:eastAsia="zh-CN"/>
              </w:rPr>
              <w:t>人力资源和社会保障局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color w:val="000000"/>
                <w:sz w:val="21"/>
                <w:szCs w:val="21"/>
              </w:rPr>
              <w:t>新增城镇就业8500人。</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40" w:lineRule="exact"/>
              <w:textAlignment w:val="center"/>
              <w:rPr>
                <w:sz w:val="21"/>
                <w:szCs w:val="21"/>
              </w:rPr>
            </w:pPr>
            <w:r>
              <w:rPr>
                <w:kern w:val="0"/>
                <w:sz w:val="21"/>
                <w:szCs w:val="21"/>
              </w:rPr>
              <w:t>落实稳就业、保居民就业政策，及时兑现就业补贴</w:t>
            </w:r>
            <w:r>
              <w:rPr>
                <w:rFonts w:hint="eastAsia"/>
                <w:kern w:val="0"/>
                <w:sz w:val="21"/>
                <w:szCs w:val="21"/>
              </w:rPr>
              <w:t>。</w:t>
            </w:r>
            <w:r>
              <w:rPr>
                <w:kern w:val="0"/>
                <w:sz w:val="21"/>
                <w:szCs w:val="21"/>
              </w:rPr>
              <w:t>围绕全市“5+4”产业发展，开展用工需求调查，挖掘就业岗位，加大就业援助、企业用工招聘、“三支一扶”、公益性岗位安置等</w:t>
            </w:r>
            <w:r>
              <w:rPr>
                <w:rFonts w:hint="eastAsia"/>
                <w:kern w:val="0"/>
                <w:sz w:val="21"/>
                <w:szCs w:val="21"/>
              </w:rPr>
              <w:t>工作力度</w:t>
            </w:r>
            <w:r>
              <w:rPr>
                <w:kern w:val="0"/>
                <w:sz w:val="21"/>
                <w:szCs w:val="21"/>
              </w:rPr>
              <w:t>，扩大新增城镇就业规模。</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rPr>
                <w:sz w:val="21"/>
                <w:szCs w:val="21"/>
              </w:rPr>
            </w:pPr>
            <w:r>
              <w:rPr>
                <w:kern w:val="0"/>
                <w:sz w:val="21"/>
                <w:szCs w:val="21"/>
              </w:rPr>
              <w:t>6月底前完成城镇新增就业4000人；11月底前完成城镇新增就业8500人。</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马煜洲</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eastAsia="仿宋_GB2312"/>
                <w:sz w:val="21"/>
                <w:szCs w:val="21"/>
                <w:lang w:eastAsia="zh-CN"/>
              </w:rPr>
            </w:pPr>
            <w:r>
              <w:rPr>
                <w:rFonts w:hint="eastAsia"/>
                <w:sz w:val="21"/>
                <w:szCs w:val="21"/>
                <w:lang w:eastAsia="zh-CN"/>
              </w:rPr>
              <w:t>人力资源和社会保障局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color w:val="000000"/>
                <w:sz w:val="21"/>
                <w:szCs w:val="21"/>
              </w:rPr>
              <w:t>转移农村劳动力就业30万人次以上。</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40" w:lineRule="exact"/>
              <w:textAlignment w:val="center"/>
              <w:rPr>
                <w:kern w:val="0"/>
                <w:sz w:val="21"/>
                <w:szCs w:val="21"/>
              </w:rPr>
            </w:pPr>
            <w:r>
              <w:rPr>
                <w:kern w:val="0"/>
                <w:sz w:val="21"/>
                <w:szCs w:val="21"/>
              </w:rPr>
              <w:t>深化区域劳务协作，巩固拓展区外转移就业基地；依托“5+4”重点产业发展，挖掘本地就业岗位潜力，扩大就近就地转移就业规模；大力实施就业帮扶，采取扶贫车间吸纳、公益性岗位安置等托底保障措施，确保脱贫人口等重点群体就业。</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rPr>
                <w:sz w:val="21"/>
                <w:szCs w:val="21"/>
              </w:rPr>
            </w:pPr>
            <w:r>
              <w:rPr>
                <w:kern w:val="0"/>
                <w:sz w:val="21"/>
                <w:szCs w:val="21"/>
              </w:rPr>
              <w:t>6月底前实现转移就业20万人次以上；11月底前实现转移就业30万人次以上。</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马煜洲</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eastAsia" w:eastAsia="仿宋_GB2312"/>
                <w:sz w:val="21"/>
                <w:szCs w:val="21"/>
                <w:lang w:eastAsia="zh-CN"/>
              </w:rPr>
            </w:pPr>
            <w:r>
              <w:rPr>
                <w:rFonts w:hint="eastAsia"/>
                <w:sz w:val="21"/>
                <w:szCs w:val="21"/>
                <w:lang w:eastAsia="zh-CN"/>
              </w:rPr>
              <w:t>人力资源和社会保障局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90" w:type="dxa"/>
            <w:vMerge w:val="restart"/>
            <w:tcBorders>
              <w:left w:val="single" w:color="auto" w:sz="4" w:space="0"/>
              <w:right w:val="single" w:color="auto" w:sz="4" w:space="0"/>
            </w:tcBorders>
            <w:noWrap w:val="0"/>
            <w:vAlign w:val="center"/>
          </w:tcPr>
          <w:p>
            <w:pPr>
              <w:autoSpaceDE w:val="0"/>
              <w:spacing w:line="300" w:lineRule="exact"/>
              <w:rPr>
                <w:sz w:val="21"/>
                <w:szCs w:val="21"/>
              </w:rPr>
            </w:pPr>
            <w:r>
              <w:rPr>
                <w:sz w:val="21"/>
                <w:szCs w:val="21"/>
              </w:rPr>
              <w:t>七、</w:t>
            </w:r>
            <w:r>
              <w:rPr>
                <w:spacing w:val="-11"/>
                <w:sz w:val="21"/>
                <w:szCs w:val="21"/>
              </w:rPr>
              <w:t>抓好民生实事，</w:t>
            </w:r>
            <w:r>
              <w:rPr>
                <w:sz w:val="21"/>
                <w:szCs w:val="21"/>
              </w:rPr>
              <w:t>高质量优化公共服务</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（三）</w:t>
            </w:r>
            <w:r>
              <w:rPr>
                <w:spacing w:val="-11"/>
                <w:sz w:val="21"/>
                <w:szCs w:val="21"/>
              </w:rPr>
              <w:t>强化公共文化服务</w:t>
            </w:r>
          </w:p>
        </w:tc>
        <w:tc>
          <w:tcPr>
            <w:tcW w:w="2375"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加强文物保护利用。</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280" w:lineRule="exact"/>
              <w:rPr>
                <w:color w:val="000000"/>
                <w:sz w:val="21"/>
                <w:szCs w:val="21"/>
              </w:rPr>
            </w:pPr>
            <w:r>
              <w:rPr>
                <w:color w:val="000000"/>
                <w:sz w:val="21"/>
                <w:szCs w:val="21"/>
              </w:rPr>
              <w:t>推进文物重点项目建设，提升博物馆开放水平；开展多种形式的文物保护宣传活动，营造“保护文物、人人有责”的社会氛围；强化文物安全管理；加强革命文物保护利用。</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color w:val="000000"/>
                <w:sz w:val="21"/>
                <w:szCs w:val="21"/>
              </w:rPr>
            </w:pPr>
            <w:r>
              <w:rPr>
                <w:color w:val="000000"/>
                <w:sz w:val="21"/>
                <w:szCs w:val="21"/>
              </w:rPr>
              <w:t>力争上半年开工建设原州区战国秦长城文化公园；7月份召开全市革命文物工作座谈会；9月份举办一期全市文物工作培训班或者文物保护交流互观活动；继续推进须弥山基础设施及配套服务设施项目，争取10月底完工；10月底前完成文创产品研发。积极宣传申报第二批自治区革命文物名录。</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陈论生</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pacing w:val="-11"/>
                <w:sz w:val="21"/>
                <w:szCs w:val="21"/>
              </w:rPr>
              <w:t>文化旅游广电局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color w:val="000000"/>
                <w:sz w:val="21"/>
                <w:szCs w:val="21"/>
              </w:rPr>
              <w:t>抓好精品文艺创作、文化产业发展、非遗传承推广。</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color w:val="000000"/>
                <w:sz w:val="21"/>
                <w:szCs w:val="21"/>
              </w:rPr>
              <w:t>组织创排一批反映建市20年巨大变化与成就的文艺作品、剧目不少于10个；做好非物质文化遗产项目、传承人动态管理；建设固原市非物质文化遗产展示展览馆；开展自治区级文化产业示范基地巡检工作，积极培育新的自治区级文化产业示范单位。</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sz w:val="21"/>
                <w:szCs w:val="21"/>
              </w:rPr>
            </w:pPr>
            <w:r>
              <w:rPr>
                <w:color w:val="000000"/>
                <w:spacing w:val="-11"/>
                <w:sz w:val="21"/>
                <w:szCs w:val="21"/>
              </w:rPr>
              <w:t>4月底前完成非遗代表性传承项目、传承人等动态管理数据整理。开工建设非遗展示馆；6月底前累计完成文艺作品、剧目创作5个；9月底前完成文化产业示范单位巡检报告；10月底前累计完成10个。完成非遗展示馆建设任务；12月底前培育2家以上自治区级文化产业示范基地。</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陈论生</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pacing w:val="-11"/>
                <w:sz w:val="21"/>
                <w:szCs w:val="21"/>
              </w:rPr>
              <w:t>文化旅游广电局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pacing w:val="-11"/>
                <w:sz w:val="21"/>
                <w:szCs w:val="21"/>
              </w:rPr>
            </w:pPr>
            <w:r>
              <w:rPr>
                <w:color w:val="000000"/>
                <w:spacing w:val="-11"/>
                <w:sz w:val="21"/>
                <w:szCs w:val="21"/>
              </w:rPr>
              <w:t>深入实施文化惠民工程。</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280" w:lineRule="exact"/>
              <w:rPr>
                <w:color w:val="000000"/>
                <w:sz w:val="21"/>
                <w:szCs w:val="21"/>
              </w:rPr>
            </w:pPr>
            <w:r>
              <w:rPr>
                <w:color w:val="000000"/>
                <w:sz w:val="21"/>
                <w:szCs w:val="21"/>
              </w:rPr>
              <w:t>全年组织开展送戏下乡300场次，广场文化活动200场。组织开展全民阅读活动30场次以上。</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color w:val="000000"/>
                <w:sz w:val="21"/>
                <w:szCs w:val="21"/>
              </w:rPr>
            </w:pPr>
            <w:r>
              <w:rPr>
                <w:color w:val="000000"/>
                <w:sz w:val="21"/>
                <w:szCs w:val="21"/>
              </w:rPr>
              <w:t>一季度送戏下乡20场，二季度送戏下乡100场、广场文化活动60场，三季度送戏下乡100场、</w:t>
            </w:r>
            <w:bookmarkStart w:id="0" w:name="_GoBack"/>
            <w:bookmarkEnd w:id="0"/>
            <w:r>
              <w:rPr>
                <w:color w:val="000000"/>
                <w:sz w:val="21"/>
                <w:szCs w:val="21"/>
              </w:rPr>
              <w:t>广场文化活动80场，四季度组织送戏下乡80场、广场文化活动60场。市、县（区）每个图书馆每月组织全民阅读活动1场，全年全市共72场。</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陈论生</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pacing w:val="-11"/>
                <w:sz w:val="21"/>
                <w:szCs w:val="21"/>
              </w:rPr>
              <w:t>文化旅游广电局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0" w:type="auto"/>
            <w:vMerge w:val="continue"/>
            <w:tcBorders>
              <w:left w:val="single" w:color="auto" w:sz="4" w:space="0"/>
              <w:bottom w:val="single" w:color="auto" w:sz="4" w:space="0"/>
              <w:right w:val="single" w:color="auto" w:sz="4" w:space="0"/>
            </w:tcBorders>
            <w:noWrap w:val="0"/>
            <w:vAlign w:val="center"/>
          </w:tcPr>
          <w:p>
            <w:pPr>
              <w:autoSpaceDE w:val="0"/>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autoSpaceDE w:val="0"/>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pacing w:val="-11"/>
                <w:sz w:val="21"/>
                <w:szCs w:val="21"/>
              </w:rPr>
            </w:pPr>
            <w:r>
              <w:rPr>
                <w:color w:val="000000"/>
                <w:spacing w:val="-17"/>
                <w:sz w:val="21"/>
                <w:szCs w:val="21"/>
              </w:rPr>
              <w:t>广泛开展群众性文化活动。</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280" w:lineRule="exact"/>
              <w:rPr>
                <w:color w:val="000000"/>
                <w:sz w:val="21"/>
                <w:szCs w:val="21"/>
              </w:rPr>
            </w:pPr>
            <w:r>
              <w:rPr>
                <w:color w:val="000000"/>
                <w:sz w:val="21"/>
                <w:szCs w:val="21"/>
              </w:rPr>
              <w:t>依托大型广场、公共文化服务场所，组织广场舞培训班，举办群众广场舞大赛，举办“欢乐宁夏”全区群众文艺会演固原专场文艺演出活动等。</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80" w:lineRule="exact"/>
              <w:rPr>
                <w:color w:val="000000"/>
                <w:sz w:val="21"/>
                <w:szCs w:val="21"/>
              </w:rPr>
            </w:pPr>
            <w:r>
              <w:rPr>
                <w:color w:val="000000"/>
                <w:sz w:val="21"/>
                <w:szCs w:val="21"/>
              </w:rPr>
              <w:t>5月份启动全市广场文化活动；7月份举办全市群众广场舞比赛；9月份举办“欢乐宁夏”全区群众文艺会演固原专场文艺演出活动。</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陈论生</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z w:val="21"/>
                <w:szCs w:val="21"/>
              </w:rPr>
            </w:pPr>
            <w:r>
              <w:rPr>
                <w:spacing w:val="-11"/>
                <w:sz w:val="21"/>
                <w:szCs w:val="21"/>
              </w:rPr>
              <w:t>文化旅游广电局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trPr>
        <w:tc>
          <w:tcPr>
            <w:tcW w:w="690" w:type="dxa"/>
            <w:vMerge w:val="restart"/>
            <w:tcBorders>
              <w:top w:val="nil"/>
              <w:left w:val="single" w:color="auto" w:sz="4" w:space="0"/>
              <w:right w:val="single" w:color="auto" w:sz="4" w:space="0"/>
            </w:tcBorders>
            <w:noWrap w:val="0"/>
            <w:vAlign w:val="center"/>
          </w:tcPr>
          <w:p>
            <w:pPr>
              <w:widowControl/>
              <w:spacing w:line="300" w:lineRule="exact"/>
              <w:rPr>
                <w:sz w:val="21"/>
                <w:szCs w:val="21"/>
              </w:rPr>
            </w:pPr>
            <w:r>
              <w:rPr>
                <w:sz w:val="21"/>
                <w:szCs w:val="21"/>
              </w:rPr>
              <w:t>七、</w:t>
            </w:r>
            <w:r>
              <w:rPr>
                <w:spacing w:val="-11"/>
                <w:sz w:val="21"/>
                <w:szCs w:val="21"/>
              </w:rPr>
              <w:t>抓好民生实事，</w:t>
            </w:r>
            <w:r>
              <w:rPr>
                <w:sz w:val="21"/>
                <w:szCs w:val="21"/>
              </w:rPr>
              <w:t>高质量优化公共服务</w:t>
            </w:r>
          </w:p>
        </w:tc>
        <w:tc>
          <w:tcPr>
            <w:tcW w:w="1329" w:type="dxa"/>
            <w:tcBorders>
              <w:top w:val="nil"/>
              <w:left w:val="nil"/>
              <w:bottom w:val="single" w:color="auto" w:sz="4" w:space="0"/>
              <w:right w:val="single" w:color="auto" w:sz="4" w:space="0"/>
            </w:tcBorders>
            <w:noWrap w:val="0"/>
            <w:vAlign w:val="center"/>
          </w:tcPr>
          <w:p>
            <w:pPr>
              <w:widowControl/>
              <w:spacing w:line="300" w:lineRule="exact"/>
              <w:rPr>
                <w:sz w:val="21"/>
                <w:szCs w:val="21"/>
              </w:rPr>
            </w:pPr>
            <w:r>
              <w:rPr>
                <w:sz w:val="21"/>
                <w:szCs w:val="21"/>
              </w:rPr>
              <w:t>（三）</w:t>
            </w:r>
            <w:r>
              <w:rPr>
                <w:spacing w:val="-11"/>
                <w:sz w:val="21"/>
                <w:szCs w:val="21"/>
              </w:rPr>
              <w:t>强化公共文化服务</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rPr>
                <w:color w:val="000000"/>
                <w:sz w:val="21"/>
                <w:szCs w:val="21"/>
              </w:rPr>
            </w:pPr>
            <w:r>
              <w:rPr>
                <w:color w:val="000000"/>
                <w:sz w:val="21"/>
                <w:szCs w:val="21"/>
              </w:rPr>
              <w:t>打造城区一刻钟和农村半小时文体服务圈。</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rPr>
                <w:color w:val="000000"/>
                <w:sz w:val="21"/>
                <w:szCs w:val="21"/>
              </w:rPr>
            </w:pPr>
            <w:r>
              <w:rPr>
                <w:color w:val="000000"/>
                <w:sz w:val="21"/>
                <w:szCs w:val="21"/>
              </w:rPr>
              <w:t>依托市、县（区）文化馆、图书馆、博物馆，乡镇（街道）综合文化站，行政村（社区）综合文化服务中心等公共文化服务场所职能，打造半小时文化服务圈。</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根据疫情防控工作实际情况，推动公共文化服务场馆每周开放服务时间不少于42小时并长期坚持。</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陈论生</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z w:val="21"/>
                <w:szCs w:val="21"/>
              </w:rPr>
            </w:pPr>
            <w:r>
              <w:rPr>
                <w:spacing w:val="-11"/>
                <w:sz w:val="21"/>
                <w:szCs w:val="21"/>
              </w:rPr>
              <w:t>文化旅游广电局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8"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1329" w:type="dxa"/>
            <w:vMerge w:val="restart"/>
            <w:tcBorders>
              <w:top w:val="nil"/>
              <w:left w:val="nil"/>
              <w:right w:val="single" w:color="auto" w:sz="4" w:space="0"/>
            </w:tcBorders>
            <w:noWrap w:val="0"/>
            <w:vAlign w:val="center"/>
          </w:tcPr>
          <w:p>
            <w:pPr>
              <w:widowControl/>
              <w:spacing w:line="300" w:lineRule="exact"/>
              <w:rPr>
                <w:sz w:val="21"/>
                <w:szCs w:val="21"/>
              </w:rPr>
            </w:pPr>
            <w:r>
              <w:rPr>
                <w:sz w:val="21"/>
                <w:szCs w:val="21"/>
              </w:rPr>
              <w:t>（四）</w:t>
            </w:r>
            <w:r>
              <w:rPr>
                <w:spacing w:val="-11"/>
                <w:sz w:val="21"/>
                <w:szCs w:val="21"/>
              </w:rPr>
              <w:t>加强基本民生保障</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rPr>
                <w:color w:val="000000"/>
                <w:sz w:val="21"/>
                <w:szCs w:val="21"/>
              </w:rPr>
            </w:pPr>
            <w:r>
              <w:rPr>
                <w:color w:val="000000"/>
                <w:sz w:val="21"/>
                <w:szCs w:val="21"/>
              </w:rPr>
              <w:t>完善养老服务体系。</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rPr>
                <w:color w:val="000000"/>
                <w:sz w:val="21"/>
                <w:szCs w:val="21"/>
              </w:rPr>
            </w:pPr>
            <w:r>
              <w:rPr>
                <w:color w:val="000000"/>
                <w:spacing w:val="-6"/>
                <w:sz w:val="21"/>
                <w:szCs w:val="21"/>
              </w:rPr>
              <w:t>构建以居家为基础、社区为依托、机构为补充的养老模式；推进农村老饭桌、社区日间照料中心良好运营；继续做好居家和社区养老服务改革试点工作，实施“公办养老机构转型升级试点”项目、“嵌入式社区日间照料中心试点”项目、“农村互助式养老服务试点”项目及“智慧化养老服务平台试点”项目，提供线下服务不少于5000名老年人。</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民政局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300" w:lineRule="exact"/>
              <w:rPr>
                <w:color w:val="000000"/>
                <w:sz w:val="21"/>
                <w:szCs w:val="21"/>
              </w:rPr>
            </w:pPr>
            <w:r>
              <w:rPr>
                <w:color w:val="000000"/>
                <w:sz w:val="21"/>
                <w:szCs w:val="21"/>
              </w:rPr>
              <w:t>落实好三孩政策。</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长期坚持。</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王新军</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卫生</w:t>
            </w:r>
          </w:p>
          <w:p>
            <w:pPr>
              <w:autoSpaceDE w:val="0"/>
              <w:spacing w:line="300" w:lineRule="exact"/>
              <w:jc w:val="center"/>
              <w:rPr>
                <w:sz w:val="21"/>
                <w:szCs w:val="21"/>
              </w:rPr>
            </w:pPr>
            <w:r>
              <w:rPr>
                <w:sz w:val="21"/>
                <w:szCs w:val="21"/>
              </w:rPr>
              <w:t>健康委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推进小区适老化改造。</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完成隆德县50户特殊困难老人家庭适老化改造。</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民政局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打造区域性康养基地。</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pacing w:val="-11"/>
                <w:sz w:val="21"/>
                <w:szCs w:val="21"/>
              </w:rPr>
              <w:t>招引山东水发浩海集团，新建水发固原市康养中心建设项目，向社会提供 950 张养老床位。</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sz w:val="21"/>
                <w:szCs w:val="21"/>
              </w:rPr>
              <w:t>6月底前开工建设，12月底前完成一期主体建设任务。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民政局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pacing w:val="-11"/>
                <w:sz w:val="21"/>
                <w:szCs w:val="21"/>
              </w:rPr>
              <w:t>健全退役军人服务体系，推动基本优待目录清单落实落地。</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color w:val="000000"/>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退役</w:t>
            </w:r>
          </w:p>
          <w:p>
            <w:pPr>
              <w:autoSpaceDE w:val="0"/>
              <w:spacing w:line="300" w:lineRule="exact"/>
              <w:jc w:val="center"/>
              <w:rPr>
                <w:sz w:val="21"/>
                <w:szCs w:val="21"/>
              </w:rPr>
            </w:pPr>
            <w:r>
              <w:rPr>
                <w:sz w:val="21"/>
                <w:szCs w:val="21"/>
              </w:rPr>
              <w:t>军人局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八、</w:t>
            </w:r>
            <w:r>
              <w:rPr>
                <w:spacing w:val="-11"/>
                <w:sz w:val="21"/>
                <w:szCs w:val="21"/>
              </w:rPr>
              <w:t>抓好社会治理，</w:t>
            </w:r>
            <w:r>
              <w:rPr>
                <w:sz w:val="21"/>
                <w:szCs w:val="21"/>
              </w:rPr>
              <w:t>高水平建设平安固原</w:t>
            </w:r>
          </w:p>
        </w:tc>
        <w:tc>
          <w:tcPr>
            <w:tcW w:w="1329" w:type="dxa"/>
            <w:vMerge w:val="restart"/>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（一）</w:t>
            </w:r>
            <w:r>
              <w:rPr>
                <w:spacing w:val="-11"/>
                <w:sz w:val="21"/>
                <w:szCs w:val="21"/>
              </w:rPr>
              <w:t>做好民族宗教工作</w:t>
            </w:r>
          </w:p>
        </w:tc>
        <w:tc>
          <w:tcPr>
            <w:tcW w:w="2375"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持续开展马克思主义“五观”教育和“感恩、认同、法治”教育。</w:t>
            </w:r>
          </w:p>
        </w:tc>
        <w:tc>
          <w:tcPr>
            <w:tcW w:w="2963" w:type="dxa"/>
            <w:gridSpan w:val="3"/>
            <w:tcBorders>
              <w:top w:val="single" w:color="auto" w:sz="4" w:space="0"/>
              <w:left w:val="nil"/>
              <w:bottom w:val="single" w:color="auto" w:sz="4" w:space="0"/>
              <w:right w:val="single" w:color="auto" w:sz="4" w:space="0"/>
            </w:tcBorders>
            <w:noWrap w:val="0"/>
            <w:vAlign w:val="top"/>
          </w:tcPr>
          <w:p>
            <w:pPr>
              <w:autoSpaceDE w:val="0"/>
              <w:spacing w:line="300" w:lineRule="exact"/>
              <w:rPr>
                <w:color w:val="000000"/>
                <w:sz w:val="21"/>
                <w:szCs w:val="21"/>
              </w:rPr>
            </w:pPr>
            <w:r>
              <w:rPr>
                <w:color w:val="000000"/>
                <w:sz w:val="21"/>
                <w:szCs w:val="21"/>
              </w:rPr>
              <w:t>制定印发《马克思主义“五观”宣讲方案》，持续深入开展马克思主义“五观”大宣讲，在广大党员干部群众中进一步铸牢中华民族共同体意识，增强“五个认同”。</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kern w:val="0"/>
                <w:sz w:val="21"/>
                <w:szCs w:val="21"/>
              </w:rPr>
            </w:pPr>
            <w:r>
              <w:rPr>
                <w:sz w:val="21"/>
                <w:szCs w:val="21"/>
              </w:rPr>
              <w:t>长期坚持。</w:t>
            </w:r>
          </w:p>
        </w:tc>
        <w:tc>
          <w:tcPr>
            <w:tcW w:w="89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统战部</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把“单家集夜话”纪念馆打造成全国党的民族政策和“铸牢中华民族共同体意识”教育基地。</w:t>
            </w:r>
          </w:p>
        </w:tc>
        <w:tc>
          <w:tcPr>
            <w:tcW w:w="2963" w:type="dxa"/>
            <w:gridSpan w:val="3"/>
            <w:tcBorders>
              <w:top w:val="single" w:color="auto" w:sz="4" w:space="0"/>
              <w:left w:val="nil"/>
              <w:bottom w:val="single" w:color="auto" w:sz="4" w:space="0"/>
              <w:right w:val="single" w:color="auto" w:sz="4" w:space="0"/>
            </w:tcBorders>
            <w:noWrap w:val="0"/>
            <w:vAlign w:val="top"/>
          </w:tcPr>
          <w:p>
            <w:pPr>
              <w:autoSpaceDE w:val="0"/>
              <w:spacing w:line="300" w:lineRule="exact"/>
              <w:rPr>
                <w:color w:val="000000"/>
                <w:sz w:val="21"/>
                <w:szCs w:val="21"/>
              </w:rPr>
            </w:pPr>
            <w:r>
              <w:rPr>
                <w:color w:val="000000"/>
                <w:sz w:val="21"/>
                <w:szCs w:val="21"/>
              </w:rPr>
              <w:t>成立专班，精心组织，细化分工，把土地征迁、项目招标、建设施工等各环节工作落实落细落到位。</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kern w:val="0"/>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统战部</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西吉县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西吉、隆德创成全国民族团结进步示范县。</w:t>
            </w:r>
          </w:p>
        </w:tc>
        <w:tc>
          <w:tcPr>
            <w:tcW w:w="2963" w:type="dxa"/>
            <w:gridSpan w:val="3"/>
            <w:tcBorders>
              <w:top w:val="single" w:color="auto" w:sz="4" w:space="0"/>
              <w:left w:val="nil"/>
              <w:bottom w:val="single" w:color="auto" w:sz="4" w:space="0"/>
              <w:right w:val="single" w:color="auto" w:sz="4" w:space="0"/>
            </w:tcBorders>
            <w:noWrap w:val="0"/>
            <w:vAlign w:val="top"/>
          </w:tcPr>
          <w:p>
            <w:pPr>
              <w:autoSpaceDE w:val="0"/>
              <w:spacing w:line="300" w:lineRule="exact"/>
              <w:rPr>
                <w:color w:val="000000"/>
                <w:sz w:val="21"/>
                <w:szCs w:val="21"/>
              </w:rPr>
            </w:pPr>
            <w:r>
              <w:rPr>
                <w:color w:val="000000"/>
                <w:sz w:val="21"/>
                <w:szCs w:val="21"/>
              </w:rPr>
              <w:t>加强民族团结进步创建工作业务指导，做好市级初验和第十批全国民族团结进步示范县申报工作。</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kern w:val="0"/>
                <w:sz w:val="21"/>
                <w:szCs w:val="21"/>
              </w:rPr>
            </w:pPr>
            <w:r>
              <w:rPr>
                <w:sz w:val="21"/>
                <w:szCs w:val="21"/>
              </w:rPr>
              <w:t>3月底前完成。</w:t>
            </w:r>
          </w:p>
        </w:tc>
        <w:tc>
          <w:tcPr>
            <w:tcW w:w="89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统战部</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西吉县</w:t>
            </w:r>
          </w:p>
          <w:p>
            <w:pPr>
              <w:autoSpaceDE w:val="0"/>
              <w:spacing w:line="300" w:lineRule="exact"/>
              <w:jc w:val="center"/>
              <w:rPr>
                <w:spacing w:val="-20"/>
                <w:sz w:val="21"/>
                <w:szCs w:val="21"/>
              </w:rPr>
            </w:pPr>
            <w:r>
              <w:rPr>
                <w:spacing w:val="-20"/>
                <w:sz w:val="21"/>
                <w:szCs w:val="21"/>
              </w:rPr>
              <w:t>隆德县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top w:val="nil"/>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创建铸牢中华民族共同体意识示范市</w:t>
            </w:r>
          </w:p>
        </w:tc>
        <w:tc>
          <w:tcPr>
            <w:tcW w:w="296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color w:val="000000"/>
                <w:sz w:val="21"/>
                <w:szCs w:val="21"/>
              </w:rPr>
            </w:pPr>
            <w:r>
              <w:rPr>
                <w:color w:val="000000"/>
                <w:sz w:val="21"/>
                <w:szCs w:val="21"/>
              </w:rPr>
              <w:t>贯彻落实《中共固原市委关于贯彻落实中央民族工作会议、自治区党委十二届十三次全会精神的工作方案和责任清单》；争创2个全国民族团结进步示范单位、15个全区民族团结进步示范单位；开展“民族团结进步月”活动；举办1期铸牢中华民族共同体意识专题培训班。</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kern w:val="0"/>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统战部</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1329" w:type="dxa"/>
            <w:tcBorders>
              <w:top w:val="nil"/>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（二）</w:t>
            </w:r>
            <w:r>
              <w:rPr>
                <w:spacing w:val="-11"/>
                <w:sz w:val="21"/>
                <w:szCs w:val="21"/>
              </w:rPr>
              <w:t>提升社会治理水平</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color w:val="000000"/>
                <w:sz w:val="21"/>
                <w:szCs w:val="21"/>
              </w:rPr>
              <w:t>建成基层综合治理智慧平台。</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打通“雪亮工程”市级综治共享平台与政法网、电子政务外网互联互通。</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3月底前完成。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童</w:t>
            </w:r>
            <w:r>
              <w:rPr>
                <w:rFonts w:hint="eastAsia"/>
                <w:sz w:val="21"/>
                <w:szCs w:val="21"/>
              </w:rPr>
              <w:t xml:space="preserve">  </w:t>
            </w:r>
            <w:r>
              <w:rPr>
                <w:sz w:val="21"/>
                <w:szCs w:val="21"/>
              </w:rPr>
              <w:t>东</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政法委</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八、</w:t>
            </w:r>
            <w:r>
              <w:rPr>
                <w:spacing w:val="-11"/>
                <w:sz w:val="21"/>
                <w:szCs w:val="21"/>
              </w:rPr>
              <w:t>抓好社会治理，</w:t>
            </w:r>
            <w:r>
              <w:rPr>
                <w:sz w:val="21"/>
                <w:szCs w:val="21"/>
              </w:rPr>
              <w:t>高水平建设平安固原</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（二）</w:t>
            </w:r>
            <w:r>
              <w:rPr>
                <w:spacing w:val="-11"/>
                <w:sz w:val="21"/>
                <w:szCs w:val="21"/>
              </w:rPr>
              <w:t>提升社会治理水平</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color w:val="000000"/>
                <w:spacing w:val="-11"/>
                <w:sz w:val="21"/>
                <w:szCs w:val="21"/>
              </w:rPr>
              <w:t>实施“八五”法治宣传教育。</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sz w:val="21"/>
                <w:szCs w:val="21"/>
              </w:rPr>
            </w:pPr>
            <w:r>
              <w:rPr>
                <w:sz w:val="21"/>
                <w:szCs w:val="21"/>
              </w:rPr>
              <w:t>完善普法责任“四清单一办法”制度；制定2022年全市普法依法治理工作要点；开展集中学习宣传活动和网络学法用法等工作；开展公益优秀法治文艺作品创作、“法治动漫微视频”征集展播和群众性法治文化活动；实施农村“法律明白人”培养工程；开展“全国民主法治示范村”创建推荐评选工作；推进法律顾问（律师）全覆盖。</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kern w:val="0"/>
                <w:sz w:val="21"/>
                <w:szCs w:val="21"/>
              </w:rPr>
            </w:pPr>
            <w:r>
              <w:rPr>
                <w:kern w:val="0"/>
                <w:sz w:val="21"/>
                <w:szCs w:val="21"/>
              </w:rPr>
              <w:t>一季度</w:t>
            </w:r>
            <w:r>
              <w:rPr>
                <w:sz w:val="21"/>
                <w:szCs w:val="21"/>
              </w:rPr>
              <w:t>制定印发2022年全市普法依法治理工作要点、修订年度普法责任“四清单一办法”；</w:t>
            </w:r>
            <w:r>
              <w:rPr>
                <w:kern w:val="0"/>
                <w:sz w:val="21"/>
                <w:szCs w:val="21"/>
              </w:rPr>
              <w:t>二季度</w:t>
            </w:r>
            <w:r>
              <w:rPr>
                <w:sz w:val="21"/>
                <w:szCs w:val="21"/>
              </w:rPr>
              <w:t>集中开展专题学习和宣讲活动；三季度完成公益优秀法治文艺作品创作、“法治动漫微视频”征集展播活动；四季度完成农村“法律明白人”培养工程，开展“全国民主法治示范村”创建推荐评选工作。</w:t>
            </w:r>
          </w:p>
        </w:tc>
        <w:tc>
          <w:tcPr>
            <w:tcW w:w="89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kern w:val="0"/>
                <w:sz w:val="21"/>
                <w:szCs w:val="21"/>
              </w:rPr>
            </w:pPr>
            <w:r>
              <w:rPr>
                <w:sz w:val="21"/>
                <w:szCs w:val="21"/>
              </w:rPr>
              <w:t>童</w:t>
            </w:r>
            <w:r>
              <w:rPr>
                <w:rFonts w:hint="eastAsia"/>
                <w:sz w:val="21"/>
                <w:szCs w:val="21"/>
              </w:rPr>
              <w:t xml:space="preserve">  </w:t>
            </w:r>
            <w:r>
              <w:rPr>
                <w:sz w:val="21"/>
                <w:szCs w:val="21"/>
              </w:rPr>
              <w:t>东</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司法局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市直</w:t>
            </w:r>
          </w:p>
          <w:p>
            <w:pPr>
              <w:autoSpaceDE w:val="0"/>
              <w:spacing w:line="300" w:lineRule="exact"/>
              <w:jc w:val="center"/>
              <w:rPr>
                <w:spacing w:val="-20"/>
                <w:sz w:val="21"/>
                <w:szCs w:val="21"/>
              </w:rPr>
            </w:pPr>
            <w:r>
              <w:rPr>
                <w:spacing w:val="-20"/>
                <w:sz w:val="21"/>
                <w:szCs w:val="21"/>
              </w:rPr>
              <w:t>各部门</w:t>
            </w:r>
          </w:p>
          <w:p>
            <w:pPr>
              <w:autoSpaceDE w:val="0"/>
              <w:spacing w:line="300" w:lineRule="exact"/>
              <w:jc w:val="center"/>
              <w:rPr>
                <w:spacing w:val="-20"/>
                <w:sz w:val="21"/>
                <w:szCs w:val="21"/>
              </w:rPr>
            </w:pPr>
            <w:r>
              <w:rPr>
                <w:spacing w:val="-20"/>
                <w:sz w:val="21"/>
                <w:szCs w:val="21"/>
              </w:rPr>
              <w:t>（单位）</w:t>
            </w:r>
          </w:p>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tcBorders>
              <w:left w:val="single" w:color="auto" w:sz="4" w:space="0"/>
              <w:right w:val="single" w:color="auto" w:sz="4" w:space="0"/>
            </w:tcBorders>
            <w:noWrap w:val="0"/>
            <w:vAlign w:val="center"/>
          </w:tcPr>
          <w:p>
            <w:pPr>
              <w:autoSpaceDE w:val="0"/>
              <w:spacing w:line="300" w:lineRule="exact"/>
              <w:rPr>
                <w:sz w:val="21"/>
                <w:szCs w:val="21"/>
              </w:rPr>
            </w:pPr>
          </w:p>
        </w:tc>
        <w:tc>
          <w:tcPr>
            <w:tcW w:w="0" w:type="auto"/>
            <w:vMerge w:val="continue"/>
            <w:tcBorders>
              <w:left w:val="nil"/>
              <w:right w:val="single" w:color="auto" w:sz="4" w:space="0"/>
            </w:tcBorders>
            <w:noWrap w:val="0"/>
            <w:vAlign w:val="center"/>
          </w:tcPr>
          <w:p>
            <w:pPr>
              <w:autoSpaceDE w:val="0"/>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textAlignment w:val="center"/>
              <w:rPr>
                <w:sz w:val="21"/>
                <w:szCs w:val="21"/>
              </w:rPr>
            </w:pPr>
            <w:r>
              <w:rPr>
                <w:color w:val="000000"/>
                <w:sz w:val="21"/>
                <w:szCs w:val="21"/>
              </w:rPr>
              <w:t>加大防范电信诈骗宣传力度。</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textAlignment w:val="center"/>
              <w:rPr>
                <w:sz w:val="21"/>
                <w:szCs w:val="21"/>
              </w:rPr>
            </w:pPr>
            <w:r>
              <w:rPr>
                <w:sz w:val="21"/>
                <w:szCs w:val="21"/>
              </w:rPr>
              <w:t>以创建“无诈乡镇、无诈村居和无诈单位”为抓手，全面提升应对电信网络新型违法犯罪的能力水平</w:t>
            </w:r>
            <w:r>
              <w:rPr>
                <w:color w:val="000000"/>
                <w:sz w:val="21"/>
                <w:szCs w:val="21"/>
              </w:rPr>
              <w:t>。</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rPr>
                <w:sz w:val="21"/>
                <w:szCs w:val="21"/>
              </w:rPr>
            </w:pPr>
            <w:r>
              <w:rPr>
                <w:spacing w:val="-6"/>
                <w:sz w:val="21"/>
                <w:szCs w:val="21"/>
              </w:rPr>
              <w:t>1月10日前制定“无诈乡镇、无诈村居和无诈单位”创建方案；1月25日前逐级签订“无诈创建”工作责任书，组建全市各级“无诈乡镇、无诈村居和无诈单位”创建工作组织领导机构并运转；3月份实现全市现有电信网络诈骗高、中、低风险村（社区）总数均下降50%，“无诈乡镇、无诈村居和无诈单位”总数上升50%，电信网络诈骗案件万人发案数、财损数低于至全区平均指数</w:t>
            </w:r>
            <w:r>
              <w:rPr>
                <w:color w:val="000000"/>
                <w:spacing w:val="-6"/>
                <w:sz w:val="21"/>
                <w:szCs w:val="21"/>
              </w:rPr>
              <w:t>。4至12月份</w:t>
            </w:r>
            <w:r>
              <w:rPr>
                <w:spacing w:val="-6"/>
                <w:sz w:val="21"/>
                <w:szCs w:val="21"/>
              </w:rPr>
              <w:t>每月定期通报确保发案数、财损数不反弹并长期坚持。</w:t>
            </w:r>
          </w:p>
        </w:tc>
        <w:tc>
          <w:tcPr>
            <w:tcW w:w="895" w:type="dxa"/>
            <w:tcBorders>
              <w:top w:val="single" w:color="auto" w:sz="4" w:space="0"/>
              <w:left w:val="nil"/>
              <w:bottom w:val="single" w:color="auto" w:sz="4" w:space="0"/>
              <w:right w:val="single" w:color="auto" w:sz="4" w:space="0"/>
            </w:tcBorders>
            <w:noWrap w:val="0"/>
            <w:vAlign w:val="center"/>
          </w:tcPr>
          <w:p>
            <w:pPr>
              <w:spacing w:line="300" w:lineRule="exact"/>
              <w:jc w:val="center"/>
              <w:rPr>
                <w:sz w:val="21"/>
                <w:szCs w:val="21"/>
              </w:rPr>
            </w:pPr>
            <w:r>
              <w:rPr>
                <w:sz w:val="21"/>
                <w:szCs w:val="21"/>
              </w:rPr>
              <w:t>童</w:t>
            </w:r>
            <w:r>
              <w:rPr>
                <w:rFonts w:hint="eastAsia"/>
                <w:sz w:val="21"/>
                <w:szCs w:val="21"/>
              </w:rPr>
              <w:t xml:space="preserve">  </w:t>
            </w:r>
            <w:r>
              <w:rPr>
                <w:sz w:val="21"/>
                <w:szCs w:val="21"/>
              </w:rPr>
              <w:t>东</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公安局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市直相关部门</w:t>
            </w:r>
          </w:p>
          <w:p>
            <w:pPr>
              <w:autoSpaceDE w:val="0"/>
              <w:spacing w:line="300" w:lineRule="exact"/>
              <w:jc w:val="center"/>
              <w:rPr>
                <w:spacing w:val="-20"/>
                <w:sz w:val="21"/>
                <w:szCs w:val="21"/>
              </w:rPr>
            </w:pPr>
            <w:r>
              <w:rPr>
                <w:spacing w:val="-20"/>
                <w:sz w:val="21"/>
                <w:szCs w:val="21"/>
              </w:rPr>
              <w:t>（单位）</w:t>
            </w:r>
          </w:p>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1"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color w:val="000000"/>
                <w:sz w:val="21"/>
                <w:szCs w:val="21"/>
              </w:rPr>
            </w:pPr>
            <w:r>
              <w:rPr>
                <w:color w:val="000000"/>
                <w:sz w:val="21"/>
                <w:szCs w:val="21"/>
              </w:rPr>
              <w:t>创建全国双拥模范城市。</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60" w:lineRule="exact"/>
              <w:rPr>
                <w:sz w:val="21"/>
                <w:szCs w:val="21"/>
              </w:rPr>
            </w:pPr>
            <w:r>
              <w:rPr>
                <w:sz w:val="21"/>
                <w:szCs w:val="21"/>
              </w:rPr>
              <w:t>一季度制定《固原市2022年度拥军优属拥政爱民工作要点》，开展“两节”慰问等;二季度召开市双拥工作领导小组会议,开展退役军人，烈士遗属等优待证申领发放工作，整理完善双拥三大品牌；三季度开展建军系列庆祝活动、拥军活动和双拥宣传，收集整理资料台账；四季度对照《创建标准》开展自查整改，全力做好中期考评验收工作。</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喜晓林</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pacing w:val="-11"/>
                <w:sz w:val="21"/>
                <w:szCs w:val="21"/>
              </w:rPr>
              <w:t>退役</w:t>
            </w:r>
          </w:p>
          <w:p>
            <w:pPr>
              <w:autoSpaceDE w:val="0"/>
              <w:spacing w:line="300" w:lineRule="exact"/>
              <w:ind w:left="-64" w:leftChars="-20" w:right="-64" w:rightChars="-20"/>
              <w:jc w:val="center"/>
              <w:rPr>
                <w:sz w:val="21"/>
                <w:szCs w:val="21"/>
              </w:rPr>
            </w:pPr>
            <w:r>
              <w:rPr>
                <w:spacing w:val="-11"/>
                <w:sz w:val="21"/>
                <w:szCs w:val="21"/>
              </w:rPr>
              <w:t>军人局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市直相关部门</w:t>
            </w:r>
          </w:p>
          <w:p>
            <w:pPr>
              <w:autoSpaceDE w:val="0"/>
              <w:spacing w:line="300" w:lineRule="exact"/>
              <w:jc w:val="center"/>
              <w:rPr>
                <w:spacing w:val="-20"/>
                <w:sz w:val="21"/>
                <w:szCs w:val="21"/>
              </w:rPr>
            </w:pPr>
            <w:r>
              <w:rPr>
                <w:spacing w:val="-20"/>
                <w:sz w:val="21"/>
                <w:szCs w:val="21"/>
              </w:rPr>
              <w:t>（单位）</w:t>
            </w:r>
          </w:p>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八、</w:t>
            </w:r>
            <w:r>
              <w:rPr>
                <w:spacing w:val="-11"/>
                <w:sz w:val="21"/>
                <w:szCs w:val="21"/>
              </w:rPr>
              <w:t>抓好社会治理，</w:t>
            </w:r>
            <w:r>
              <w:rPr>
                <w:sz w:val="21"/>
                <w:szCs w:val="21"/>
              </w:rPr>
              <w:t>高水平建设平安固原</w:t>
            </w:r>
          </w:p>
        </w:tc>
        <w:tc>
          <w:tcPr>
            <w:tcW w:w="1329" w:type="dxa"/>
            <w:tcBorders>
              <w:top w:val="nil"/>
              <w:left w:val="nil"/>
              <w:bottom w:val="single" w:color="auto" w:sz="4" w:space="0"/>
              <w:right w:val="single" w:color="auto" w:sz="4" w:space="0"/>
            </w:tcBorders>
            <w:noWrap w:val="0"/>
            <w:vAlign w:val="center"/>
          </w:tcPr>
          <w:p>
            <w:pPr>
              <w:widowControl/>
              <w:spacing w:line="300" w:lineRule="exact"/>
              <w:rPr>
                <w:sz w:val="21"/>
                <w:szCs w:val="21"/>
              </w:rPr>
            </w:pPr>
            <w:r>
              <w:rPr>
                <w:sz w:val="21"/>
                <w:szCs w:val="21"/>
              </w:rPr>
              <w:t>（二）</w:t>
            </w:r>
            <w:r>
              <w:rPr>
                <w:spacing w:val="-11"/>
                <w:sz w:val="21"/>
                <w:szCs w:val="21"/>
              </w:rPr>
              <w:t>提升社会治理水平</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创建全国文明城市。</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制定印发《固原市创建全国文明城市工作2022年责任清单》等清单；督导创建工作，组织年度测评工作；建立“立约”规范、“亮约”引导、“违约”查处、“守约”激励四位一体保障机制</w:t>
            </w:r>
            <w:r>
              <w:rPr>
                <w:rFonts w:hint="eastAsia"/>
                <w:color w:val="000000"/>
                <w:sz w:val="21"/>
                <w:szCs w:val="21"/>
              </w:rPr>
              <w:t>；</w:t>
            </w:r>
            <w:r>
              <w:rPr>
                <w:color w:val="000000"/>
                <w:sz w:val="21"/>
                <w:szCs w:val="21"/>
              </w:rPr>
              <w:t>完善城市管理制度，出台《固原市文明行为促进条例》《固原市养犬管理条例》，修订《固原市市民文明公约》等公约；推进乡镇（街道）新时代文明实践所和行政村（社区）新时代文明实践站“五有”标准建设全覆盖；组织开展“五大文明行动”；开展群众性精神文明创建活动。</w:t>
            </w:r>
          </w:p>
        </w:tc>
        <w:tc>
          <w:tcPr>
            <w:tcW w:w="3888" w:type="dxa"/>
            <w:gridSpan w:val="2"/>
            <w:tcBorders>
              <w:top w:val="single" w:color="auto" w:sz="4" w:space="0"/>
              <w:left w:val="nil"/>
              <w:bottom w:val="single" w:color="auto" w:sz="4" w:space="0"/>
              <w:right w:val="single" w:color="auto" w:sz="4" w:space="0"/>
            </w:tcBorders>
            <w:noWrap w:val="0"/>
            <w:vAlign w:val="center"/>
          </w:tcPr>
          <w:p>
            <w:pPr>
              <w:pStyle w:val="7"/>
              <w:spacing w:after="0" w:line="300" w:lineRule="exact"/>
              <w:ind w:left="0" w:leftChars="0" w:firstLine="0" w:firstLineChars="0"/>
              <w:rPr>
                <w:sz w:val="21"/>
                <w:szCs w:val="21"/>
              </w:rPr>
            </w:pPr>
            <w:r>
              <w:rPr>
                <w:sz w:val="21"/>
                <w:szCs w:val="21"/>
              </w:rPr>
              <w:t>2月底前制定印发清单；每季度开展一次督导调研工作；二季度完成村规民约修订。</w:t>
            </w:r>
            <w:r>
              <w:rPr>
                <w:color w:val="000000"/>
                <w:sz w:val="21"/>
                <w:szCs w:val="21"/>
              </w:rPr>
              <w:t>实现新时代文明实践站“五有”标准建设全覆盖；</w:t>
            </w:r>
            <w:r>
              <w:rPr>
                <w:sz w:val="21"/>
                <w:szCs w:val="21"/>
              </w:rPr>
              <w:t>三季度完成社区居民公约修订；四季度完成《固原市市民文明公约》修订。</w:t>
            </w:r>
            <w:r>
              <w:rPr>
                <w:color w:val="000000"/>
                <w:sz w:val="21"/>
                <w:szCs w:val="21"/>
              </w:rPr>
              <w:t>完成精神文明创建活动。</w:t>
            </w:r>
            <w:r>
              <w:rPr>
                <w:sz w:val="21"/>
                <w:szCs w:val="21"/>
              </w:rPr>
              <w:t>组织邀请第三方进行年度测评。</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陈论生</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宣传部</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市直相关部门</w:t>
            </w:r>
          </w:p>
          <w:p>
            <w:pPr>
              <w:autoSpaceDE w:val="0"/>
              <w:spacing w:line="300" w:lineRule="exact"/>
              <w:jc w:val="center"/>
              <w:rPr>
                <w:spacing w:val="-20"/>
                <w:sz w:val="21"/>
                <w:szCs w:val="21"/>
              </w:rPr>
            </w:pPr>
            <w:r>
              <w:rPr>
                <w:spacing w:val="-20"/>
                <w:sz w:val="21"/>
                <w:szCs w:val="21"/>
              </w:rPr>
              <w:t>（单位）</w:t>
            </w:r>
          </w:p>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0" w:type="auto"/>
            <w:vMerge w:val="continue"/>
            <w:tcBorders>
              <w:left w:val="single" w:color="auto" w:sz="4" w:space="0"/>
              <w:right w:val="single" w:color="auto" w:sz="4" w:space="0"/>
            </w:tcBorders>
            <w:noWrap w:val="0"/>
            <w:vAlign w:val="center"/>
          </w:tcPr>
          <w:p>
            <w:pPr>
              <w:autoSpaceDE w:val="0"/>
              <w:spacing w:line="300" w:lineRule="exact"/>
              <w:rPr>
                <w:sz w:val="21"/>
                <w:szCs w:val="21"/>
              </w:rPr>
            </w:pP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（三）</w:t>
            </w:r>
            <w:r>
              <w:rPr>
                <w:spacing w:val="-11"/>
                <w:sz w:val="21"/>
                <w:szCs w:val="21"/>
              </w:rPr>
              <w:t>守住安全发展底线</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有序化解政府债务，坚决遏制新增隐性债务。</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制定《市本级2022年债务偿还方案》，统筹现有财政资源、资产，提出切实可行的化债措施，持续降低政府债务总体水平。</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财政局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市直</w:t>
            </w:r>
          </w:p>
          <w:p>
            <w:pPr>
              <w:autoSpaceDE w:val="0"/>
              <w:spacing w:line="300" w:lineRule="exact"/>
              <w:jc w:val="center"/>
              <w:rPr>
                <w:spacing w:val="-20"/>
                <w:sz w:val="21"/>
                <w:szCs w:val="21"/>
              </w:rPr>
            </w:pPr>
            <w:r>
              <w:rPr>
                <w:spacing w:val="-20"/>
                <w:sz w:val="21"/>
                <w:szCs w:val="21"/>
              </w:rPr>
              <w:t>各部门</w:t>
            </w:r>
          </w:p>
          <w:p>
            <w:pPr>
              <w:autoSpaceDE w:val="0"/>
              <w:spacing w:line="300" w:lineRule="exact"/>
              <w:jc w:val="center"/>
              <w:rPr>
                <w:spacing w:val="-20"/>
                <w:sz w:val="21"/>
                <w:szCs w:val="21"/>
              </w:rPr>
            </w:pPr>
            <w:r>
              <w:rPr>
                <w:spacing w:val="-20"/>
                <w:sz w:val="21"/>
                <w:szCs w:val="21"/>
              </w:rPr>
              <w:t>（单位）</w:t>
            </w:r>
          </w:p>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pacing w:val="-11"/>
                <w:sz w:val="21"/>
                <w:szCs w:val="21"/>
              </w:rPr>
              <w:t>依法打击非法金融活动，坚决守好不发生区域性系统性金融风险底线。</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开展防范打击非法集资和金融领域扫黑除恶宣传教育活动；开展风险隐患排查；对小贷、担保、典当经营风险实行月监测并建立非法集资案件信息月报台账。</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12月底前完成。</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金融局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690" w:type="dxa"/>
            <w:vMerge w:val="restart"/>
            <w:tcBorders>
              <w:top w:val="nil"/>
              <w:left w:val="single" w:color="auto" w:sz="4" w:space="0"/>
              <w:right w:val="single" w:color="auto" w:sz="4" w:space="0"/>
            </w:tcBorders>
            <w:noWrap w:val="0"/>
            <w:vAlign w:val="center"/>
          </w:tcPr>
          <w:p>
            <w:pPr>
              <w:widowControl/>
              <w:spacing w:line="300" w:lineRule="exact"/>
              <w:rPr>
                <w:sz w:val="21"/>
                <w:szCs w:val="21"/>
              </w:rPr>
            </w:pPr>
            <w:r>
              <w:rPr>
                <w:sz w:val="21"/>
                <w:szCs w:val="21"/>
              </w:rPr>
              <w:t>八、</w:t>
            </w:r>
            <w:r>
              <w:rPr>
                <w:spacing w:val="-11"/>
                <w:sz w:val="21"/>
                <w:szCs w:val="21"/>
              </w:rPr>
              <w:t>抓好社会治理，</w:t>
            </w:r>
            <w:r>
              <w:rPr>
                <w:sz w:val="21"/>
                <w:szCs w:val="21"/>
              </w:rPr>
              <w:t>高水平建设平安固原</w:t>
            </w:r>
          </w:p>
        </w:tc>
        <w:tc>
          <w:tcPr>
            <w:tcW w:w="1329" w:type="dxa"/>
            <w:vMerge w:val="restart"/>
            <w:tcBorders>
              <w:top w:val="nil"/>
              <w:left w:val="nil"/>
              <w:right w:val="single" w:color="auto" w:sz="4" w:space="0"/>
            </w:tcBorders>
            <w:noWrap w:val="0"/>
            <w:vAlign w:val="center"/>
          </w:tcPr>
          <w:p>
            <w:pPr>
              <w:widowControl/>
              <w:spacing w:line="300" w:lineRule="exact"/>
              <w:rPr>
                <w:sz w:val="21"/>
                <w:szCs w:val="21"/>
              </w:rPr>
            </w:pPr>
            <w:r>
              <w:rPr>
                <w:sz w:val="21"/>
                <w:szCs w:val="21"/>
              </w:rPr>
              <w:t>（三）</w:t>
            </w:r>
            <w:r>
              <w:rPr>
                <w:spacing w:val="-11"/>
                <w:sz w:val="21"/>
                <w:szCs w:val="21"/>
              </w:rPr>
              <w:t>守住安全发展底线</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推进安全生产专项整治三年行动。</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sz w:val="21"/>
                <w:szCs w:val="21"/>
              </w:rPr>
            </w:pPr>
            <w:r>
              <w:rPr>
                <w:spacing w:val="-6"/>
                <w:sz w:val="21"/>
                <w:szCs w:val="21"/>
              </w:rPr>
              <w:t>督导各行业领域认真开展隐患排查整治工作，动态更新“两个清单”；扎实推进城镇燃气安全排查整治工作和自然灾害综合风险普查工作；推进安全生产专项整治三年行动巩固提升，确保全市安全生产形势稳定向好。</w:t>
            </w:r>
          </w:p>
        </w:tc>
        <w:tc>
          <w:tcPr>
            <w:tcW w:w="3888" w:type="dxa"/>
            <w:gridSpan w:val="2"/>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sz w:val="21"/>
                <w:szCs w:val="21"/>
              </w:rPr>
            </w:pPr>
            <w:r>
              <w:rPr>
                <w:color w:val="000000"/>
                <w:sz w:val="21"/>
                <w:szCs w:val="21"/>
              </w:rPr>
              <w:t>每月更新1次“两个清单”；每季度召开1次市安委会全体会议；二季度开展“安全生产月”等宣传活动和应急救援演练；三季度抓好党的二十大、国庆等时段安全生产工作；四季度开展森林草原防灭火等演练和安全生产、消防和防灾减灾救灾考核巡查工作，总结安全生产专项整治三年行动工作。</w:t>
            </w:r>
          </w:p>
        </w:tc>
        <w:tc>
          <w:tcPr>
            <w:tcW w:w="89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color w:val="000000"/>
                <w:sz w:val="21"/>
                <w:szCs w:val="21"/>
              </w:rPr>
            </w:pPr>
            <w:r>
              <w:rPr>
                <w:color w:val="000000"/>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color w:val="000000"/>
                <w:sz w:val="21"/>
                <w:szCs w:val="21"/>
              </w:rPr>
            </w:pPr>
            <w:r>
              <w:rPr>
                <w:color w:val="000000"/>
                <w:sz w:val="21"/>
                <w:szCs w:val="21"/>
              </w:rPr>
              <w:t>应急</w:t>
            </w:r>
          </w:p>
          <w:p>
            <w:pPr>
              <w:widowControl/>
              <w:autoSpaceDE w:val="0"/>
              <w:spacing w:line="300" w:lineRule="exact"/>
              <w:jc w:val="center"/>
              <w:textAlignment w:val="center"/>
              <w:rPr>
                <w:color w:val="000000"/>
                <w:sz w:val="21"/>
                <w:szCs w:val="21"/>
              </w:rPr>
            </w:pPr>
            <w:r>
              <w:rPr>
                <w:color w:val="000000"/>
                <w:sz w:val="21"/>
                <w:szCs w:val="21"/>
              </w:rPr>
              <w:t>管理局</w:t>
            </w:r>
          </w:p>
        </w:tc>
        <w:tc>
          <w:tcPr>
            <w:tcW w:w="105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color w:val="000000"/>
                <w:spacing w:val="-20"/>
                <w:sz w:val="21"/>
                <w:szCs w:val="21"/>
              </w:rPr>
            </w:pPr>
            <w:r>
              <w:rPr>
                <w:color w:val="000000"/>
                <w:spacing w:val="-20"/>
                <w:sz w:val="21"/>
                <w:szCs w:val="21"/>
              </w:rPr>
              <w:t>市安委会成员单位各县（区）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健全市场监管治理体系，创建国家食品安全示范城市。</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sz w:val="21"/>
                <w:szCs w:val="21"/>
              </w:rPr>
            </w:pPr>
            <w:r>
              <w:rPr>
                <w:sz w:val="21"/>
                <w:szCs w:val="21"/>
              </w:rPr>
              <w:t>完成食品安全各类抽检6000批次，对不合格产品100%溯源核查处置；各类学校幼儿园食堂、大中型以上餐饮企业100%实施“互联网+明厨亮灶”智慧管理和网上监管；开展冷链食品、“三小”食品、学校及校园周边专项整治。</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260" w:lineRule="exact"/>
              <w:rPr>
                <w:sz w:val="21"/>
                <w:szCs w:val="21"/>
              </w:rPr>
            </w:pPr>
            <w:r>
              <w:rPr>
                <w:color w:val="000000"/>
                <w:spacing w:val="-11"/>
                <w:kern w:val="0"/>
                <w:sz w:val="21"/>
                <w:szCs w:val="21"/>
              </w:rPr>
              <w:t>一季度成立市“国家食品安全示范城市”创建工作领导机构，召开创建工作动员会；制定2022年度食品安全工作计划和食品安全抽检计划；二、三季度推进各项创建任务落实；四季度完成全年抽检任务及核查处置工作；对标创建标准开展自查自纠，向自治区食安办递交省级验收申请。完成冷链食品、“三小”食品、学校及校园周边专项整治工作任务。</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color w:val="000000"/>
                <w:kern w:val="0"/>
                <w:sz w:val="21"/>
                <w:szCs w:val="21"/>
              </w:rPr>
              <w:t>马煜洲</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市场</w:t>
            </w:r>
          </w:p>
          <w:p>
            <w:pPr>
              <w:autoSpaceDE w:val="0"/>
              <w:spacing w:line="300" w:lineRule="exact"/>
              <w:jc w:val="center"/>
              <w:rPr>
                <w:sz w:val="21"/>
                <w:szCs w:val="21"/>
              </w:rPr>
            </w:pPr>
            <w:r>
              <w:rPr>
                <w:sz w:val="21"/>
                <w:szCs w:val="21"/>
              </w:rPr>
              <w:t>监管局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市直相关部门</w:t>
            </w:r>
          </w:p>
          <w:p>
            <w:pPr>
              <w:autoSpaceDE w:val="0"/>
              <w:spacing w:line="300" w:lineRule="exact"/>
              <w:jc w:val="center"/>
              <w:rPr>
                <w:spacing w:val="-20"/>
                <w:sz w:val="21"/>
                <w:szCs w:val="21"/>
              </w:rPr>
            </w:pPr>
            <w:r>
              <w:rPr>
                <w:spacing w:val="-20"/>
                <w:sz w:val="21"/>
                <w:szCs w:val="21"/>
              </w:rPr>
              <w:t>（单位）</w:t>
            </w:r>
          </w:p>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rPr>
                <w:sz w:val="21"/>
                <w:szCs w:val="21"/>
              </w:rPr>
            </w:pPr>
            <w:r>
              <w:rPr>
                <w:sz w:val="21"/>
                <w:szCs w:val="21"/>
              </w:rPr>
              <w:t>九、</w:t>
            </w:r>
            <w:r>
              <w:rPr>
                <w:spacing w:val="-11"/>
                <w:sz w:val="21"/>
                <w:szCs w:val="21"/>
              </w:rPr>
              <w:t>抓好自身建设，</w:t>
            </w:r>
            <w:r>
              <w:rPr>
                <w:sz w:val="21"/>
                <w:szCs w:val="21"/>
              </w:rPr>
              <w:t>高站位建设实干政府</w:t>
            </w:r>
          </w:p>
        </w:tc>
        <w:tc>
          <w:tcPr>
            <w:tcW w:w="1329" w:type="dxa"/>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pacing w:val="-6"/>
                <w:sz w:val="21"/>
                <w:szCs w:val="21"/>
              </w:rPr>
              <w:t>（一）以绝对忠诚的政治品格自觉干</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pacing w:val="-11"/>
                <w:sz w:val="21"/>
                <w:szCs w:val="21"/>
              </w:rPr>
              <w:t>学懂弄通做实习近平新时代中国特色社会主义思想，切实加强政府党组及政府系统党的建设。</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260" w:lineRule="exact"/>
              <w:textAlignment w:val="center"/>
              <w:rPr>
                <w:sz w:val="21"/>
                <w:szCs w:val="21"/>
              </w:rPr>
            </w:pPr>
            <w:r>
              <w:rPr>
                <w:spacing w:val="-6"/>
                <w:sz w:val="21"/>
                <w:szCs w:val="21"/>
              </w:rPr>
              <w:t>深入贯彻党的十九大和十九届历次全会精神,全面落实习近平总书记视察宁夏重要讲话精神，坚定捍卫“两个确立”，增强“四个意识”，坚定“四个自信”，做到“两个维护”，确保习近平总书记重要指示批示精神、党中央、国务院和自治区党委、政府以及市委决策部署落实落地；学懂弄通做实习近平新时代中国特色社会主义思想，贯彻执行民主集</w:t>
            </w:r>
            <w:r>
              <w:rPr>
                <w:spacing w:val="-11"/>
                <w:sz w:val="21"/>
                <w:szCs w:val="21"/>
              </w:rPr>
              <w:t>中制，切实加强政府党组及政府系统党的建设，提高市政府党组民主科学依法决策水平，全力推动政府各项工作落到实处、见到实效。</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长期坚持。</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z w:val="21"/>
                <w:szCs w:val="21"/>
              </w:rPr>
            </w:pPr>
            <w:r>
              <w:rPr>
                <w:spacing w:val="-11"/>
                <w:sz w:val="21"/>
                <w:szCs w:val="21"/>
              </w:rPr>
              <w:t>各副市长</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市直</w:t>
            </w:r>
          </w:p>
          <w:p>
            <w:pPr>
              <w:autoSpaceDE w:val="0"/>
              <w:spacing w:line="300" w:lineRule="exact"/>
              <w:jc w:val="center"/>
              <w:rPr>
                <w:sz w:val="21"/>
                <w:szCs w:val="21"/>
              </w:rPr>
            </w:pPr>
            <w:r>
              <w:rPr>
                <w:sz w:val="21"/>
                <w:szCs w:val="21"/>
              </w:rPr>
              <w:t>各部门</w:t>
            </w:r>
          </w:p>
          <w:p>
            <w:pPr>
              <w:autoSpaceDE w:val="0"/>
              <w:spacing w:line="300" w:lineRule="exact"/>
              <w:jc w:val="center"/>
              <w:rPr>
                <w:sz w:val="21"/>
                <w:szCs w:val="21"/>
              </w:rPr>
            </w:pPr>
            <w:r>
              <w:rPr>
                <w:spacing w:val="-23"/>
                <w:sz w:val="21"/>
                <w:szCs w:val="21"/>
              </w:rPr>
              <w:t>（单位）</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8"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九、</w:t>
            </w:r>
            <w:r>
              <w:rPr>
                <w:spacing w:val="-11"/>
                <w:sz w:val="21"/>
                <w:szCs w:val="21"/>
              </w:rPr>
              <w:t>抓好自身建设，</w:t>
            </w:r>
            <w:r>
              <w:rPr>
                <w:sz w:val="21"/>
                <w:szCs w:val="21"/>
              </w:rPr>
              <w:t>高站位建设实干政府</w:t>
            </w:r>
          </w:p>
        </w:tc>
        <w:tc>
          <w:tcPr>
            <w:tcW w:w="1329" w:type="dxa"/>
            <w:vMerge w:val="restart"/>
            <w:tcBorders>
              <w:top w:val="nil"/>
              <w:left w:val="nil"/>
              <w:right w:val="single" w:color="auto" w:sz="4" w:space="0"/>
            </w:tcBorders>
            <w:noWrap w:val="0"/>
            <w:vAlign w:val="center"/>
          </w:tcPr>
          <w:p>
            <w:pPr>
              <w:autoSpaceDE w:val="0"/>
              <w:spacing w:line="300" w:lineRule="exact"/>
              <w:rPr>
                <w:sz w:val="21"/>
                <w:szCs w:val="21"/>
              </w:rPr>
            </w:pPr>
            <w:r>
              <w:rPr>
                <w:sz w:val="21"/>
                <w:szCs w:val="21"/>
              </w:rPr>
              <w:t>（二）</w:t>
            </w:r>
            <w:r>
              <w:rPr>
                <w:spacing w:val="-11"/>
                <w:sz w:val="21"/>
                <w:szCs w:val="21"/>
              </w:rPr>
              <w:t>以根植于心的法治理念依法干</w:t>
            </w: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认真学习贯彻习近平法治思想，全面推进法治政府建设。</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向社会公开2021年度法治政府建设报告；制定2022年政府立法工作计划和关于进一步加强行政机关负责人出庭应诉的意见；举办习近平法治思想专题培训班；督促各执法单位分解执法职权、确定执法责任；完成行政复议综合改革，设立行政复议机构；制定市政府2022年重大行政决策事项目录；完成年度行政执法资格考试及证件申领；完成年度立法任务、年度行政规范性文件、重大行政决策合法性审核任务；办结年度行政复议、应诉案件；化解疑难复杂纠纷2000件以上，创建标准化基层司法所10个以上，办理法律援助案件2300件以上。</w:t>
            </w:r>
          </w:p>
        </w:tc>
        <w:tc>
          <w:tcPr>
            <w:tcW w:w="3888" w:type="dxa"/>
            <w:gridSpan w:val="2"/>
            <w:tcBorders>
              <w:top w:val="single" w:color="auto" w:sz="4" w:space="0"/>
              <w:left w:val="nil"/>
              <w:bottom w:val="single" w:color="auto" w:sz="4" w:space="0"/>
              <w:right w:val="single" w:color="auto" w:sz="4" w:space="0"/>
            </w:tcBorders>
            <w:noWrap w:val="0"/>
            <w:vAlign w:val="center"/>
          </w:tcPr>
          <w:p>
            <w:pPr>
              <w:spacing w:line="300" w:lineRule="exact"/>
              <w:rPr>
                <w:sz w:val="21"/>
                <w:szCs w:val="21"/>
              </w:rPr>
            </w:pPr>
            <w:r>
              <w:rPr>
                <w:sz w:val="21"/>
                <w:szCs w:val="21"/>
              </w:rPr>
              <w:t>3月底前公开2021年度法治政府建设报告。制定政府立法工作计划和相关意见；6月底前举办习近平法治思想专题培训班。督促分解执法职权、确定执法责任。完成行政复议综合改革；9月底前开展法治政府建设督察。制定重大行政决策事项目录。完成年度行政执法资格考试及证件申领；12月底前完成年度立法、合法性审核任务。办结年度行政复议、应诉案件。完成疑难复杂纠纷化解、标准化基层司法所创建、法律援助案件办理工作。</w:t>
            </w:r>
          </w:p>
        </w:tc>
        <w:tc>
          <w:tcPr>
            <w:tcW w:w="895" w:type="dxa"/>
            <w:tcBorders>
              <w:top w:val="single" w:color="auto" w:sz="4" w:space="0"/>
              <w:left w:val="nil"/>
              <w:bottom w:val="single" w:color="auto" w:sz="4" w:space="0"/>
              <w:right w:val="single" w:color="auto" w:sz="4" w:space="0"/>
            </w:tcBorders>
            <w:noWrap w:val="0"/>
            <w:vAlign w:val="center"/>
          </w:tcPr>
          <w:p>
            <w:pPr>
              <w:spacing w:line="300" w:lineRule="exact"/>
              <w:jc w:val="center"/>
              <w:rPr>
                <w:sz w:val="21"/>
                <w:szCs w:val="21"/>
              </w:rPr>
            </w:pPr>
            <w:r>
              <w:rPr>
                <w:sz w:val="21"/>
                <w:szCs w:val="21"/>
              </w:rPr>
              <w:t>童  东</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司法局</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各部门</w:t>
            </w:r>
          </w:p>
          <w:p>
            <w:pPr>
              <w:autoSpaceDE w:val="0"/>
              <w:spacing w:line="300" w:lineRule="exact"/>
              <w:jc w:val="center"/>
              <w:rPr>
                <w:spacing w:val="-20"/>
                <w:sz w:val="21"/>
                <w:szCs w:val="21"/>
              </w:rPr>
            </w:pPr>
            <w:r>
              <w:rPr>
                <w:spacing w:val="-20"/>
                <w:sz w:val="21"/>
                <w:szCs w:val="21"/>
              </w:rPr>
              <w:t>（单位）</w:t>
            </w:r>
          </w:p>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0" w:type="auto"/>
            <w:vMerge w:val="continue"/>
            <w:tcBorders>
              <w:left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right w:val="single" w:color="auto" w:sz="4" w:space="0"/>
            </w:tcBorders>
            <w:noWrap w:val="0"/>
            <w:vAlign w:val="center"/>
          </w:tcPr>
          <w:p>
            <w:pPr>
              <w:widowControl/>
              <w:spacing w:line="300" w:lineRule="exact"/>
              <w:rPr>
                <w:sz w:val="21"/>
                <w:szCs w:val="21"/>
              </w:rPr>
            </w:pPr>
          </w:p>
        </w:tc>
        <w:tc>
          <w:tcPr>
            <w:tcW w:w="2375"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落实好人大决议和政协民主协商计划。</w:t>
            </w:r>
          </w:p>
        </w:tc>
        <w:tc>
          <w:tcPr>
            <w:tcW w:w="2963"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pacing w:val="-6"/>
                <w:sz w:val="21"/>
                <w:szCs w:val="21"/>
              </w:rPr>
              <w:t>高度重视并认真落实市人大决议、决定和审议意见以及市政协民主协商计划，切实加强组织领导，强化督办协调，不折不扣落实到位并定期报告工作。</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一季度召开人大建议政协提案交办会，二、三季度开展办理落实工作，四季度向人大、政协报告工作。</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z w:val="21"/>
                <w:szCs w:val="21"/>
              </w:rPr>
            </w:pPr>
            <w:r>
              <w:rPr>
                <w:spacing w:val="-11"/>
                <w:sz w:val="21"/>
                <w:szCs w:val="21"/>
              </w:rPr>
              <w:t>各副市长</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市直</w:t>
            </w:r>
          </w:p>
          <w:p>
            <w:pPr>
              <w:autoSpaceDE w:val="0"/>
              <w:spacing w:line="300" w:lineRule="exact"/>
              <w:jc w:val="center"/>
              <w:rPr>
                <w:sz w:val="21"/>
                <w:szCs w:val="21"/>
              </w:rPr>
            </w:pPr>
            <w:r>
              <w:rPr>
                <w:sz w:val="21"/>
                <w:szCs w:val="21"/>
              </w:rPr>
              <w:t>各部门</w:t>
            </w:r>
          </w:p>
          <w:p>
            <w:pPr>
              <w:autoSpaceDE w:val="0"/>
              <w:spacing w:line="300" w:lineRule="exact"/>
              <w:jc w:val="center"/>
              <w:rPr>
                <w:sz w:val="21"/>
                <w:szCs w:val="21"/>
              </w:rPr>
            </w:pPr>
            <w:r>
              <w:rPr>
                <w:spacing w:val="-23"/>
                <w:sz w:val="21"/>
                <w:szCs w:val="21"/>
              </w:rPr>
              <w:t>（单位）</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300" w:lineRule="exact"/>
              <w:rPr>
                <w:sz w:val="21"/>
                <w:szCs w:val="21"/>
              </w:rPr>
            </w:pPr>
          </w:p>
        </w:tc>
        <w:tc>
          <w:tcPr>
            <w:tcW w:w="0" w:type="auto"/>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自觉接受人大法律监督、政协民主监督、纪委监委监督、审计监督和社会舆论监督。</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长期坚持。</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z w:val="21"/>
                <w:szCs w:val="21"/>
              </w:rPr>
            </w:pPr>
            <w:r>
              <w:rPr>
                <w:spacing w:val="-11"/>
                <w:sz w:val="21"/>
                <w:szCs w:val="21"/>
              </w:rPr>
              <w:t>各副市长</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市直</w:t>
            </w:r>
          </w:p>
          <w:p>
            <w:pPr>
              <w:autoSpaceDE w:val="0"/>
              <w:spacing w:line="300" w:lineRule="exact"/>
              <w:jc w:val="center"/>
              <w:rPr>
                <w:sz w:val="21"/>
                <w:szCs w:val="21"/>
              </w:rPr>
            </w:pPr>
            <w:r>
              <w:rPr>
                <w:sz w:val="21"/>
                <w:szCs w:val="21"/>
              </w:rPr>
              <w:t>各部门</w:t>
            </w:r>
          </w:p>
          <w:p>
            <w:pPr>
              <w:autoSpaceDE w:val="0"/>
              <w:spacing w:line="300" w:lineRule="exact"/>
              <w:jc w:val="center"/>
              <w:rPr>
                <w:sz w:val="21"/>
                <w:szCs w:val="21"/>
              </w:rPr>
            </w:pPr>
            <w:r>
              <w:rPr>
                <w:spacing w:val="-23"/>
                <w:sz w:val="21"/>
                <w:szCs w:val="21"/>
              </w:rPr>
              <w:t>（单位）</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90" w:type="dxa"/>
            <w:vMerge w:val="restart"/>
            <w:tcBorders>
              <w:top w:val="nil"/>
              <w:left w:val="single" w:color="auto" w:sz="4" w:space="0"/>
              <w:right w:val="single" w:color="auto" w:sz="4" w:space="0"/>
            </w:tcBorders>
            <w:noWrap w:val="0"/>
            <w:vAlign w:val="center"/>
          </w:tcPr>
          <w:p>
            <w:pPr>
              <w:autoSpaceDE w:val="0"/>
              <w:spacing w:line="300" w:lineRule="exact"/>
              <w:rPr>
                <w:sz w:val="21"/>
                <w:szCs w:val="21"/>
              </w:rPr>
            </w:pPr>
            <w:r>
              <w:rPr>
                <w:sz w:val="21"/>
                <w:szCs w:val="21"/>
              </w:rPr>
              <w:t>九、</w:t>
            </w:r>
            <w:r>
              <w:rPr>
                <w:spacing w:val="-11"/>
                <w:sz w:val="21"/>
                <w:szCs w:val="21"/>
              </w:rPr>
              <w:t>抓好自身建设，</w:t>
            </w:r>
            <w:r>
              <w:rPr>
                <w:sz w:val="21"/>
                <w:szCs w:val="21"/>
              </w:rPr>
              <w:t>高站位建设实干政府</w:t>
            </w:r>
          </w:p>
        </w:tc>
        <w:tc>
          <w:tcPr>
            <w:tcW w:w="1329" w:type="dxa"/>
            <w:tcBorders>
              <w:top w:val="nil"/>
              <w:left w:val="nil"/>
              <w:bottom w:val="single" w:color="auto" w:sz="4" w:space="0"/>
              <w:right w:val="single" w:color="auto" w:sz="4" w:space="0"/>
            </w:tcBorders>
            <w:noWrap w:val="0"/>
            <w:vAlign w:val="center"/>
          </w:tcPr>
          <w:p>
            <w:pPr>
              <w:widowControl/>
              <w:spacing w:line="300" w:lineRule="exact"/>
              <w:rPr>
                <w:sz w:val="21"/>
                <w:szCs w:val="21"/>
              </w:rPr>
            </w:pPr>
            <w:r>
              <w:rPr>
                <w:sz w:val="21"/>
                <w:szCs w:val="21"/>
              </w:rPr>
              <w:t>（二）</w:t>
            </w:r>
            <w:r>
              <w:rPr>
                <w:spacing w:val="-11"/>
                <w:sz w:val="21"/>
                <w:szCs w:val="21"/>
              </w:rPr>
              <w:t>以根植于心的法治理念依法干</w:t>
            </w:r>
          </w:p>
        </w:tc>
        <w:tc>
          <w:tcPr>
            <w:tcW w:w="785" w:type="dxa"/>
            <w:tcBorders>
              <w:top w:val="single" w:color="auto" w:sz="4" w:space="0"/>
              <w:left w:val="nil"/>
              <w:bottom w:val="single" w:color="auto" w:sz="4" w:space="0"/>
              <w:right w:val="single" w:color="auto" w:sz="4" w:space="0"/>
            </w:tcBorders>
            <w:noWrap w:val="0"/>
            <w:vAlign w:val="center"/>
          </w:tcPr>
          <w:p>
            <w:pPr>
              <w:widowControl/>
              <w:autoSpaceDE w:val="0"/>
              <w:spacing w:line="300" w:lineRule="exact"/>
              <w:jc w:val="center"/>
              <w:textAlignment w:val="center"/>
              <w:rPr>
                <w:sz w:val="21"/>
                <w:szCs w:val="21"/>
              </w:rPr>
            </w:pPr>
            <w:r>
              <w:rPr>
                <w:sz w:val="21"/>
                <w:szCs w:val="21"/>
              </w:rPr>
              <w:t>深入推行政务公开。</w:t>
            </w:r>
          </w:p>
        </w:tc>
        <w:tc>
          <w:tcPr>
            <w:tcW w:w="4553" w:type="dxa"/>
            <w:gridSpan w:val="6"/>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主动公开各类政策、重要会议、督查检查、整改落实等信息；推进疫情防控</w:t>
            </w:r>
            <w:r>
              <w:rPr>
                <w:rFonts w:hint="eastAsia"/>
                <w:sz w:val="21"/>
                <w:szCs w:val="21"/>
              </w:rPr>
              <w:t>、</w:t>
            </w:r>
            <w:r>
              <w:rPr>
                <w:sz w:val="21"/>
                <w:szCs w:val="21"/>
              </w:rPr>
              <w:t>医疗保障</w:t>
            </w:r>
            <w:r>
              <w:rPr>
                <w:rFonts w:hint="eastAsia"/>
                <w:sz w:val="21"/>
                <w:szCs w:val="21"/>
              </w:rPr>
              <w:t>、</w:t>
            </w:r>
            <w:r>
              <w:rPr>
                <w:sz w:val="21"/>
                <w:szCs w:val="21"/>
              </w:rPr>
              <w:t>教育体育、重大建设项目批准和实施等重点领域信息公开；全面公开服务事项；加强行政执法结果公开；加强多元化政策解读；加强民生热点问题回应；依规受理答复依申请公开信件。</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长期坚持。</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任立新</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政府办</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各部门（单位），各县（区）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90" w:type="dxa"/>
            <w:vMerge w:val="continue"/>
            <w:tcBorders>
              <w:top w:val="nil"/>
              <w:left w:val="single" w:color="auto" w:sz="4" w:space="0"/>
              <w:right w:val="single" w:color="auto" w:sz="4" w:space="0"/>
            </w:tcBorders>
            <w:noWrap w:val="0"/>
            <w:vAlign w:val="center"/>
          </w:tcPr>
          <w:p>
            <w:pPr>
              <w:autoSpaceDE w:val="0"/>
              <w:spacing w:line="300" w:lineRule="exact"/>
              <w:rPr>
                <w:sz w:val="21"/>
                <w:szCs w:val="21"/>
              </w:rPr>
            </w:pPr>
          </w:p>
        </w:tc>
        <w:tc>
          <w:tcPr>
            <w:tcW w:w="1329" w:type="dxa"/>
            <w:vMerge w:val="restart"/>
            <w:tcBorders>
              <w:top w:val="nil"/>
              <w:left w:val="nil"/>
              <w:right w:val="single" w:color="auto" w:sz="4" w:space="0"/>
            </w:tcBorders>
            <w:noWrap w:val="0"/>
            <w:vAlign w:val="center"/>
          </w:tcPr>
          <w:p>
            <w:pPr>
              <w:widowControl/>
              <w:spacing w:line="300" w:lineRule="exact"/>
              <w:rPr>
                <w:sz w:val="21"/>
                <w:szCs w:val="21"/>
              </w:rPr>
            </w:pPr>
            <w:r>
              <w:rPr>
                <w:sz w:val="21"/>
                <w:szCs w:val="21"/>
              </w:rPr>
              <w:t>（三）</w:t>
            </w:r>
            <w:r>
              <w:rPr>
                <w:spacing w:val="-12"/>
                <w:sz w:val="21"/>
                <w:szCs w:val="21"/>
              </w:rPr>
              <w:t>以勇于担当的务实作风创新干</w:t>
            </w:r>
          </w:p>
        </w:tc>
        <w:tc>
          <w:tcPr>
            <w:tcW w:w="2328" w:type="dxa"/>
            <w:gridSpan w:val="3"/>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始终把抓落实作为政府工作的生命线，始终把人民利益放在最高位置，尽最大努力解决群众的急难愁盼问题。</w:t>
            </w:r>
          </w:p>
        </w:tc>
        <w:tc>
          <w:tcPr>
            <w:tcW w:w="3010" w:type="dxa"/>
            <w:gridSpan w:val="4"/>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sz w:val="21"/>
                <w:szCs w:val="21"/>
              </w:rPr>
              <w:t>弘扬“三个马上就办”作风，践行“约法六章”，全力推行“工作项目化、项目清单化、清单责任化”工作方法，紧盯目标，挂图作战，督查问效，确保件件有着落、事事有回音。</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长期坚持。</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pacing w:val="-11"/>
                <w:sz w:val="21"/>
                <w:szCs w:val="21"/>
              </w:rPr>
              <w:t>各副市长</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市直</w:t>
            </w:r>
          </w:p>
          <w:p>
            <w:pPr>
              <w:autoSpaceDE w:val="0"/>
              <w:spacing w:line="300" w:lineRule="exact"/>
              <w:jc w:val="center"/>
              <w:rPr>
                <w:sz w:val="21"/>
                <w:szCs w:val="21"/>
              </w:rPr>
            </w:pPr>
            <w:r>
              <w:rPr>
                <w:sz w:val="21"/>
                <w:szCs w:val="21"/>
              </w:rPr>
              <w:t>各部门</w:t>
            </w:r>
          </w:p>
          <w:p>
            <w:pPr>
              <w:autoSpaceDE w:val="0"/>
              <w:spacing w:line="300" w:lineRule="exact"/>
              <w:jc w:val="center"/>
              <w:rPr>
                <w:sz w:val="21"/>
                <w:szCs w:val="21"/>
              </w:rPr>
            </w:pPr>
            <w:r>
              <w:rPr>
                <w:spacing w:val="-23"/>
                <w:sz w:val="21"/>
                <w:szCs w:val="21"/>
              </w:rPr>
              <w:t>（单位）</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90" w:type="dxa"/>
            <w:vMerge w:val="continue"/>
            <w:tcBorders>
              <w:top w:val="nil"/>
              <w:left w:val="single" w:color="auto" w:sz="4" w:space="0"/>
              <w:right w:val="single" w:color="auto" w:sz="4" w:space="0"/>
            </w:tcBorders>
            <w:noWrap w:val="0"/>
            <w:vAlign w:val="center"/>
          </w:tcPr>
          <w:p>
            <w:pPr>
              <w:autoSpaceDE w:val="0"/>
              <w:spacing w:line="300" w:lineRule="exact"/>
              <w:rPr>
                <w:sz w:val="21"/>
                <w:szCs w:val="21"/>
              </w:rPr>
            </w:pPr>
          </w:p>
        </w:tc>
        <w:tc>
          <w:tcPr>
            <w:tcW w:w="1329" w:type="dxa"/>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sz w:val="21"/>
                <w:szCs w:val="21"/>
              </w:rPr>
            </w:pPr>
            <w:r>
              <w:rPr>
                <w:color w:val="000000"/>
                <w:sz w:val="21"/>
                <w:szCs w:val="21"/>
              </w:rPr>
              <w:t>坚持“三严三实”，坚决防止简单化、乱作为，坚决反对不担当、不作为。</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长期坚持。</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pacing w:val="-11"/>
                <w:sz w:val="21"/>
                <w:szCs w:val="21"/>
              </w:rPr>
              <w:t>各副市长</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市直</w:t>
            </w:r>
          </w:p>
          <w:p>
            <w:pPr>
              <w:autoSpaceDE w:val="0"/>
              <w:spacing w:line="300" w:lineRule="exact"/>
              <w:jc w:val="center"/>
              <w:rPr>
                <w:sz w:val="21"/>
                <w:szCs w:val="21"/>
              </w:rPr>
            </w:pPr>
            <w:r>
              <w:rPr>
                <w:sz w:val="21"/>
                <w:szCs w:val="21"/>
              </w:rPr>
              <w:t>各部门</w:t>
            </w:r>
          </w:p>
          <w:p>
            <w:pPr>
              <w:autoSpaceDE w:val="0"/>
              <w:spacing w:line="300" w:lineRule="exact"/>
              <w:jc w:val="center"/>
              <w:rPr>
                <w:sz w:val="21"/>
                <w:szCs w:val="21"/>
              </w:rPr>
            </w:pPr>
            <w:r>
              <w:rPr>
                <w:spacing w:val="-23"/>
                <w:sz w:val="21"/>
                <w:szCs w:val="21"/>
              </w:rPr>
              <w:t>（单位）</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90" w:type="dxa"/>
            <w:vMerge w:val="continue"/>
            <w:tcBorders>
              <w:top w:val="nil"/>
              <w:left w:val="single" w:color="auto" w:sz="4" w:space="0"/>
              <w:right w:val="single" w:color="auto" w:sz="4" w:space="0"/>
            </w:tcBorders>
            <w:noWrap w:val="0"/>
            <w:vAlign w:val="center"/>
          </w:tcPr>
          <w:p>
            <w:pPr>
              <w:autoSpaceDE w:val="0"/>
              <w:spacing w:line="300" w:lineRule="exact"/>
              <w:rPr>
                <w:sz w:val="21"/>
                <w:szCs w:val="21"/>
              </w:rPr>
            </w:pPr>
          </w:p>
        </w:tc>
        <w:tc>
          <w:tcPr>
            <w:tcW w:w="1329" w:type="dxa"/>
            <w:vMerge w:val="restart"/>
            <w:tcBorders>
              <w:top w:val="nil"/>
              <w:left w:val="nil"/>
              <w:right w:val="single" w:color="auto" w:sz="4" w:space="0"/>
            </w:tcBorders>
            <w:noWrap w:val="0"/>
            <w:vAlign w:val="center"/>
          </w:tcPr>
          <w:p>
            <w:pPr>
              <w:widowControl/>
              <w:spacing w:line="300" w:lineRule="exact"/>
              <w:rPr>
                <w:sz w:val="21"/>
                <w:szCs w:val="21"/>
              </w:rPr>
            </w:pPr>
            <w:r>
              <w:rPr>
                <w:sz w:val="21"/>
                <w:szCs w:val="21"/>
              </w:rPr>
              <w:t>（四）</w:t>
            </w:r>
            <w:r>
              <w:rPr>
                <w:spacing w:val="-12"/>
                <w:sz w:val="21"/>
                <w:szCs w:val="21"/>
              </w:rPr>
              <w:t>以清白做事的廉洁本色干净干</w:t>
            </w: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认真履行党风廉政建设“一岗双责”。在政府采购、土地出让、工程项目招投标等领域实现阳光交易。</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长期坚持。</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pacing w:val="-11"/>
                <w:sz w:val="21"/>
                <w:szCs w:val="21"/>
              </w:rPr>
              <w:t>各副市长</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市直</w:t>
            </w:r>
          </w:p>
          <w:p>
            <w:pPr>
              <w:autoSpaceDE w:val="0"/>
              <w:spacing w:line="300" w:lineRule="exact"/>
              <w:jc w:val="center"/>
              <w:rPr>
                <w:sz w:val="21"/>
                <w:szCs w:val="21"/>
              </w:rPr>
            </w:pPr>
            <w:r>
              <w:rPr>
                <w:sz w:val="21"/>
                <w:szCs w:val="21"/>
              </w:rPr>
              <w:t>各部门</w:t>
            </w:r>
          </w:p>
          <w:p>
            <w:pPr>
              <w:autoSpaceDE w:val="0"/>
              <w:spacing w:line="300" w:lineRule="exact"/>
              <w:jc w:val="center"/>
              <w:rPr>
                <w:sz w:val="21"/>
                <w:szCs w:val="21"/>
              </w:rPr>
            </w:pPr>
            <w:r>
              <w:rPr>
                <w:spacing w:val="-23"/>
                <w:sz w:val="21"/>
                <w:szCs w:val="21"/>
              </w:rPr>
              <w:t>（单位）</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90" w:type="dxa"/>
            <w:vMerge w:val="continue"/>
            <w:tcBorders>
              <w:top w:val="nil"/>
              <w:left w:val="single" w:color="auto" w:sz="4" w:space="0"/>
              <w:right w:val="single" w:color="auto" w:sz="4" w:space="0"/>
            </w:tcBorders>
            <w:noWrap w:val="0"/>
            <w:vAlign w:val="center"/>
          </w:tcPr>
          <w:p>
            <w:pPr>
              <w:autoSpaceDE w:val="0"/>
              <w:spacing w:line="300" w:lineRule="exact"/>
              <w:rPr>
                <w:sz w:val="21"/>
                <w:szCs w:val="21"/>
              </w:rPr>
            </w:pPr>
          </w:p>
        </w:tc>
        <w:tc>
          <w:tcPr>
            <w:tcW w:w="1329" w:type="dxa"/>
            <w:vMerge w:val="continue"/>
            <w:tcBorders>
              <w:left w:val="nil"/>
              <w:right w:val="single" w:color="auto" w:sz="4" w:space="0"/>
            </w:tcBorders>
            <w:noWrap w:val="0"/>
            <w:vAlign w:val="center"/>
          </w:tcPr>
          <w:p>
            <w:pPr>
              <w:widowControl/>
              <w:spacing w:line="300" w:lineRule="exact"/>
              <w:rPr>
                <w:sz w:val="21"/>
                <w:szCs w:val="21"/>
              </w:rPr>
            </w:pP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锲而不舍落实中央八项规定及其实施细则精神，严格执行自治区“八条禁令”和市委“十项规定”。</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长期坚持。</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pacing w:val="-11"/>
                <w:sz w:val="21"/>
                <w:szCs w:val="21"/>
              </w:rPr>
            </w:pPr>
            <w:r>
              <w:rPr>
                <w:spacing w:val="-11"/>
                <w:sz w:val="21"/>
                <w:szCs w:val="21"/>
              </w:rPr>
              <w:t>各副市长</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市直</w:t>
            </w:r>
          </w:p>
          <w:p>
            <w:pPr>
              <w:autoSpaceDE w:val="0"/>
              <w:spacing w:line="300" w:lineRule="exact"/>
              <w:jc w:val="center"/>
              <w:rPr>
                <w:sz w:val="21"/>
                <w:szCs w:val="21"/>
              </w:rPr>
            </w:pPr>
            <w:r>
              <w:rPr>
                <w:sz w:val="21"/>
                <w:szCs w:val="21"/>
              </w:rPr>
              <w:t>各部门</w:t>
            </w:r>
          </w:p>
          <w:p>
            <w:pPr>
              <w:autoSpaceDE w:val="0"/>
              <w:spacing w:line="300" w:lineRule="exact"/>
              <w:jc w:val="center"/>
              <w:rPr>
                <w:sz w:val="21"/>
                <w:szCs w:val="21"/>
              </w:rPr>
            </w:pPr>
            <w:r>
              <w:rPr>
                <w:spacing w:val="-23"/>
                <w:sz w:val="21"/>
                <w:szCs w:val="21"/>
              </w:rPr>
              <w:t>（单位）</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90" w:type="dxa"/>
            <w:vMerge w:val="continue"/>
            <w:tcBorders>
              <w:top w:val="nil"/>
              <w:left w:val="single" w:color="auto" w:sz="4" w:space="0"/>
              <w:right w:val="single" w:color="auto" w:sz="4" w:space="0"/>
            </w:tcBorders>
            <w:noWrap w:val="0"/>
            <w:vAlign w:val="center"/>
          </w:tcPr>
          <w:p>
            <w:pPr>
              <w:autoSpaceDE w:val="0"/>
              <w:spacing w:line="300" w:lineRule="exact"/>
              <w:rPr>
                <w:sz w:val="21"/>
                <w:szCs w:val="21"/>
              </w:rPr>
            </w:pPr>
          </w:p>
        </w:tc>
        <w:tc>
          <w:tcPr>
            <w:tcW w:w="1329" w:type="dxa"/>
            <w:vMerge w:val="continue"/>
            <w:tcBorders>
              <w:left w:val="nil"/>
              <w:bottom w:val="single" w:color="auto" w:sz="4" w:space="0"/>
              <w:right w:val="single" w:color="auto" w:sz="4" w:space="0"/>
            </w:tcBorders>
            <w:noWrap w:val="0"/>
            <w:vAlign w:val="center"/>
          </w:tcPr>
          <w:p>
            <w:pPr>
              <w:widowControl/>
              <w:spacing w:line="300" w:lineRule="exact"/>
              <w:rPr>
                <w:sz w:val="21"/>
                <w:szCs w:val="21"/>
              </w:rPr>
            </w:pPr>
          </w:p>
        </w:tc>
        <w:tc>
          <w:tcPr>
            <w:tcW w:w="5338" w:type="dxa"/>
            <w:gridSpan w:val="7"/>
            <w:tcBorders>
              <w:top w:val="single" w:color="auto" w:sz="4" w:space="0"/>
              <w:left w:val="nil"/>
              <w:bottom w:val="single" w:color="auto" w:sz="4" w:space="0"/>
              <w:right w:val="single" w:color="auto" w:sz="4" w:space="0"/>
            </w:tcBorders>
            <w:noWrap w:val="0"/>
            <w:vAlign w:val="center"/>
          </w:tcPr>
          <w:p>
            <w:pPr>
              <w:widowControl/>
              <w:autoSpaceDE w:val="0"/>
              <w:spacing w:line="300" w:lineRule="exact"/>
              <w:textAlignment w:val="center"/>
              <w:rPr>
                <w:color w:val="000000"/>
                <w:sz w:val="21"/>
                <w:szCs w:val="21"/>
              </w:rPr>
            </w:pPr>
            <w:r>
              <w:rPr>
                <w:color w:val="000000"/>
                <w:sz w:val="21"/>
                <w:szCs w:val="21"/>
              </w:rPr>
              <w:t>坚持过紧日子，持续压减一般性支出，将更多财力用在保基本民生、保工资保运转和支持重点项目建设上。</w:t>
            </w:r>
          </w:p>
        </w:tc>
        <w:tc>
          <w:tcPr>
            <w:tcW w:w="388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rPr>
                <w:sz w:val="21"/>
                <w:szCs w:val="21"/>
              </w:rPr>
            </w:pPr>
            <w:r>
              <w:rPr>
                <w:sz w:val="21"/>
                <w:szCs w:val="21"/>
              </w:rPr>
              <w:t>长期坚持。</w:t>
            </w:r>
          </w:p>
        </w:tc>
        <w:tc>
          <w:tcPr>
            <w:tcW w:w="895" w:type="dxa"/>
            <w:tcBorders>
              <w:top w:val="single" w:color="auto" w:sz="4" w:space="0"/>
              <w:left w:val="nil"/>
              <w:bottom w:val="single" w:color="auto" w:sz="4" w:space="0"/>
              <w:right w:val="single" w:color="auto" w:sz="4" w:space="0"/>
            </w:tcBorders>
            <w:noWrap w:val="0"/>
            <w:vAlign w:val="center"/>
          </w:tcPr>
          <w:p>
            <w:pPr>
              <w:autoSpaceDE w:val="0"/>
              <w:spacing w:line="300" w:lineRule="exact"/>
              <w:ind w:left="-64" w:leftChars="-20" w:right="-64" w:rightChars="-20"/>
              <w:jc w:val="center"/>
              <w:rPr>
                <w:sz w:val="21"/>
                <w:szCs w:val="21"/>
              </w:rPr>
            </w:pPr>
            <w:r>
              <w:rPr>
                <w:spacing w:val="-11"/>
                <w:sz w:val="21"/>
                <w:szCs w:val="21"/>
              </w:rPr>
              <w:t>各副市长</w:t>
            </w:r>
          </w:p>
        </w:tc>
        <w:tc>
          <w:tcPr>
            <w:tcW w:w="85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z w:val="21"/>
                <w:szCs w:val="21"/>
              </w:rPr>
            </w:pPr>
            <w:r>
              <w:rPr>
                <w:sz w:val="21"/>
                <w:szCs w:val="21"/>
              </w:rPr>
              <w:t>市直</w:t>
            </w:r>
          </w:p>
          <w:p>
            <w:pPr>
              <w:autoSpaceDE w:val="0"/>
              <w:spacing w:line="300" w:lineRule="exact"/>
              <w:jc w:val="center"/>
              <w:rPr>
                <w:sz w:val="21"/>
                <w:szCs w:val="21"/>
              </w:rPr>
            </w:pPr>
            <w:r>
              <w:rPr>
                <w:sz w:val="21"/>
                <w:szCs w:val="21"/>
              </w:rPr>
              <w:t>各部门</w:t>
            </w:r>
          </w:p>
          <w:p>
            <w:pPr>
              <w:autoSpaceDE w:val="0"/>
              <w:spacing w:line="300" w:lineRule="exact"/>
              <w:jc w:val="center"/>
              <w:rPr>
                <w:sz w:val="21"/>
                <w:szCs w:val="21"/>
              </w:rPr>
            </w:pPr>
            <w:r>
              <w:rPr>
                <w:spacing w:val="-23"/>
                <w:sz w:val="21"/>
                <w:szCs w:val="21"/>
              </w:rPr>
              <w:t>（单位）</w:t>
            </w:r>
          </w:p>
        </w:tc>
        <w:tc>
          <w:tcPr>
            <w:tcW w:w="1055"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spacing w:val="-20"/>
                <w:sz w:val="21"/>
                <w:szCs w:val="21"/>
              </w:rPr>
            </w:pPr>
            <w:r>
              <w:rPr>
                <w:spacing w:val="-20"/>
                <w:sz w:val="21"/>
                <w:szCs w:val="21"/>
              </w:rPr>
              <w:t>各县（区）</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37DD0"/>
    <w:rsid w:val="62537DD0"/>
    <w:rsid w:val="6BB75C03"/>
    <w:rsid w:val="7B930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ody Text Indent"/>
    <w:basedOn w:val="1"/>
    <w:uiPriority w:val="0"/>
    <w:pPr>
      <w:ind w:firstLine="632" w:firstLine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jc w:val="left"/>
    </w:pPr>
    <w:rPr>
      <w:rFonts w:ascii="宋体" w:hAnsi="宋体" w:eastAsia="宋体" w:cs="宋体"/>
      <w:kern w:val="0"/>
      <w:sz w:val="24"/>
    </w:rPr>
  </w:style>
  <w:style w:type="paragraph" w:styleId="7">
    <w:name w:val="Body Text First Indent 2"/>
    <w:basedOn w:val="3"/>
    <w:qFormat/>
    <w:uiPriority w:val="0"/>
    <w:pPr>
      <w:spacing w:after="120"/>
      <w:ind w:left="420" w:leftChars="200" w:firstLine="420"/>
    </w:p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customStyle="1" w:styleId="12">
    <w:name w:val="15"/>
    <w:basedOn w:val="10"/>
    <w:uiPriority w:val="0"/>
    <w:rPr>
      <w:rFonts w:hint="default" w:ascii="Tahoma" w:hAnsi="Tahoma" w:cs="Tahoma"/>
      <w:sz w:val="18"/>
      <w:szCs w:val="18"/>
    </w:rPr>
  </w:style>
  <w:style w:type="character" w:customStyle="1" w:styleId="13">
    <w:name w:val="16"/>
    <w:basedOn w:val="10"/>
    <w:uiPriority w:val="0"/>
    <w:rPr>
      <w:rFonts w:hint="default" w:ascii="Tahoma" w:hAnsi="Tahoma" w:cs="Tahoma"/>
      <w:sz w:val="18"/>
      <w:szCs w:val="18"/>
    </w:rPr>
  </w:style>
  <w:style w:type="paragraph" w:customStyle="1" w:styleId="14">
    <w:name w:val="Default"/>
    <w:basedOn w:val="15"/>
    <w:uiPriority w:val="0"/>
    <w:pPr>
      <w:autoSpaceDE w:val="0"/>
      <w:autoSpaceDN w:val="0"/>
      <w:adjustRightInd w:val="0"/>
    </w:pPr>
    <w:rPr>
      <w:rFonts w:ascii="方正小标宋_GBK" w:hAnsi="宋体" w:eastAsia="方正小标宋_GBK"/>
      <w:color w:val="000000"/>
      <w:sz w:val="24"/>
      <w:szCs w:val="24"/>
    </w:rPr>
  </w:style>
  <w:style w:type="paragraph" w:customStyle="1" w:styleId="15">
    <w:name w:val="正文 New"/>
    <w:basedOn w:val="1"/>
    <w:uiPriority w:val="0"/>
    <w:pPr>
      <w:spacing w:line="240" w:lineRule="atLeast"/>
    </w:pPr>
    <w:rPr>
      <w:spacing w:val="-6"/>
      <w:sz w:val="21"/>
      <w:szCs w:val="21"/>
    </w:rPr>
  </w:style>
  <w:style w:type="character" w:customStyle="1" w:styleId="16">
    <w:name w:val="10"/>
    <w:basedOn w:val="10"/>
    <w:uiPriority w:val="0"/>
    <w:rPr>
      <w:rFonts w:hint="default" w:ascii="Times New Roman" w:hAnsi="Times New Roman" w:cs="Times New Roman"/>
    </w:rPr>
  </w:style>
  <w:style w:type="paragraph" w:customStyle="1" w:styleId="17">
    <w:name w:val="样式"/>
    <w:basedOn w:val="1"/>
    <w:next w:val="4"/>
    <w:uiPriority w:val="0"/>
    <w:pPr>
      <w:autoSpaceDE w:val="0"/>
      <w:autoSpaceDN w:val="0"/>
      <w:adjustRightInd w:val="0"/>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2022-02-09T03:44:00Z</dcterms:created>
  <dc:creator>天真</dc:creator>
  <cp:lastModifiedBy>天真</cp:lastModifiedBy>
  <dcterms:modified xsi:type="dcterms:W3CDTF">2022-02-09T06:38:47Z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C485A54DC9204F618FD211BD2F4DA240</vt:lpwstr>
  </property>
</Properties>
</file>