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F5" w:rsidRDefault="00DD4E3C">
      <w:pPr>
        <w:widowControl/>
        <w:jc w:val="left"/>
        <w:textAlignment w:val="center"/>
        <w:rPr>
          <w:rFonts w:ascii="黑体" w:eastAsia="黑体" w:hAnsi="黑体" w:cs="黑体"/>
          <w:color w:val="231F20"/>
          <w:kern w:val="0"/>
          <w:sz w:val="32"/>
          <w:szCs w:val="32"/>
          <w:lang w:bidi="ar"/>
        </w:rPr>
      </w:pPr>
      <w:bookmarkStart w:id="0" w:name="_GoBack"/>
      <w:bookmarkEnd w:id="0"/>
      <w:r>
        <w:rPr>
          <w:rFonts w:ascii="黑体" w:eastAsia="黑体" w:hAnsi="黑体" w:cs="黑体" w:hint="eastAsia"/>
          <w:color w:val="231F20"/>
          <w:kern w:val="0"/>
          <w:sz w:val="32"/>
          <w:szCs w:val="32"/>
          <w:lang w:bidi="ar"/>
        </w:rPr>
        <w:t>附件：</w:t>
      </w:r>
    </w:p>
    <w:tbl>
      <w:tblPr>
        <w:tblW w:w="0" w:type="auto"/>
        <w:tblInd w:w="-278" w:type="dxa"/>
        <w:tblCellMar>
          <w:left w:w="0" w:type="dxa"/>
          <w:right w:w="0" w:type="dxa"/>
        </w:tblCellMar>
        <w:tblLook w:val="04A0" w:firstRow="1" w:lastRow="0" w:firstColumn="1" w:lastColumn="0" w:noHBand="0" w:noVBand="1"/>
      </w:tblPr>
      <w:tblGrid>
        <w:gridCol w:w="308"/>
        <w:gridCol w:w="2544"/>
        <w:gridCol w:w="5664"/>
        <w:gridCol w:w="2417"/>
        <w:gridCol w:w="1224"/>
        <w:gridCol w:w="2109"/>
      </w:tblGrid>
      <w:tr w:rsidR="002F59F5">
        <w:trPr>
          <w:trHeight w:val="666"/>
        </w:trPr>
        <w:tc>
          <w:tcPr>
            <w:tcW w:w="14266" w:type="dxa"/>
            <w:gridSpan w:val="6"/>
            <w:tcBorders>
              <w:top w:val="nil"/>
              <w:left w:val="nil"/>
              <w:bottom w:val="nil"/>
              <w:right w:val="nil"/>
            </w:tcBorders>
            <w:tcMar>
              <w:top w:w="15" w:type="dxa"/>
              <w:left w:w="15" w:type="dxa"/>
              <w:right w:w="15" w:type="dxa"/>
            </w:tcMar>
            <w:vAlign w:val="center"/>
          </w:tcPr>
          <w:p w:rsidR="002F59F5" w:rsidRPr="00376DDB" w:rsidRDefault="00DD4E3C">
            <w:pPr>
              <w:widowControl/>
              <w:jc w:val="center"/>
              <w:textAlignment w:val="center"/>
              <w:rPr>
                <w:rFonts w:ascii="方正小标宋_GBK" w:eastAsia="方正小标宋_GBK" w:hAnsi="方正小标宋_GBK" w:cs="方正小标宋_GBK"/>
                <w:color w:val="231F20"/>
                <w:sz w:val="44"/>
                <w:szCs w:val="44"/>
              </w:rPr>
            </w:pPr>
            <w:r w:rsidRPr="00376DDB">
              <w:rPr>
                <w:rFonts w:ascii="方正小标宋_GBK" w:eastAsia="方正小标宋_GBK" w:hAnsiTheme="majorEastAsia" w:cstheme="majorEastAsia" w:hint="eastAsia"/>
                <w:color w:val="231F20"/>
                <w:kern w:val="0"/>
                <w:sz w:val="44"/>
                <w:szCs w:val="44"/>
                <w:lang w:bidi="ar"/>
              </w:rPr>
              <w:t>固原市市场监管领域部门联合抽查事项清单（第一版）</w:t>
            </w:r>
          </w:p>
        </w:tc>
      </w:tr>
      <w:tr w:rsidR="002F59F5">
        <w:trPr>
          <w:trHeight w:val="44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序号</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抽查领域</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抽查事项</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检查对象</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发起部门</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黑体" w:eastAsia="黑体" w:hAnsi="宋体" w:cs="黑体"/>
                <w:color w:val="231F20"/>
                <w:sz w:val="22"/>
                <w:szCs w:val="22"/>
              </w:rPr>
            </w:pPr>
            <w:r>
              <w:rPr>
                <w:rFonts w:ascii="黑体" w:eastAsia="黑体" w:hAnsi="宋体" w:cs="黑体" w:hint="eastAsia"/>
                <w:color w:val="231F20"/>
                <w:kern w:val="0"/>
                <w:sz w:val="22"/>
                <w:szCs w:val="22"/>
                <w:lang w:bidi="ar"/>
              </w:rPr>
              <w:t>配合部门</w:t>
            </w: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工程咨询单位抽查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工程咨询单位备案信息一致性及其他情况抽查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工程咨询单位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市发改委</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市市场监管局、市住房和城乡建设局、公共资源交易中心</w:t>
            </w:r>
          </w:p>
        </w:tc>
      </w:tr>
      <w:tr w:rsidR="002F59F5">
        <w:trPr>
          <w:trHeight w:val="48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学校办学情况抽查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中小学教育装备产品（含文体教育用品、教学仪器、校服等）检查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各类学校</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市教育局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7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学校招生、办学情况的检查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市教育局</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4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学校食堂食品安全情况的检查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3</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影剧院 、录 像厅</w:t>
            </w:r>
            <w:r>
              <w:rPr>
                <w:rFonts w:ascii="仿宋_GB2312" w:eastAsia="仿宋_GB2312" w:hAnsi="宋体" w:cs="仿宋_GB2312" w:hint="eastAsia"/>
                <w:color w:val="231F20"/>
                <w:kern w:val="0"/>
                <w:sz w:val="22"/>
                <w:szCs w:val="22"/>
                <w:lang w:bidi="ar"/>
              </w:rPr>
              <w:br/>
              <w:t>（ 室 ） 、 游 艺 厅（室）、舞厅、音乐厅经营卫生情况抽查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影剧院、录像厅（室）、游艺厅（室）、舞厅、音乐厅取得、公示相关许可证及其他情况的检查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各类影剧院、录像厅（室）、游 艺厅（室）、舞厅、音乐厅</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市文化旅游广电局、市卫生健康委</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影剧院、录像厅（室）、游艺厅（室）、舞厅、音乐厅卫生状况及卫生制度的检查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市卫生健康委</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5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4</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宾馆、旅店监督抽查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宾馆、旅店取得许可证情况的检查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各类宾馆、旅店</w:t>
            </w:r>
          </w:p>
        </w:tc>
        <w:tc>
          <w:tcPr>
            <w:tcW w:w="122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Cs w:val="21"/>
              </w:rPr>
            </w:pPr>
            <w:r>
              <w:rPr>
                <w:rFonts w:ascii="仿宋_GB2312" w:eastAsia="仿宋_GB2312" w:hAnsi="宋体" w:cs="仿宋_GB2312" w:hint="eastAsia"/>
                <w:color w:val="231F20"/>
                <w:kern w:val="0"/>
                <w:szCs w:val="21"/>
                <w:lang w:bidi="ar"/>
              </w:rPr>
              <w:t>市公安局、市卫生健康委</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3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宾馆、旅店卫生情况的检查</w:t>
            </w:r>
          </w:p>
        </w:tc>
        <w:tc>
          <w:tcPr>
            <w:tcW w:w="2417" w:type="dxa"/>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Cs w:val="21"/>
                <w:lang w:bidi="ar"/>
              </w:rPr>
            </w:pPr>
            <w:r>
              <w:rPr>
                <w:rFonts w:ascii="仿宋_GB2312" w:eastAsia="仿宋_GB2312" w:hAnsi="宋体" w:cs="仿宋_GB2312" w:hint="eastAsia"/>
                <w:color w:val="231F20"/>
                <w:kern w:val="0"/>
                <w:szCs w:val="21"/>
                <w:lang w:bidi="ar"/>
              </w:rPr>
              <w:t>市卫生健康委</w:t>
            </w:r>
          </w:p>
        </w:tc>
        <w:tc>
          <w:tcPr>
            <w:tcW w:w="2109"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40"/>
        </w:trPr>
        <w:tc>
          <w:tcPr>
            <w:tcW w:w="30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textAlignment w:val="center"/>
            </w:pPr>
          </w:p>
        </w:tc>
        <w:tc>
          <w:tcPr>
            <w:tcW w:w="254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textAlignment w:val="cente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宾馆、旅店消防情况的检查</w:t>
            </w:r>
          </w:p>
        </w:tc>
        <w:tc>
          <w:tcPr>
            <w:tcW w:w="2417" w:type="dxa"/>
            <w:vMerge/>
            <w:tcBorders>
              <w:left w:val="single" w:sz="4" w:space="0" w:color="000000"/>
              <w:bottom w:val="single" w:sz="4" w:space="0" w:color="000000"/>
              <w:right w:val="single" w:sz="4" w:space="0" w:color="auto"/>
            </w:tcBorders>
            <w:tcMar>
              <w:top w:w="15" w:type="dxa"/>
              <w:left w:w="15" w:type="dxa"/>
              <w:right w:w="15" w:type="dxa"/>
            </w:tcMar>
            <w:vAlign w:val="center"/>
          </w:tcPr>
          <w:p w:rsidR="002F59F5" w:rsidRDefault="002F59F5">
            <w:pPr>
              <w:widowControl/>
              <w:snapToGrid w:val="0"/>
              <w:jc w:val="left"/>
              <w:textAlignment w:val="center"/>
              <w:rPr>
                <w:rFonts w:ascii="仿宋_GB2312" w:eastAsia="仿宋_GB2312" w:hAnsi="宋体" w:cs="仿宋_GB2312"/>
                <w:color w:val="231F20"/>
                <w:kern w:val="0"/>
                <w:sz w:val="22"/>
                <w:szCs w:val="22"/>
                <w:lang w:bidi="ar"/>
              </w:rPr>
            </w:pPr>
          </w:p>
        </w:tc>
        <w:tc>
          <w:tcPr>
            <w:tcW w:w="122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Cs w:val="21"/>
                <w:lang w:bidi="ar"/>
              </w:rPr>
              <w:t>市消防救援支队</w:t>
            </w:r>
          </w:p>
        </w:tc>
        <w:tc>
          <w:tcPr>
            <w:tcW w:w="2109" w:type="dxa"/>
            <w:vMerge/>
            <w:tcBorders>
              <w:left w:val="single" w:sz="4" w:space="0" w:color="auto"/>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textAlignment w:val="center"/>
              <w:rPr>
                <w:rFonts w:ascii="仿宋_GB2312" w:eastAsia="仿宋_GB2312" w:hAnsi="宋体" w:cs="仿宋_GB2312"/>
                <w:color w:val="231F20"/>
                <w:kern w:val="0"/>
                <w:sz w:val="22"/>
                <w:szCs w:val="22"/>
                <w:lang w:bidi="ar"/>
              </w:rPr>
            </w:pP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宾馆、旅店治安安全情况的检查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市公安局</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5</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企业年度报告抽查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年度报告公示信息的检查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各类企业年报信息</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textAlignment w:val="center"/>
              <w:rPr>
                <w:rFonts w:ascii="仿宋_GB2312" w:eastAsia="仿宋_GB2312" w:hAnsi="宋体" w:cs="仿宋_GB2312"/>
                <w:color w:val="231F20"/>
                <w:kern w:val="0"/>
                <w:sz w:val="22"/>
                <w:szCs w:val="22"/>
                <w:lang w:bidi="ar"/>
              </w:rPr>
            </w:pPr>
          </w:p>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市人力资源社会保障局、</w:t>
            </w:r>
            <w:r>
              <w:rPr>
                <w:rFonts w:ascii="仿宋_GB2312" w:eastAsia="仿宋_GB2312" w:hAnsi="宋体" w:cs="仿宋_GB2312" w:hint="eastAsia"/>
                <w:color w:val="231F20"/>
                <w:spacing w:val="-20"/>
                <w:kern w:val="0"/>
                <w:sz w:val="22"/>
                <w:szCs w:val="22"/>
                <w:lang w:bidi="ar"/>
              </w:rPr>
              <w:t>市商务局</w:t>
            </w: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r>
      <w:tr w:rsidR="002F59F5">
        <w:trPr>
          <w:trHeight w:val="9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6</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涉消耗臭氧层物质（ODS）使用企业和单位的监管</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使用ODS作为化工原料用途的企业的ODS采购和使用情况的检查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使用ODS作为化工原料用途的企业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市生态环境局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135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7</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生态环境监测机构监督检查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是否符合《检验监测机构资质认定生态环境监测机构评审补充要求》的有关规定；是否按照生态环境监测相关标准或者规范开展监测活动；是否存在数据失实或篡改、伪造生态环境监测数据的行为</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生态环境监测机构</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市生态环境局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6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8</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机动车销售企业监管</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机动车环保信息公开检查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机动车、非道路移动机械生产企业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市生态环境局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42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机动车获得强制性产品认证情况检查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机动车销售企业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市商务局</w:t>
            </w: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9</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机动车排放检验机构检测情况抽查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机动车排放检验情况和设备使用情况检查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机动车排放检验单位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市生态环境局</w:t>
            </w: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10</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民用枪支经营使用单位抽查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民用枪支制造企业经营情况的检查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民用枪支经营使用单位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市公安局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民用枪支配售企业经营情况的检查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民用枪支配置使用单位使用枪支情况的检查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11</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保安行业相关单位抽查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保安从业单位及其保安服务活动情况的检查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保安行业相关单位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市公安局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4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保安培训单位及其培训活动情况的抽查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12</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爆破作业单位抽查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民用爆破物仓储情况的检查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爆破作业单位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市公安局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爆破作业单位有关制度情况的检查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爆破作业单位作业情况的检查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11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13</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道路运输行业监管</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道路危险货物运输企业检查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道路危险货物运输企业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市交通运输综合执法支队</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市应急管理局、市公安局、市市场监督管理局</w:t>
            </w:r>
          </w:p>
        </w:tc>
      </w:tr>
      <w:tr w:rsidR="002F59F5" w:rsidTr="000F198E">
        <w:trPr>
          <w:trHeight w:val="963"/>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道路运输新业态企业检查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道路运输新业态经营企业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市交通运输综合执法支队</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108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交通运输产品质量监督检查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交通运输工程建设单位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市交通运输综合执法支队</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市住建局、市市场监督管理局</w:t>
            </w: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14</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农业生产资料监管</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农药监督检查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农药生产者、经营者，农药登记试验单位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市农业农村局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40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肥料监督检查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肥料生产经营者</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通过农业机械推广鉴定的产品及证书监督检查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农业机械生产经营企业</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4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种子监督检查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种子生产经营者</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58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兽药监督检查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兽药生产经营企业，兽药使用单位</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饲料、饲料添加剂监督抽查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饲料和饲料添加剂生产企业和经营企业</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81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15</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农产品质量安全监管</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农业投入品使用、农产品规范生产、绿色优质农产品标志使用以及食用农产品合格证制度推行等监督检查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从事农业投入品生产经营者，农业企业、合作社等农业生产经营主体</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市农业农村局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市市场监管局</w:t>
            </w:r>
          </w:p>
        </w:tc>
      </w:tr>
      <w:tr w:rsidR="002F59F5">
        <w:trPr>
          <w:trHeight w:val="54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lastRenderedPageBreak/>
              <w:t>16</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牲畜、水生野生动物养殖加工情况的检查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种畜禽质量监督检查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从事种畜禽生产经营的单位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市农业农村局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36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水生野生动物及其制品利用活动的监督检查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利用水生野生动物及其制品的事业单位、企业、社会组织</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市农业农村局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36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17</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非煤矿山安全生产情况的检查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证照齐全情况</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非煤矿山企业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40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安全生产有关制度设置、落实等情况的检查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非煤矿山企业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40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rPr>
                <w:rFonts w:ascii="仿宋_GB2312" w:eastAsia="仿宋_GB2312" w:hAnsi="宋体" w:cs="仿宋_GB2312"/>
                <w:color w:val="231F20"/>
                <w:sz w:val="22"/>
                <w:szCs w:val="22"/>
              </w:rPr>
            </w:pPr>
            <w:r>
              <w:rPr>
                <w:rFonts w:ascii="仿宋_GB2312" w:eastAsia="仿宋_GB2312" w:hAnsi="宋体" w:cs="仿宋_GB2312" w:hint="eastAsia"/>
                <w:color w:val="231F20"/>
                <w:sz w:val="22"/>
                <w:szCs w:val="22"/>
              </w:rPr>
              <w:t>18</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231F20"/>
                <w:kern w:val="0"/>
                <w:sz w:val="22"/>
                <w:szCs w:val="22"/>
                <w:lang w:bidi="ar"/>
              </w:rPr>
              <w:t>消防安全检查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231F20"/>
                <w:kern w:val="0"/>
                <w:sz w:val="22"/>
                <w:szCs w:val="22"/>
                <w:lang w:bidi="ar"/>
              </w:rPr>
              <w:t>使用领域消防产品质量监督检查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231F20"/>
                <w:kern w:val="0"/>
                <w:sz w:val="22"/>
                <w:szCs w:val="22"/>
                <w:lang w:bidi="ar"/>
              </w:rPr>
              <w:t>使用领域消防产品</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231F20"/>
                <w:kern w:val="0"/>
                <w:sz w:val="22"/>
                <w:szCs w:val="22"/>
                <w:lang w:bidi="ar"/>
              </w:rPr>
              <w:t>市消防救援支队</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市场监管领域相关部门</w:t>
            </w:r>
          </w:p>
        </w:tc>
      </w:tr>
      <w:tr w:rsidR="002F59F5">
        <w:trPr>
          <w:trHeight w:val="54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19</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危险化学品企业安全生产情况的检查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证照齐全情况</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危险化学品生产、经营、储存企业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66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安全生产有关制度设置、落实等情况的检查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危险化学品生产、经营、储存企业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63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20</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烟花爆竹生产经营单位安全生产情况的检查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证照齐全情况</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烟花爆竹生产经营单位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市场监管领域相关部门，供销合作社</w:t>
            </w:r>
          </w:p>
        </w:tc>
      </w:tr>
      <w:tr w:rsidR="002F59F5">
        <w:trPr>
          <w:trHeight w:val="12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安全生产有关制度设置、落实等情况的检查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烟花爆竹生产经营单位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市市场监管局、市公安局、供销合作社</w:t>
            </w:r>
          </w:p>
        </w:tc>
      </w:tr>
      <w:tr w:rsidR="002F59F5">
        <w:trPr>
          <w:trHeight w:val="895"/>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21</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工贸企业安全生产情况的检查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安全生产有关制度设置、落实等情况的检查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冶金、有色、建材、机械、轻工、纺织等企业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市应急管理局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22</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经营性互联网文化单位的检查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经营性互联网文化单位经营情况的检查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经营性互联网文化单位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市公安局、市税务局</w:t>
            </w:r>
          </w:p>
        </w:tc>
      </w:tr>
      <w:tr w:rsidR="002F59F5">
        <w:trPr>
          <w:trHeight w:val="59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lastRenderedPageBreak/>
              <w:t>23</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营业性演出经营活动从业单位的检查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营业性演出经营活动从业单位取得许可证情况的检查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营业性演出从业单位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7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营业性演出经营活动从业单位经营情况的检查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4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24</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艺术品经营单位的检查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艺术品经营单位从事艺术品经营活动的检查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艺术品经营单位</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48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艺术品经营单位备案情况的检查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42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25</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旅行社行业监管</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旅行社取得许可证情况的检查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旅行社</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27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旅行社经营情况的检查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cantSplit/>
          <w:trHeight w:val="312"/>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26</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通过网络经营旅行社业务抽查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通过网络经营旅行社业务抽查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通过网络经营旅行社业务的企业及平台</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市文化旅游广电局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发布旅游经营信息网站抽查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发布旅游经营信息的网站</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312"/>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27</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汽车市场监管</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新车销售市场监管</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新车销售市场经营主体</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市商务局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市发展改革委、市市场监管局、市税务局</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二手车市场监管</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二手车交易市场和二手车经营主体</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市商务局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市市场监管局、市公安局、市税务局</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报废机动车回收拆解活动监管</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报废机动车回收拆解企业</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市商务局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spacing w:val="-20"/>
                <w:kern w:val="0"/>
                <w:sz w:val="22"/>
                <w:szCs w:val="22"/>
                <w:lang w:bidi="ar"/>
              </w:rPr>
              <w:t>市发展改革委、市公安局、市生态环境局、市市场监管局、市交通运输综合执法支队</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28</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单用途商业预付卡监督检查</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单用途商业预付卡业务检查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单用途商业预付卡发卡企业</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市商务局、市市场监管局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r>
      <w:tr w:rsidR="002F59F5">
        <w:trPr>
          <w:trHeight w:val="905"/>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29</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工程咨询单位抽查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工程造价咨询企业抽查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工程咨询单位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市场监管领域相关部门</w:t>
            </w:r>
          </w:p>
        </w:tc>
      </w:tr>
      <w:tr w:rsidR="002F59F5">
        <w:trPr>
          <w:trHeight w:val="27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lastRenderedPageBreak/>
              <w:t>30</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房地产市场监督</w:t>
            </w:r>
            <w:r>
              <w:rPr>
                <w:rFonts w:ascii="仿宋_GB2312" w:eastAsia="仿宋_GB2312" w:hAnsi="宋体" w:cs="仿宋_GB2312" w:hint="eastAsia"/>
                <w:color w:val="000000"/>
                <w:kern w:val="0"/>
                <w:sz w:val="22"/>
                <w:szCs w:val="22"/>
                <w:lang w:bidi="ar"/>
              </w:rPr>
              <w:br/>
              <w:t>执法检查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房地产市场监督执法检查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房地产从业单位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市场监管领域相关部门</w:t>
            </w:r>
          </w:p>
        </w:tc>
      </w:tr>
      <w:tr w:rsidR="002F59F5">
        <w:trPr>
          <w:trHeight w:val="5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房地产行业定价情况检查</w:t>
            </w: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42021"/>
                <w:sz w:val="22"/>
                <w:szCs w:val="22"/>
              </w:rPr>
            </w:pPr>
          </w:p>
        </w:tc>
      </w:tr>
      <w:tr w:rsidR="002F59F5">
        <w:trPr>
          <w:trHeight w:val="540"/>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31</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建筑市场监督执</w:t>
            </w:r>
            <w:r>
              <w:rPr>
                <w:rFonts w:ascii="仿宋_GB2312" w:eastAsia="仿宋_GB2312" w:hAnsi="宋体" w:cs="仿宋_GB2312" w:hint="eastAsia"/>
                <w:color w:val="000000"/>
                <w:kern w:val="0"/>
                <w:sz w:val="22"/>
                <w:szCs w:val="22"/>
                <w:lang w:bidi="ar"/>
              </w:rPr>
              <w:br/>
              <w:t>法检查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建筑市场监督执法检查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建筑市场从业单位</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市人力资源社会保障局、市市场监管局</w:t>
            </w:r>
          </w:p>
        </w:tc>
      </w:tr>
      <w:tr w:rsidR="002F59F5">
        <w:trPr>
          <w:trHeight w:val="5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勘察设计市场监督执法检查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勘察设计企业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市市场监管局、市人力资源社会保障局</w:t>
            </w:r>
          </w:p>
        </w:tc>
      </w:tr>
      <w:tr w:rsidR="002F59F5">
        <w:trPr>
          <w:trHeight w:val="5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建设工程消防设计审查、验收及备案抽查办理情况检查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工程建设企业</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42021"/>
                <w:sz w:val="22"/>
                <w:szCs w:val="22"/>
              </w:rPr>
            </w:pPr>
            <w:r>
              <w:rPr>
                <w:rFonts w:ascii="仿宋_GB2312" w:eastAsia="仿宋_GB2312" w:hAnsi="宋体" w:cs="仿宋_GB2312" w:hint="eastAsia"/>
                <w:color w:val="242021"/>
                <w:kern w:val="0"/>
                <w:sz w:val="22"/>
                <w:szCs w:val="22"/>
                <w:lang w:bidi="ar"/>
              </w:rPr>
              <w:t>市市场监管局</w:t>
            </w:r>
          </w:p>
        </w:tc>
      </w:tr>
      <w:tr w:rsidR="002F59F5">
        <w:trPr>
          <w:trHeight w:val="35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00000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消防技术服务机构为消防审验工作提供服务质量情况检查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消防技术服务机构</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市住房和城乡建设局</w:t>
            </w: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42021"/>
                <w:sz w:val="22"/>
                <w:szCs w:val="22"/>
              </w:rPr>
            </w:pPr>
          </w:p>
        </w:tc>
      </w:tr>
      <w:tr w:rsidR="002F59F5">
        <w:trPr>
          <w:trHeight w:val="617"/>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32</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市政工程监督检查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城镇污水处理设施污染防治情况的检查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城镇污水处理厂</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市生态环境局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000000"/>
                <w:kern w:val="0"/>
                <w:sz w:val="22"/>
                <w:szCs w:val="22"/>
                <w:lang w:bidi="ar"/>
              </w:rPr>
              <w:t>市住房和城乡建设局</w:t>
            </w:r>
          </w:p>
        </w:tc>
      </w:tr>
      <w:tr w:rsidR="002F59F5">
        <w:trPr>
          <w:trHeight w:val="617"/>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33</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涉嫌税收违法当事人的抽查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涉嫌税收违法的纳税人、扣缴义务人和其他涉税当事人的检查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涉嫌税收违法当事人</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kern w:val="0"/>
                <w:sz w:val="22"/>
                <w:szCs w:val="22"/>
                <w:lang w:bidi="ar"/>
              </w:rPr>
            </w:pPr>
            <w:r>
              <w:rPr>
                <w:rFonts w:ascii="仿宋_GB2312" w:eastAsia="仿宋_GB2312" w:hAnsi="宋体" w:cs="仿宋_GB2312" w:hint="eastAsia"/>
                <w:color w:val="231F20"/>
                <w:kern w:val="0"/>
                <w:sz w:val="22"/>
                <w:szCs w:val="22"/>
                <w:lang w:bidi="ar"/>
              </w:rPr>
              <w:t>市税务局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231F20"/>
                <w:kern w:val="0"/>
                <w:sz w:val="22"/>
                <w:szCs w:val="22"/>
                <w:lang w:bidi="ar"/>
              </w:rPr>
              <w:t>市市场监管局、市公安局</w:t>
            </w:r>
          </w:p>
        </w:tc>
      </w:tr>
      <w:tr w:rsidR="002F59F5">
        <w:trPr>
          <w:trHeight w:val="285"/>
        </w:trPr>
        <w:tc>
          <w:tcPr>
            <w:tcW w:w="3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34</w:t>
            </w:r>
          </w:p>
        </w:tc>
        <w:tc>
          <w:tcPr>
            <w:tcW w:w="2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劳动用工监管</w:t>
            </w:r>
          </w:p>
        </w:tc>
        <w:tc>
          <w:tcPr>
            <w:tcW w:w="566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各类用人单位（与劳动者建立劳动关系）工资支付情况检查</w:t>
            </w:r>
          </w:p>
        </w:tc>
        <w:tc>
          <w:tcPr>
            <w:tcW w:w="2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各类用人单位（与劳动者建立劳动关系）</w:t>
            </w:r>
          </w:p>
        </w:tc>
        <w:tc>
          <w:tcPr>
            <w:tcW w:w="12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市人力资源社会保障局</w:t>
            </w:r>
          </w:p>
        </w:tc>
        <w:tc>
          <w:tcPr>
            <w:tcW w:w="2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市市场监管局、市税务局、市住房和城乡建设局</w:t>
            </w:r>
          </w:p>
        </w:tc>
      </w:tr>
      <w:tr w:rsidR="002F59F5">
        <w:trPr>
          <w:trHeight w:val="285"/>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r>
      <w:tr w:rsidR="002F59F5">
        <w:trPr>
          <w:trHeight w:val="440"/>
        </w:trPr>
        <w:tc>
          <w:tcPr>
            <w:tcW w:w="3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center"/>
              <w:rPr>
                <w:rFonts w:ascii="仿宋_GB2312" w:eastAsia="仿宋_GB2312" w:hAnsi="宋体" w:cs="仿宋_GB2312"/>
                <w:color w:val="231F20"/>
                <w:sz w:val="22"/>
                <w:szCs w:val="22"/>
              </w:rPr>
            </w:pPr>
          </w:p>
        </w:tc>
        <w:tc>
          <w:tcPr>
            <w:tcW w:w="2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劳务派遣用工检查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劳务派遣相关单位</w:t>
            </w:r>
          </w:p>
        </w:tc>
        <w:tc>
          <w:tcPr>
            <w:tcW w:w="12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231F20"/>
                <w:sz w:val="22"/>
                <w:szCs w:val="22"/>
              </w:rPr>
            </w:pPr>
          </w:p>
        </w:tc>
        <w:tc>
          <w:tcPr>
            <w:tcW w:w="2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2F59F5">
            <w:pPr>
              <w:widowControl/>
              <w:snapToGrid w:val="0"/>
              <w:jc w:val="left"/>
              <w:rPr>
                <w:rFonts w:ascii="仿宋_GB2312" w:eastAsia="仿宋_GB2312" w:hAnsi="宋体" w:cs="仿宋_GB2312"/>
                <w:color w:val="000000"/>
                <w:sz w:val="22"/>
                <w:szCs w:val="22"/>
              </w:rPr>
            </w:pPr>
          </w:p>
        </w:tc>
      </w:tr>
      <w:tr w:rsidR="002F59F5">
        <w:trPr>
          <w:trHeight w:val="270"/>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center"/>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35</w:t>
            </w:r>
          </w:p>
        </w:tc>
        <w:tc>
          <w:tcPr>
            <w:tcW w:w="2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国家常规统计调查 、部门统计调查、地方统计调查</w:t>
            </w:r>
          </w:p>
        </w:tc>
        <w:tc>
          <w:tcPr>
            <w:tcW w:w="5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调查对象依法设置原始记录、统计台账情况检查</w:t>
            </w:r>
          </w:p>
        </w:tc>
        <w:tc>
          <w:tcPr>
            <w:tcW w:w="2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统计调查对象</w:t>
            </w:r>
          </w:p>
        </w:tc>
        <w:tc>
          <w:tcPr>
            <w:tcW w:w="1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市统计局</w:t>
            </w:r>
          </w:p>
        </w:tc>
        <w:tc>
          <w:tcPr>
            <w:tcW w:w="21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59F5" w:rsidRDefault="00DD4E3C">
            <w:pPr>
              <w:widowControl/>
              <w:snapToGrid w:val="0"/>
              <w:jc w:val="left"/>
              <w:textAlignment w:val="center"/>
              <w:rPr>
                <w:rFonts w:ascii="仿宋_GB2312" w:eastAsia="仿宋_GB2312" w:hAnsi="宋体" w:cs="仿宋_GB2312"/>
                <w:color w:val="231F20"/>
                <w:sz w:val="22"/>
                <w:szCs w:val="22"/>
              </w:rPr>
            </w:pPr>
            <w:r>
              <w:rPr>
                <w:rFonts w:ascii="仿宋_GB2312" w:eastAsia="仿宋_GB2312" w:hAnsi="宋体" w:cs="仿宋_GB2312" w:hint="eastAsia"/>
                <w:color w:val="231F20"/>
                <w:kern w:val="0"/>
                <w:sz w:val="22"/>
                <w:szCs w:val="22"/>
                <w:lang w:bidi="ar"/>
              </w:rPr>
              <w:t>市场监管领域相关部门</w:t>
            </w:r>
          </w:p>
        </w:tc>
      </w:tr>
    </w:tbl>
    <w:p w:rsidR="002F59F5" w:rsidRDefault="002F59F5"/>
    <w:sectPr w:rsidR="002F59F5">
      <w:footerReference w:type="default" r:id="rId8"/>
      <w:pgSz w:w="16838" w:h="11906" w:orient="landscape"/>
      <w:pgMar w:top="1746" w:right="1440" w:bottom="1746" w:left="1440"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AA" w:rsidRDefault="008F3BAA">
      <w:r>
        <w:separator/>
      </w:r>
    </w:p>
  </w:endnote>
  <w:endnote w:type="continuationSeparator" w:id="0">
    <w:p w:rsidR="008F3BAA" w:rsidRDefault="008F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楷体简体">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F5" w:rsidRDefault="00DD4E3C">
    <w:pPr>
      <w:pStyle w:val="a3"/>
    </w:pPr>
    <w:r>
      <w:rPr>
        <w:noProof/>
        <w:lang w:val="en-US"/>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59F5" w:rsidRDefault="00DD4E3C">
                          <w:pPr>
                            <w:pStyle w:val="a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927F54">
                            <w:rPr>
                              <w:noProof/>
                              <w:sz w:val="28"/>
                              <w:szCs w:val="28"/>
                            </w:rPr>
                            <w:t>- 2 -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59F5" w:rsidRDefault="00DD4E3C">
                    <w:pPr>
                      <w:pStyle w:val="a3"/>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927F54">
                      <w:rPr>
                        <w:noProof/>
                        <w:sz w:val="28"/>
                        <w:szCs w:val="28"/>
                      </w:rPr>
                      <w:t>- 2 -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AA" w:rsidRDefault="008F3BAA">
      <w:r>
        <w:separator/>
      </w:r>
    </w:p>
  </w:footnote>
  <w:footnote w:type="continuationSeparator" w:id="0">
    <w:p w:rsidR="008F3BAA" w:rsidRDefault="008F3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42BA1"/>
    <w:rsid w:val="000767B9"/>
    <w:rsid w:val="000F198E"/>
    <w:rsid w:val="002F59F5"/>
    <w:rsid w:val="00376DDB"/>
    <w:rsid w:val="008F3BAA"/>
    <w:rsid w:val="00927F54"/>
    <w:rsid w:val="00DD4E3C"/>
    <w:rsid w:val="010F1C54"/>
    <w:rsid w:val="01B10A89"/>
    <w:rsid w:val="026518E9"/>
    <w:rsid w:val="026826BA"/>
    <w:rsid w:val="02DB7875"/>
    <w:rsid w:val="04090FD7"/>
    <w:rsid w:val="0417159E"/>
    <w:rsid w:val="047945AD"/>
    <w:rsid w:val="04B67BAF"/>
    <w:rsid w:val="05570804"/>
    <w:rsid w:val="05CA5704"/>
    <w:rsid w:val="064B3ABA"/>
    <w:rsid w:val="06FC057C"/>
    <w:rsid w:val="071356B8"/>
    <w:rsid w:val="09AA4005"/>
    <w:rsid w:val="09F24974"/>
    <w:rsid w:val="0A0E6926"/>
    <w:rsid w:val="0B4A2B49"/>
    <w:rsid w:val="0B4C3E0A"/>
    <w:rsid w:val="0C6812EF"/>
    <w:rsid w:val="0C8070FA"/>
    <w:rsid w:val="0CEF6436"/>
    <w:rsid w:val="0D0B53AB"/>
    <w:rsid w:val="0D142942"/>
    <w:rsid w:val="0DBD2E9E"/>
    <w:rsid w:val="0E504101"/>
    <w:rsid w:val="0E5E213F"/>
    <w:rsid w:val="0E5F0864"/>
    <w:rsid w:val="0EBE29B8"/>
    <w:rsid w:val="0F114D9B"/>
    <w:rsid w:val="0F9336D1"/>
    <w:rsid w:val="0FF65733"/>
    <w:rsid w:val="103818A3"/>
    <w:rsid w:val="104B41B5"/>
    <w:rsid w:val="106E4852"/>
    <w:rsid w:val="10D25D7B"/>
    <w:rsid w:val="10D3705C"/>
    <w:rsid w:val="10FB0456"/>
    <w:rsid w:val="110813AC"/>
    <w:rsid w:val="110C1E2E"/>
    <w:rsid w:val="114C23BC"/>
    <w:rsid w:val="12C44349"/>
    <w:rsid w:val="13786A71"/>
    <w:rsid w:val="13D20C5B"/>
    <w:rsid w:val="13D35433"/>
    <w:rsid w:val="14093E6A"/>
    <w:rsid w:val="142D07B5"/>
    <w:rsid w:val="15800E1B"/>
    <w:rsid w:val="15E479B0"/>
    <w:rsid w:val="15FA076A"/>
    <w:rsid w:val="1648434B"/>
    <w:rsid w:val="168D5EA0"/>
    <w:rsid w:val="168F543D"/>
    <w:rsid w:val="16A6620F"/>
    <w:rsid w:val="17030D32"/>
    <w:rsid w:val="170E5397"/>
    <w:rsid w:val="17C152C3"/>
    <w:rsid w:val="18102E1D"/>
    <w:rsid w:val="1974714E"/>
    <w:rsid w:val="19E41105"/>
    <w:rsid w:val="1A300FA2"/>
    <w:rsid w:val="1A4C7F34"/>
    <w:rsid w:val="1A59665E"/>
    <w:rsid w:val="1C3A71F5"/>
    <w:rsid w:val="1C5D1EAD"/>
    <w:rsid w:val="1CB54E62"/>
    <w:rsid w:val="1CF87FBF"/>
    <w:rsid w:val="1D59625A"/>
    <w:rsid w:val="1EDD544E"/>
    <w:rsid w:val="1F236C39"/>
    <w:rsid w:val="200401E7"/>
    <w:rsid w:val="205A1BA6"/>
    <w:rsid w:val="207B5563"/>
    <w:rsid w:val="20A23654"/>
    <w:rsid w:val="20D3138B"/>
    <w:rsid w:val="212D720B"/>
    <w:rsid w:val="214A2E8F"/>
    <w:rsid w:val="21956FC5"/>
    <w:rsid w:val="21AE1A0F"/>
    <w:rsid w:val="21C65D97"/>
    <w:rsid w:val="21E3507E"/>
    <w:rsid w:val="2280180F"/>
    <w:rsid w:val="22900508"/>
    <w:rsid w:val="22A2677B"/>
    <w:rsid w:val="22B7434B"/>
    <w:rsid w:val="2308249F"/>
    <w:rsid w:val="23401139"/>
    <w:rsid w:val="24B207B0"/>
    <w:rsid w:val="24B461B1"/>
    <w:rsid w:val="25C6329B"/>
    <w:rsid w:val="265636C8"/>
    <w:rsid w:val="27B21AA3"/>
    <w:rsid w:val="27EF5633"/>
    <w:rsid w:val="28611A02"/>
    <w:rsid w:val="290F48A5"/>
    <w:rsid w:val="29255AEE"/>
    <w:rsid w:val="293B6069"/>
    <w:rsid w:val="29720882"/>
    <w:rsid w:val="29DB5BF1"/>
    <w:rsid w:val="2A2D66E1"/>
    <w:rsid w:val="2AAB3D48"/>
    <w:rsid w:val="2B081DA7"/>
    <w:rsid w:val="2B0D34A0"/>
    <w:rsid w:val="2BFE7731"/>
    <w:rsid w:val="2C05524B"/>
    <w:rsid w:val="2C41660E"/>
    <w:rsid w:val="2D4F5ECA"/>
    <w:rsid w:val="2D655A61"/>
    <w:rsid w:val="2D961DED"/>
    <w:rsid w:val="2DA807C6"/>
    <w:rsid w:val="2DAA0B77"/>
    <w:rsid w:val="2DE4217B"/>
    <w:rsid w:val="2E0B2EA9"/>
    <w:rsid w:val="2E402D0F"/>
    <w:rsid w:val="2E616E14"/>
    <w:rsid w:val="301A6975"/>
    <w:rsid w:val="30F62738"/>
    <w:rsid w:val="312623A2"/>
    <w:rsid w:val="31484FC2"/>
    <w:rsid w:val="31AE2DD0"/>
    <w:rsid w:val="31BD4BDE"/>
    <w:rsid w:val="33103006"/>
    <w:rsid w:val="33C6723D"/>
    <w:rsid w:val="34503F43"/>
    <w:rsid w:val="35071183"/>
    <w:rsid w:val="355B3308"/>
    <w:rsid w:val="35B63AFF"/>
    <w:rsid w:val="35F3118C"/>
    <w:rsid w:val="36113894"/>
    <w:rsid w:val="36642947"/>
    <w:rsid w:val="369B666F"/>
    <w:rsid w:val="36DA09F2"/>
    <w:rsid w:val="36E0572C"/>
    <w:rsid w:val="371724F1"/>
    <w:rsid w:val="37C53390"/>
    <w:rsid w:val="37F43877"/>
    <w:rsid w:val="37FF35DC"/>
    <w:rsid w:val="38067CD7"/>
    <w:rsid w:val="386C1E2E"/>
    <w:rsid w:val="38A63AE4"/>
    <w:rsid w:val="38BE6993"/>
    <w:rsid w:val="39C319DC"/>
    <w:rsid w:val="3A1545DC"/>
    <w:rsid w:val="3B9824AB"/>
    <w:rsid w:val="3BED0893"/>
    <w:rsid w:val="3CB818C6"/>
    <w:rsid w:val="3D52373B"/>
    <w:rsid w:val="3D814570"/>
    <w:rsid w:val="3E3116ED"/>
    <w:rsid w:val="3E8866A9"/>
    <w:rsid w:val="3EA31BE0"/>
    <w:rsid w:val="3EC46602"/>
    <w:rsid w:val="3F2C0CE9"/>
    <w:rsid w:val="3F6A2428"/>
    <w:rsid w:val="3FC963EA"/>
    <w:rsid w:val="3FCA1CDC"/>
    <w:rsid w:val="4004518D"/>
    <w:rsid w:val="401167CE"/>
    <w:rsid w:val="4015168A"/>
    <w:rsid w:val="402245C9"/>
    <w:rsid w:val="40BC4584"/>
    <w:rsid w:val="40BC49AD"/>
    <w:rsid w:val="40ED047C"/>
    <w:rsid w:val="4123337D"/>
    <w:rsid w:val="4196389B"/>
    <w:rsid w:val="41B27F85"/>
    <w:rsid w:val="43F9701B"/>
    <w:rsid w:val="443B175F"/>
    <w:rsid w:val="45055DB4"/>
    <w:rsid w:val="45773D64"/>
    <w:rsid w:val="45CF526B"/>
    <w:rsid w:val="45E502CE"/>
    <w:rsid w:val="46370EE9"/>
    <w:rsid w:val="47060732"/>
    <w:rsid w:val="475E3B07"/>
    <w:rsid w:val="47765C72"/>
    <w:rsid w:val="47797451"/>
    <w:rsid w:val="47B52A1C"/>
    <w:rsid w:val="47BB391C"/>
    <w:rsid w:val="48046B58"/>
    <w:rsid w:val="4818291F"/>
    <w:rsid w:val="483E5954"/>
    <w:rsid w:val="485802E0"/>
    <w:rsid w:val="48747A40"/>
    <w:rsid w:val="48812D76"/>
    <w:rsid w:val="48E148E8"/>
    <w:rsid w:val="48E30D67"/>
    <w:rsid w:val="48E63FFF"/>
    <w:rsid w:val="4A001DD0"/>
    <w:rsid w:val="4AC60E96"/>
    <w:rsid w:val="4AE66BFC"/>
    <w:rsid w:val="4B221F2B"/>
    <w:rsid w:val="4B30571F"/>
    <w:rsid w:val="4B3D05A0"/>
    <w:rsid w:val="4CF53551"/>
    <w:rsid w:val="4CFC2F48"/>
    <w:rsid w:val="4D13001B"/>
    <w:rsid w:val="4D584B1A"/>
    <w:rsid w:val="4DD858D0"/>
    <w:rsid w:val="4E29672E"/>
    <w:rsid w:val="4F7116A1"/>
    <w:rsid w:val="4FCE5A8F"/>
    <w:rsid w:val="504D2E99"/>
    <w:rsid w:val="5051171F"/>
    <w:rsid w:val="506B4DF3"/>
    <w:rsid w:val="50706642"/>
    <w:rsid w:val="50E20E14"/>
    <w:rsid w:val="50E55B31"/>
    <w:rsid w:val="52127534"/>
    <w:rsid w:val="529B3D58"/>
    <w:rsid w:val="52C44454"/>
    <w:rsid w:val="52E72269"/>
    <w:rsid w:val="53210E8F"/>
    <w:rsid w:val="53335A3D"/>
    <w:rsid w:val="53713742"/>
    <w:rsid w:val="53D90682"/>
    <w:rsid w:val="54624684"/>
    <w:rsid w:val="546C575C"/>
    <w:rsid w:val="547737E0"/>
    <w:rsid w:val="54B8102D"/>
    <w:rsid w:val="55E96771"/>
    <w:rsid w:val="57366B76"/>
    <w:rsid w:val="57924C0F"/>
    <w:rsid w:val="57CE1E51"/>
    <w:rsid w:val="582D3C31"/>
    <w:rsid w:val="585C66E6"/>
    <w:rsid w:val="590D1797"/>
    <w:rsid w:val="59B85A27"/>
    <w:rsid w:val="5A551DE4"/>
    <w:rsid w:val="5A916EC5"/>
    <w:rsid w:val="5B2E5F71"/>
    <w:rsid w:val="5B8E3F43"/>
    <w:rsid w:val="5CBF7C59"/>
    <w:rsid w:val="5CF74505"/>
    <w:rsid w:val="5D355E60"/>
    <w:rsid w:val="5DA56194"/>
    <w:rsid w:val="5E8E5155"/>
    <w:rsid w:val="5F1D600E"/>
    <w:rsid w:val="60A44397"/>
    <w:rsid w:val="60C272AE"/>
    <w:rsid w:val="60C92C50"/>
    <w:rsid w:val="60D92195"/>
    <w:rsid w:val="60DE20DD"/>
    <w:rsid w:val="60E419CB"/>
    <w:rsid w:val="615D50C9"/>
    <w:rsid w:val="61627C64"/>
    <w:rsid w:val="6191103F"/>
    <w:rsid w:val="61E17B37"/>
    <w:rsid w:val="61FE6495"/>
    <w:rsid w:val="62167354"/>
    <w:rsid w:val="6217722F"/>
    <w:rsid w:val="62881818"/>
    <w:rsid w:val="62DC3559"/>
    <w:rsid w:val="630D66F5"/>
    <w:rsid w:val="63182D2E"/>
    <w:rsid w:val="63654BFE"/>
    <w:rsid w:val="63F32E57"/>
    <w:rsid w:val="64296DD6"/>
    <w:rsid w:val="64D42CED"/>
    <w:rsid w:val="659C4061"/>
    <w:rsid w:val="65C71FFB"/>
    <w:rsid w:val="65DC5EAD"/>
    <w:rsid w:val="66D35FC8"/>
    <w:rsid w:val="671F712D"/>
    <w:rsid w:val="673F2B21"/>
    <w:rsid w:val="67977495"/>
    <w:rsid w:val="687C0C5C"/>
    <w:rsid w:val="68AF6900"/>
    <w:rsid w:val="69414F01"/>
    <w:rsid w:val="699B2F9D"/>
    <w:rsid w:val="69AB6FE2"/>
    <w:rsid w:val="6A197457"/>
    <w:rsid w:val="6A25231C"/>
    <w:rsid w:val="6A3B1E33"/>
    <w:rsid w:val="6A4B01F6"/>
    <w:rsid w:val="6BB15099"/>
    <w:rsid w:val="6BB91266"/>
    <w:rsid w:val="6BE34B16"/>
    <w:rsid w:val="6CC4474A"/>
    <w:rsid w:val="6D15548D"/>
    <w:rsid w:val="6D3010BD"/>
    <w:rsid w:val="6DAF45A4"/>
    <w:rsid w:val="6E4756C4"/>
    <w:rsid w:val="6EA4563B"/>
    <w:rsid w:val="6F114310"/>
    <w:rsid w:val="70162A32"/>
    <w:rsid w:val="705A0A6B"/>
    <w:rsid w:val="71952582"/>
    <w:rsid w:val="71DE240D"/>
    <w:rsid w:val="7216134B"/>
    <w:rsid w:val="72F27F05"/>
    <w:rsid w:val="740B1B63"/>
    <w:rsid w:val="74724530"/>
    <w:rsid w:val="74C24904"/>
    <w:rsid w:val="754E352D"/>
    <w:rsid w:val="75DE0167"/>
    <w:rsid w:val="763E6FC7"/>
    <w:rsid w:val="76811481"/>
    <w:rsid w:val="785E5EF0"/>
    <w:rsid w:val="7891502D"/>
    <w:rsid w:val="789E317E"/>
    <w:rsid w:val="79FC5895"/>
    <w:rsid w:val="7A9C08AB"/>
    <w:rsid w:val="7ACA36E8"/>
    <w:rsid w:val="7B956480"/>
    <w:rsid w:val="7C642BA1"/>
    <w:rsid w:val="7C996CDE"/>
    <w:rsid w:val="7D322E77"/>
    <w:rsid w:val="7D466535"/>
    <w:rsid w:val="7DC15877"/>
    <w:rsid w:val="7DE37802"/>
    <w:rsid w:val="7E92713F"/>
    <w:rsid w:val="7F33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line="540" w:lineRule="exact"/>
      <w:ind w:firstLine="643"/>
      <w:outlineLvl w:val="1"/>
    </w:pPr>
    <w:rPr>
      <w:rFonts w:ascii="方正楷体简体" w:eastAsia="方正楷体简体" w:hAnsi="Cambria"/>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lang w:val="zh-CN"/>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line="540" w:lineRule="exact"/>
      <w:ind w:firstLine="643"/>
      <w:outlineLvl w:val="1"/>
    </w:pPr>
    <w:rPr>
      <w:rFonts w:ascii="方正楷体简体" w:eastAsia="方正楷体简体" w:hAnsi="Cambria"/>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lang w:val="zh-CN"/>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3276</Characters>
  <Application>Microsoft Office Word</Application>
  <DocSecurity>0</DocSecurity>
  <Lines>27</Lines>
  <Paragraphs>7</Paragraphs>
  <ScaleCrop>false</ScaleCrop>
  <Company>China</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User</cp:lastModifiedBy>
  <cp:revision>2</cp:revision>
  <cp:lastPrinted>2021-03-22T06:45:00Z</cp:lastPrinted>
  <dcterms:created xsi:type="dcterms:W3CDTF">2021-03-22T07:45:00Z</dcterms:created>
  <dcterms:modified xsi:type="dcterms:W3CDTF">2021-03-22T07:45:00Z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