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78732466"/>
      <w:bookmarkStart w:id="4" w:name="_Toc487015726"/>
      <w:bookmarkStart w:id="5" w:name="_Toc361731109"/>
      <w:bookmarkStart w:id="6" w:name="_Toc347220738"/>
      <w:bookmarkStart w:id="7" w:name="_Toc321993750"/>
      <w:bookmarkStart w:id="8" w:name="_Toc353801837"/>
      <w:bookmarkStart w:id="9" w:name="_Toc361319784"/>
      <w:bookmarkStart w:id="10" w:name="_Toc361316481"/>
      <w:bookmarkStart w:id="11" w:name="_Toc361298243"/>
      <w:bookmarkStart w:id="12" w:name="_Toc376979858"/>
      <w:bookmarkStart w:id="13" w:name="_Toc346529864"/>
      <w:bookmarkStart w:id="14" w:name="_Toc345679915"/>
      <w:bookmarkStart w:id="15" w:name="_Toc361319791"/>
      <w:bookmarkStart w:id="16" w:name="_Toc354059904"/>
      <w:bookmarkStart w:id="17" w:name="_Toc346529843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2017</w:t>
      </w:r>
      <w:r>
        <w:rPr>
          <w:rFonts w:hint="eastAsia"/>
          <w:b/>
          <w:sz w:val="52"/>
          <w:szCs w:val="52"/>
        </w:rPr>
        <w:t>年</w:t>
      </w:r>
      <w:r>
        <w:rPr>
          <w:rFonts w:hint="eastAsia"/>
          <w:b/>
          <w:sz w:val="52"/>
          <w:szCs w:val="52"/>
        </w:rPr>
        <w:t>12</w:t>
      </w:r>
      <w:r>
        <w:rPr>
          <w:rFonts w:hint="eastAsia"/>
          <w:b/>
          <w:sz w:val="52"/>
          <w:szCs w:val="52"/>
        </w:rPr>
        <w:t>月）</w:t>
      </w: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>
        <w:rPr>
          <w:rFonts w:hint="eastAsia"/>
          <w:sz w:val="32"/>
          <w:szCs w:val="32"/>
        </w:rPr>
        <w:t>二〇一八年一月</w:t>
      </w:r>
      <w:bookmarkEnd w:id="20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210931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8C7F8F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境内8条黄河支流8个出境断面中，甘</w:t>
      </w:r>
      <w:proofErr w:type="gramStart"/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渭河杨坡</w:t>
      </w:r>
      <w:proofErr w:type="gramEnd"/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cs="Arial" w:hint="eastAsia"/>
          <w:sz w:val="32"/>
          <w:szCs w:val="32"/>
        </w:rPr>
        <w:t>蒲河石河桥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断流，达标断面有</w:t>
      </w:r>
      <w:proofErr w:type="gramStart"/>
      <w:r>
        <w:rPr>
          <w:rFonts w:asciiTheme="minorEastAsia" w:eastAsiaTheme="minorEastAsia" w:hAnsiTheme="minorEastAsia" w:cs="Arial" w:hint="eastAsia"/>
          <w:sz w:val="32"/>
          <w:szCs w:val="32"/>
        </w:rPr>
        <w:t>茹</w:t>
      </w:r>
      <w:proofErr w:type="gramEnd"/>
      <w:r>
        <w:rPr>
          <w:rFonts w:asciiTheme="minorEastAsia" w:eastAsiaTheme="minorEastAsia" w:hAnsiTheme="minorEastAsia" w:cs="Arial" w:hint="eastAsia"/>
          <w:sz w:val="32"/>
          <w:szCs w:val="32"/>
        </w:rPr>
        <w:t>河沟圈、</w:t>
      </w:r>
      <w:proofErr w:type="gramStart"/>
      <w:r>
        <w:rPr>
          <w:rFonts w:asciiTheme="minorEastAsia" w:eastAsiaTheme="minorEastAsia" w:hAnsiTheme="minorEastAsia" w:cs="Arial" w:hint="eastAsia"/>
          <w:sz w:val="32"/>
          <w:szCs w:val="32"/>
        </w:rPr>
        <w:t>渝河联财、葫芦河</w:t>
      </w:r>
      <w:proofErr w:type="gramEnd"/>
      <w:r>
        <w:rPr>
          <w:rFonts w:asciiTheme="minorEastAsia" w:eastAsiaTheme="minorEastAsia" w:hAnsiTheme="minorEastAsia" w:cs="Arial" w:hint="eastAsia"/>
          <w:sz w:val="32"/>
          <w:szCs w:val="32"/>
        </w:rPr>
        <w:t>玉桥Ⅲ类水质，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泾河弹筝峡、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洪河常沟</w:t>
      </w:r>
      <w:r>
        <w:rPr>
          <w:rFonts w:asciiTheme="minorEastAsia" w:eastAsiaTheme="minorEastAsia" w:hAnsiTheme="minorEastAsia" w:cs="Arial" w:hint="eastAsia"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cs="Arial" w:hint="eastAsia"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cs="Arial" w:hint="eastAsia"/>
          <w:sz w:val="32"/>
          <w:szCs w:val="32"/>
        </w:rPr>
        <w:t>水质，清水河三营Ⅳ类水质轻度污染水质，均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达到考核断面要求。达到考核断面要求的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水质断面所占监测断面比例为100</w:t>
      </w:r>
      <w:r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与上年同期相比达到考核断面要求的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水质断面所占监测断面比例80</w:t>
      </w:r>
      <w:r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%上升了2</w:t>
      </w: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0个百分点。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7个地表饮用水源地监测项目均达到饮用水源标准（因地质原因，硫酸盐不低于现状）。</w:t>
      </w:r>
    </w:p>
    <w:p w:rsidR="008C7F8F" w:rsidRDefault="00210931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市区优良天数比例为83.9%，同上年87.1%相比下降了3.2个百分点，监测的六项空气污染指标浓度同比稳定。</w:t>
      </w:r>
    </w:p>
    <w:p w:rsidR="008C7F8F" w:rsidRDefault="00210931">
      <w:pPr>
        <w:pStyle w:val="2"/>
        <w:snapToGrid w:val="0"/>
        <w:spacing w:before="0" w:after="0" w:line="560" w:lineRule="exact"/>
        <w:ind w:firstLineChars="200" w:firstLine="640"/>
        <w:rPr>
          <w:rStyle w:val="Char13"/>
          <w:rFonts w:ascii="方正黑体简体" w:eastAsia="方正黑体简体" w:hAnsi="Times New Roman"/>
          <w:bCs/>
        </w:rPr>
      </w:pPr>
      <w:bookmarkStart w:id="22" w:name="_Toc18449"/>
      <w:bookmarkStart w:id="23" w:name="_Toc9999"/>
      <w:bookmarkStart w:id="24" w:name="_Toc24786"/>
      <w:bookmarkStart w:id="25" w:name="_Toc30101"/>
      <w:bookmarkStart w:id="26" w:name="_Toc31075"/>
      <w:bookmarkStart w:id="27" w:name="_Toc19565"/>
      <w:bookmarkStart w:id="28" w:name="_Toc489430618"/>
      <w:bookmarkEnd w:id="1"/>
      <w:bookmarkEnd w:id="2"/>
      <w:proofErr w:type="gramStart"/>
      <w:r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>
        <w:rPr>
          <w:rStyle w:val="Char13"/>
          <w:rFonts w:ascii="方正黑体简体" w:eastAsia="方正黑体简体" w:hAnsi="Times New Roman"/>
          <w:bCs/>
        </w:rPr>
        <w:t xml:space="preserve">  </w:t>
      </w:r>
      <w:r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489430619"/>
      <w:bookmarkStart w:id="30" w:name="_Toc17892"/>
      <w:bookmarkStart w:id="31" w:name="_Toc25279"/>
      <w:bookmarkStart w:id="32" w:name="_Toc21713"/>
      <w:bookmarkStart w:id="33" w:name="_Toc4579"/>
      <w:bookmarkStart w:id="34" w:name="_Toc28599"/>
      <w:bookmarkStart w:id="35" w:name="_Toc4887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8C7F8F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13784"/>
      <w:bookmarkStart w:id="37" w:name="_Toc32721"/>
      <w:bookmarkStart w:id="38" w:name="_Toc1699"/>
      <w:bookmarkStart w:id="39" w:name="_Toc16491"/>
      <w:bookmarkStart w:id="40" w:name="_Toc6012"/>
      <w:bookmarkStart w:id="41" w:name="_Toc29553"/>
      <w:bookmarkStart w:id="42" w:name="_Toc489430620"/>
      <w:bookmarkStart w:id="43" w:name="_Toc361319786"/>
      <w:bookmarkStart w:id="44" w:name="_Toc393041857"/>
      <w:bookmarkStart w:id="45" w:name="_Toc361316483"/>
      <w:bookmarkStart w:id="46" w:name="_Toc361731111"/>
      <w:bookmarkStart w:id="47" w:name="_Toc353801840"/>
      <w:bookmarkStart w:id="48" w:name="_Toc361298245"/>
      <w:bookmarkStart w:id="49" w:name="_Toc37697986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8C7F8F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bookmarkStart w:id="50" w:name="_Toc489430621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0"/>
    </w:p>
    <w:p w:rsidR="008C7F8F" w:rsidRDefault="00210931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类轻度污染水质，同比下降两个水质类别。</w:t>
      </w:r>
    </w:p>
    <w:p w:rsidR="008C7F8F" w:rsidRDefault="0021093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沈家河水库：市控断面，劣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类重度污染水质，主要污染物指标五日生化需氧量17.6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，化学需氧量42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标准1.9倍和0.4倍，同比五日生化需氧量下降了42%，化学需氧量下降了33%。</w:t>
      </w:r>
    </w:p>
    <w:p w:rsidR="008C7F8F" w:rsidRDefault="0021093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三营市界断面，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类标准，达到考核目标要求。</w:t>
      </w:r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1" w:name="_Toc489430622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1"/>
    </w:p>
    <w:p w:rsidR="008C7F8F" w:rsidRDefault="00210931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</w:p>
    <w:p w:rsidR="008C7F8F" w:rsidRDefault="0021093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夏寨水库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：市控断面，劣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类重度污染水质，主要污染物指标氨氮24.7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，总氮24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，总磷2.7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标准15.5倍、15倍和8倍。</w:t>
      </w:r>
    </w:p>
    <w:p w:rsidR="008C7F8F" w:rsidRDefault="00210931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类标准，达到考核目标要求；同比水质类别无变化。</w:t>
      </w:r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3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2"/>
    </w:p>
    <w:p w:rsidR="008C7F8F" w:rsidRDefault="00210931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8C7F8F" w:rsidRDefault="00210931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水质，同比水质无变化；</w:t>
      </w:r>
    </w:p>
    <w:p w:rsidR="008C7F8F" w:rsidRDefault="00210931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三里店水库：市控断面，无蓄水。</w:t>
      </w:r>
    </w:p>
    <w:p w:rsidR="008C7F8F" w:rsidRDefault="00210931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类标准，水质达到考核目标要求，同比水质无变化。</w:t>
      </w:r>
    </w:p>
    <w:p w:rsidR="008C7F8F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8C7F8F" w:rsidRDefault="00210931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龙潭水库断面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水质，同比水质无变化，主要指标稳定。</w:t>
      </w:r>
    </w:p>
    <w:p w:rsidR="008C7F8F" w:rsidRDefault="00210931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弹筝峡省界断面为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类标准，达到考核目标要求，主要指标稳定。</w:t>
      </w:r>
      <w:r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8C7F8F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4" w:name="_Toc489430625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5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54"/>
    </w:p>
    <w:p w:rsidR="008C7F8F" w:rsidRDefault="00210931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  <w:r>
        <w:rPr>
          <w:rFonts w:asciiTheme="minorEastAsia" w:eastAsiaTheme="minorEastAsia" w:hAnsiTheme="minorEastAsia" w:hint="eastAsia"/>
          <w:sz w:val="32"/>
          <w:szCs w:val="32"/>
        </w:rPr>
        <w:t>乃河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水库断面</w:t>
      </w:r>
      <w:r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市控断面，</w:t>
      </w:r>
      <w:r>
        <w:rPr>
          <w:rFonts w:asciiTheme="minorEastAsia" w:eastAsiaTheme="minorEastAsia" w:hAnsiTheme="minorEastAsia"/>
          <w:bCs/>
          <w:sz w:val="32"/>
          <w:szCs w:val="32"/>
        </w:rPr>
        <w:t>水质为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Ⅴ类中度污染水质，主要污染物指标总磷0.4</w:t>
      </w:r>
      <w:r>
        <w:rPr>
          <w:rFonts w:asciiTheme="minorEastAsia" w:eastAsiaTheme="minorEastAsia" w:hAnsiTheme="minorEastAsia"/>
          <w:bCs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标准0.3倍，与上</w:t>
      </w:r>
    </w:p>
    <w:p w:rsidR="008C7F8F" w:rsidRDefault="00210931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5" w:name="_Toc456256220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lastRenderedPageBreak/>
        <w:t>表</w:t>
      </w:r>
      <w:r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 xml:space="preserve">1       </w:t>
      </w:r>
      <w:r>
        <w:rPr>
          <w:rFonts w:ascii="方正小标宋简体" w:eastAsia="方正小标宋简体" w:hint="eastAsia"/>
          <w:bCs/>
          <w:spacing w:val="6"/>
          <w:sz w:val="44"/>
          <w:szCs w:val="44"/>
        </w:rPr>
        <w:t>12月份监测断面水质状况</w:t>
      </w:r>
    </w:p>
    <w:tbl>
      <w:tblPr>
        <w:tblW w:w="8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115"/>
        <w:gridCol w:w="711"/>
        <w:gridCol w:w="1119"/>
        <w:gridCol w:w="634"/>
        <w:gridCol w:w="886"/>
        <w:gridCol w:w="833"/>
        <w:gridCol w:w="1892"/>
      </w:tblGrid>
      <w:tr w:rsidR="008C7F8F">
        <w:trPr>
          <w:trHeight w:val="486"/>
          <w:tblHeader/>
          <w:jc w:val="center"/>
        </w:trPr>
        <w:tc>
          <w:tcPr>
            <w:tcW w:w="1490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河流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属性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断面功能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考核目标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水质类别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主要污染指标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color w:val="FF0000"/>
                <w:spacing w:val="-6"/>
                <w:kern w:val="0"/>
                <w:szCs w:val="21"/>
              </w:rPr>
            </w:pPr>
            <w:r>
              <w:rPr>
                <w:rFonts w:eastAsia="方正宋三简体" w:hint="eastAsia"/>
                <w:spacing w:val="-4"/>
                <w:kern w:val="0"/>
                <w:szCs w:val="21"/>
              </w:rPr>
              <w:t>（同比变化</w:t>
            </w:r>
            <w:r>
              <w:rPr>
                <w:rFonts w:eastAsia="方正宋三简体"/>
                <w:spacing w:val="-4"/>
                <w:kern w:val="0"/>
                <w:szCs w:val="21"/>
              </w:rPr>
              <w:t>%</w:t>
            </w:r>
            <w:r>
              <w:rPr>
                <w:rFonts w:eastAsia="方正宋三简体" w:hint="eastAsia"/>
                <w:spacing w:val="-4"/>
                <w:kern w:val="0"/>
                <w:szCs w:val="21"/>
              </w:rPr>
              <w:t>）</w:t>
            </w:r>
          </w:p>
        </w:tc>
      </w:tr>
      <w:tr w:rsidR="008C7F8F">
        <w:trPr>
          <w:trHeight w:val="635"/>
          <w:tblHeader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34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2017</w:t>
            </w:r>
            <w:r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12</w:t>
            </w:r>
            <w:r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2016</w:t>
            </w:r>
            <w:r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12</w:t>
            </w:r>
            <w:r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1892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color w:val="FF0000"/>
                <w:kern w:val="0"/>
                <w:szCs w:val="21"/>
              </w:rPr>
            </w:pPr>
          </w:p>
        </w:tc>
      </w:tr>
      <w:tr w:rsidR="008C7F8F">
        <w:trPr>
          <w:trHeight w:val="386"/>
          <w:jc w:val="center"/>
        </w:trPr>
        <w:tc>
          <w:tcPr>
            <w:tcW w:w="1490" w:type="dxa"/>
            <w:vMerge w:val="restart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清水河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二十里铺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color w:val="FF0000"/>
                <w:spacing w:val="-10"/>
                <w:kern w:val="0"/>
                <w:szCs w:val="21"/>
              </w:rPr>
            </w:pPr>
          </w:p>
        </w:tc>
      </w:tr>
      <w:tr w:rsidR="008C7F8F">
        <w:trPr>
          <w:trHeight w:val="637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沈家河水库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BOD</w:t>
            </w:r>
            <w:r>
              <w:rPr>
                <w:rFonts w:eastAsia="方正宋三简体" w:hint="eastAsia"/>
                <w:kern w:val="0"/>
                <w:szCs w:val="21"/>
                <w:vertAlign w:val="subscript"/>
              </w:rPr>
              <w:t>5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72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Crn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</w:tr>
      <w:tr w:rsidR="008C7F8F">
        <w:trPr>
          <w:trHeight w:val="617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三营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固原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中卫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市界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8C7F8F">
        <w:trPr>
          <w:trHeight w:val="297"/>
          <w:jc w:val="center"/>
        </w:trPr>
        <w:tc>
          <w:tcPr>
            <w:tcW w:w="1490" w:type="dxa"/>
            <w:vMerge w:val="restart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新营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8C7F8F">
        <w:trPr>
          <w:trHeight w:val="633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夏寨水库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8C7F8F">
        <w:trPr>
          <w:trHeight w:val="1019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玉桥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>
              <w:rPr>
                <w:rFonts w:asciiTheme="minorEastAsia" w:eastAsiaTheme="minorEastAsia" w:hAnsiTheme="minorEastAsia"/>
                <w:szCs w:val="21"/>
              </w:rPr>
              <w:t>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70，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>
              <w:rPr>
                <w:rFonts w:asciiTheme="minorEastAsia" w:eastAsiaTheme="minorEastAsia" w:hAnsiTheme="minorEastAsia"/>
                <w:szCs w:val="21"/>
              </w:rPr>
              <w:t>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89，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>
              <w:rPr>
                <w:rFonts w:asciiTheme="minorEastAsia" w:eastAsiaTheme="minorEastAsia" w:hAnsiTheme="minorEastAsia"/>
                <w:szCs w:val="21"/>
              </w:rPr>
              <w:t>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</w:tr>
      <w:tr w:rsidR="008C7F8F">
        <w:trPr>
          <w:trHeight w:val="414"/>
          <w:jc w:val="center"/>
        </w:trPr>
        <w:tc>
          <w:tcPr>
            <w:tcW w:w="1490" w:type="dxa"/>
            <w:vMerge w:val="restart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泾河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龙潭水库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8C7F8F">
        <w:trPr>
          <w:trHeight w:val="801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弹筝峡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>
              <w:rPr>
                <w:rFonts w:asciiTheme="minorEastAsia" w:eastAsiaTheme="minorEastAsia" w:hAnsiTheme="minorEastAsia"/>
                <w:szCs w:val="21"/>
              </w:rPr>
              <w:t>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28，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34，</w:t>
            </w:r>
          </w:p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>
              <w:rPr>
                <w:rFonts w:asciiTheme="minorEastAsia" w:eastAsiaTheme="minorEastAsia" w:hAnsiTheme="minorEastAsia"/>
                <w:szCs w:val="21"/>
              </w:rPr>
              <w:t>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67</w:t>
            </w:r>
          </w:p>
        </w:tc>
      </w:tr>
      <w:tr w:rsidR="008C7F8F">
        <w:trPr>
          <w:trHeight w:val="498"/>
          <w:jc w:val="center"/>
        </w:trPr>
        <w:tc>
          <w:tcPr>
            <w:tcW w:w="1490" w:type="dxa"/>
            <w:vMerge w:val="restart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渝河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  <w:proofErr w:type="gramEnd"/>
            <w:r>
              <w:rPr>
                <w:rFonts w:eastAsia="方正宋三简体" w:hint="eastAsia"/>
                <w:spacing w:val="-14"/>
                <w:kern w:val="0"/>
                <w:szCs w:val="21"/>
              </w:rPr>
              <w:t>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峰台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8C7F8F">
        <w:trPr>
          <w:trHeight w:val="498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三里店水库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8C7F8F">
        <w:trPr>
          <w:trHeight w:val="549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联财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8C7F8F">
        <w:trPr>
          <w:trHeight w:val="1053"/>
          <w:jc w:val="center"/>
        </w:trPr>
        <w:tc>
          <w:tcPr>
            <w:tcW w:w="1490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蒲河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泾河一级支流）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石家河桥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8C7F8F">
        <w:trPr>
          <w:trHeight w:val="481"/>
          <w:jc w:val="center"/>
        </w:trPr>
        <w:tc>
          <w:tcPr>
            <w:tcW w:w="1490" w:type="dxa"/>
            <w:vMerge w:val="restart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4"/>
                <w:kern w:val="0"/>
                <w:szCs w:val="21"/>
              </w:rPr>
              <w:t>茹</w:t>
            </w:r>
            <w:proofErr w:type="gramEnd"/>
            <w:r>
              <w:rPr>
                <w:rFonts w:eastAsia="方正宋三简体" w:hint="eastAsia"/>
                <w:spacing w:val="-14"/>
                <w:kern w:val="0"/>
                <w:szCs w:val="21"/>
              </w:rPr>
              <w:t>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（黄河四级支流，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渭河三级支流，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泾河二级支流，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4"/>
                <w:kern w:val="0"/>
                <w:szCs w:val="21"/>
              </w:rPr>
              <w:t>蒲河一级</w:t>
            </w:r>
            <w:proofErr w:type="gramEnd"/>
            <w:r>
              <w:rPr>
                <w:rFonts w:eastAsia="方正宋三简体" w:hint="eastAsia"/>
                <w:spacing w:val="-14"/>
                <w:kern w:val="0"/>
                <w:szCs w:val="21"/>
              </w:rPr>
              <w:t>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乃家河</w:t>
            </w:r>
            <w:proofErr w:type="gramEnd"/>
            <w:r>
              <w:rPr>
                <w:rFonts w:eastAsia="方正宋三简体" w:hint="eastAsia"/>
                <w:spacing w:val="-10"/>
                <w:kern w:val="0"/>
                <w:szCs w:val="21"/>
              </w:rPr>
              <w:t>水库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8C7F8F">
        <w:trPr>
          <w:trHeight w:val="801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李河桥</w:t>
            </w:r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101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总磷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82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氟化物↑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</w:tr>
      <w:tr w:rsidR="008C7F8F">
        <w:trPr>
          <w:trHeight w:val="801"/>
          <w:jc w:val="center"/>
        </w:trPr>
        <w:tc>
          <w:tcPr>
            <w:tcW w:w="1490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沟圈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hint="eastAsia"/>
              </w:rPr>
              <w:t>Ⅲ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80，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BOD</w:t>
            </w:r>
            <w:r>
              <w:rPr>
                <w:rFonts w:eastAsia="方正宋三简体" w:hint="eastAsia"/>
                <w:spacing w:val="-10"/>
                <w:kern w:val="0"/>
                <w:szCs w:val="21"/>
                <w:vertAlign w:val="subscript"/>
              </w:rPr>
              <w:t>5</w:t>
            </w:r>
            <w:r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57，</w:t>
            </w:r>
          </w:p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氟化物↑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130</w:t>
            </w:r>
          </w:p>
        </w:tc>
      </w:tr>
      <w:tr w:rsidR="008C7F8F">
        <w:trPr>
          <w:trHeight w:val="568"/>
          <w:jc w:val="center"/>
        </w:trPr>
        <w:tc>
          <w:tcPr>
            <w:tcW w:w="1490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洪河</w:t>
            </w:r>
          </w:p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4"/>
                <w:kern w:val="0"/>
                <w:szCs w:val="21"/>
              </w:rPr>
              <w:t>（泾河一级支流）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常沟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92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8C7F8F">
        <w:trPr>
          <w:trHeight w:val="627"/>
          <w:jc w:val="center"/>
        </w:trPr>
        <w:tc>
          <w:tcPr>
            <w:tcW w:w="1490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甘渭河</w:t>
            </w:r>
          </w:p>
        </w:tc>
        <w:tc>
          <w:tcPr>
            <w:tcW w:w="1115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>
              <w:rPr>
                <w:rFonts w:eastAsia="方正宋三简体" w:hint="eastAsia"/>
                <w:spacing w:val="-10"/>
                <w:kern w:val="0"/>
                <w:szCs w:val="21"/>
              </w:rPr>
              <w:t>杨坡</w:t>
            </w:r>
            <w:proofErr w:type="gramEnd"/>
          </w:p>
        </w:tc>
        <w:tc>
          <w:tcPr>
            <w:tcW w:w="71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119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33" w:type="dxa"/>
            <w:vAlign w:val="center"/>
          </w:tcPr>
          <w:p w:rsidR="008C7F8F" w:rsidRDefault="0021093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92" w:type="dxa"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</w:tbl>
    <w:p w:rsidR="008C7F8F" w:rsidRDefault="00210931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bookmarkStart w:id="56" w:name="_Toc382233178"/>
      <w:bookmarkStart w:id="57" w:name="_Toc394762276"/>
      <w:bookmarkStart w:id="58" w:name="_Toc381777738"/>
      <w:bookmarkStart w:id="59" w:name="_Toc413247355"/>
      <w:bookmarkStart w:id="60" w:name="_Toc371690628"/>
      <w:bookmarkStart w:id="61" w:name="_Toc346529876"/>
      <w:bookmarkStart w:id="62" w:name="_Toc350753752"/>
      <w:bookmarkStart w:id="63" w:name="_Toc442177211"/>
      <w:bookmarkStart w:id="64" w:name="_Toc426561812"/>
      <w:bookmarkStart w:id="65" w:name="_Toc437337402"/>
      <w:bookmarkStart w:id="66" w:name="_Toc443410867"/>
      <w:bookmarkStart w:id="67" w:name="_Toc456256223"/>
      <w:bookmarkStart w:id="68" w:name="_Toc487015703"/>
      <w:bookmarkStart w:id="69" w:name="_Toc456600469"/>
      <w:bookmarkStart w:id="70" w:name="_Toc456600356"/>
      <w:bookmarkStart w:id="71" w:name="_Toc442177202"/>
      <w:bookmarkStart w:id="72" w:name="_Toc393041862"/>
      <w:bookmarkStart w:id="73" w:name="_Toc371690638"/>
      <w:bookmarkStart w:id="74" w:name="_Toc325698315"/>
      <w:bookmarkStart w:id="75" w:name="_Toc322438678"/>
      <w:bookmarkStart w:id="76" w:name="_Toc353351802"/>
      <w:bookmarkStart w:id="77" w:name="_Toc294173881"/>
      <w:bookmarkStart w:id="78" w:name="_Toc320892771"/>
      <w:bookmarkStart w:id="79" w:name="_Toc291080464"/>
      <w:bookmarkStart w:id="80" w:name="_Toc291591412"/>
      <w:bookmarkEnd w:id="13"/>
      <w:bookmarkEnd w:id="14"/>
      <w:bookmarkEnd w:id="15"/>
      <w:bookmarkEnd w:id="16"/>
      <w:bookmarkEnd w:id="17"/>
      <w:bookmarkEnd w:id="55"/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备注：</w:t>
      </w:r>
      <w:r>
        <w:rPr>
          <w:rFonts w:asciiTheme="minorEastAsia" w:eastAsiaTheme="minorEastAsia" w:hAnsiTheme="minorEastAsia" w:hint="eastAsia"/>
          <w:sz w:val="32"/>
          <w:szCs w:val="32"/>
        </w:rPr>
        <w:t>表中</w:t>
      </w:r>
      <w:r>
        <w:rPr>
          <w:rFonts w:asciiTheme="minorEastAsia" w:eastAsiaTheme="minorEastAsia" w:hAnsiTheme="minorEastAsia"/>
          <w:sz w:val="32"/>
          <w:szCs w:val="32"/>
        </w:rPr>
        <w:t>“↑”</w:t>
      </w:r>
      <w:r>
        <w:rPr>
          <w:rFonts w:asciiTheme="minorEastAsia" w:eastAsiaTheme="minorEastAsia" w:hAnsiTheme="minorEastAsia" w:hint="eastAsia"/>
          <w:sz w:val="32"/>
          <w:szCs w:val="32"/>
        </w:rPr>
        <w:t>表示上升，</w:t>
      </w:r>
      <w:r>
        <w:rPr>
          <w:rFonts w:asciiTheme="minorEastAsia" w:eastAsiaTheme="minorEastAsia" w:hAnsiTheme="minorEastAsia"/>
          <w:sz w:val="32"/>
          <w:szCs w:val="32"/>
        </w:rPr>
        <w:t>“↓”</w:t>
      </w:r>
      <w:r>
        <w:rPr>
          <w:rFonts w:asciiTheme="minorEastAsia" w:eastAsiaTheme="minorEastAsia" w:hAnsiTheme="minorEastAsia" w:hint="eastAsia"/>
          <w:sz w:val="32"/>
          <w:szCs w:val="32"/>
        </w:rPr>
        <w:t>表示下降。</w:t>
      </w:r>
    </w:p>
    <w:p w:rsidR="008C7F8F" w:rsidRDefault="00210931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年同期相比，水质下降了一个类别。</w:t>
      </w:r>
    </w:p>
    <w:p w:rsidR="008C7F8F" w:rsidRDefault="0021093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类标准，达到考核目标要求。</w:t>
      </w:r>
    </w:p>
    <w:p w:rsidR="008C7F8F" w:rsidRDefault="00210931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类标准，达到考核目标要求。</w:t>
      </w:r>
    </w:p>
    <w:p w:rsidR="008C7F8F" w:rsidRDefault="00210931" w:rsidP="0061331D">
      <w:pPr>
        <w:spacing w:line="60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27401"/>
      <w:bookmarkStart w:id="82" w:name="_Toc489430626"/>
      <w:bookmarkStart w:id="83" w:name="_Toc2735"/>
      <w:bookmarkStart w:id="84" w:name="_Toc31673"/>
      <w:bookmarkStart w:id="85" w:name="_Toc10466"/>
      <w:bookmarkStart w:id="86" w:name="_Toc14350"/>
      <w:bookmarkStart w:id="87" w:name="_Toc12965"/>
      <w:r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81"/>
      <w:bookmarkEnd w:id="82"/>
      <w:bookmarkEnd w:id="83"/>
      <w:bookmarkEnd w:id="84"/>
      <w:bookmarkEnd w:id="85"/>
      <w:bookmarkEnd w:id="86"/>
      <w:bookmarkEnd w:id="87"/>
    </w:p>
    <w:p w:rsidR="008C7F8F" w:rsidRDefault="00210931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>
        <w:rPr>
          <w:rFonts w:asciiTheme="minorEastAsia" w:eastAsiaTheme="minorEastAsia" w:hAnsiTheme="minorEastAsia"/>
          <w:bCs/>
          <w:sz w:val="32"/>
          <w:szCs w:val="32"/>
        </w:rPr>
        <w:t>7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8C7F8F" w:rsidRDefault="00210931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个项目，因本底值高（地质原因），硫酸盐监测浓度为269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08倍；其余项目监测浓度均符合《地表水环境质量标准》（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50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78倍，氟化物监测浓度为1.31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31倍，其余项目监测浓度均符合《地表水环境质量标准》（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8C7F8F" w:rsidRDefault="00210931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西峡水库、中庄水库、</w:t>
      </w: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</w:t>
      </w:r>
      <w:proofErr w:type="gramStart"/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值。</w:t>
      </w:r>
    </w:p>
    <w:p w:rsidR="008C7F8F" w:rsidRDefault="00210931">
      <w:pPr>
        <w:pStyle w:val="2"/>
        <w:snapToGrid w:val="0"/>
        <w:spacing w:before="0" w:after="0" w:line="580" w:lineRule="exact"/>
        <w:ind w:firstLineChars="200" w:firstLine="640"/>
        <w:rPr>
          <w:rStyle w:val="Char13"/>
          <w:rFonts w:asciiTheme="minorEastAsia" w:eastAsiaTheme="minorEastAsia" w:hAnsiTheme="minorEastAsia"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>
        <w:rPr>
          <w:rStyle w:val="Char13"/>
          <w:rFonts w:asciiTheme="minorEastAsia" w:eastAsiaTheme="minorEastAsia" w:hAnsiTheme="minorEastAsia" w:hint="eastAsia"/>
          <w:bCs/>
        </w:rPr>
        <w:t>三、环境空气质量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>
        <w:rPr>
          <w:rFonts w:asciiTheme="minorEastAsia" w:eastAsiaTheme="minorEastAsia" w:hAnsiTheme="minorEastAsia" w:hint="eastAsia"/>
        </w:rPr>
        <w:t>（一）市区环境空气质量状况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有效监测天数31天，其中，二级（良）天数26天，轻度污染2天，中度污染2天，重度污染1天，良好以上天数占总有效监测天数的83.9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占78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和22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达标天数（优良天数）减少1天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8C7F8F" w:rsidRDefault="00210931">
      <w:pPr>
        <w:spacing w:line="600" w:lineRule="exact"/>
        <w:jc w:val="center"/>
        <w:rPr>
          <w:rFonts w:eastAsia="方正小标宋简体"/>
          <w:spacing w:val="-10"/>
          <w:w w:val="95"/>
          <w:sz w:val="36"/>
          <w:szCs w:val="36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表</w:t>
      </w:r>
      <w:r>
        <w:rPr>
          <w:rFonts w:asciiTheme="minorEastAsia" w:eastAsiaTheme="minorEastAsia" w:hAnsiTheme="minorEastAsia"/>
          <w:sz w:val="32"/>
          <w:szCs w:val="32"/>
        </w:rPr>
        <w:t>2-1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  <w:r>
        <w:rPr>
          <w:rFonts w:eastAsia="方正小标宋简体" w:hint="eastAsia"/>
          <w:spacing w:val="-10"/>
          <w:w w:val="95"/>
          <w:sz w:val="36"/>
          <w:szCs w:val="36"/>
        </w:rPr>
        <w:t>市区环境空气首要污染物污染频度分布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86"/>
        <w:gridCol w:w="886"/>
        <w:gridCol w:w="1144"/>
        <w:gridCol w:w="1087"/>
        <w:gridCol w:w="1121"/>
        <w:gridCol w:w="1087"/>
        <w:gridCol w:w="757"/>
        <w:gridCol w:w="870"/>
      </w:tblGrid>
      <w:tr w:rsidR="008C7F8F">
        <w:trPr>
          <w:trHeight w:val="367"/>
          <w:tblHeader/>
          <w:jc w:val="center"/>
        </w:trPr>
        <w:tc>
          <w:tcPr>
            <w:tcW w:w="882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污染物</w:t>
            </w:r>
          </w:p>
        </w:tc>
        <w:tc>
          <w:tcPr>
            <w:tcW w:w="7838" w:type="dxa"/>
            <w:gridSpan w:val="8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首要污染物所占天数（天）</w:t>
            </w:r>
          </w:p>
        </w:tc>
      </w:tr>
      <w:tr w:rsidR="008C7F8F">
        <w:trPr>
          <w:trHeight w:val="601"/>
          <w:tblHeader/>
          <w:jc w:val="center"/>
        </w:trPr>
        <w:tc>
          <w:tcPr>
            <w:tcW w:w="882" w:type="dxa"/>
            <w:vMerge/>
            <w:vAlign w:val="center"/>
          </w:tcPr>
          <w:p w:rsidR="008C7F8F" w:rsidRDefault="008C7F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优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良</w:t>
            </w:r>
          </w:p>
        </w:tc>
        <w:tc>
          <w:tcPr>
            <w:tcW w:w="1144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轻度污染</w:t>
            </w:r>
          </w:p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（三级）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中度污染</w:t>
            </w:r>
          </w:p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（四级）</w:t>
            </w:r>
          </w:p>
        </w:tc>
        <w:tc>
          <w:tcPr>
            <w:tcW w:w="1121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重度污染</w:t>
            </w:r>
          </w:p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（五级）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严重污染</w:t>
            </w:r>
          </w:p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（六级）</w:t>
            </w:r>
          </w:p>
        </w:tc>
        <w:tc>
          <w:tcPr>
            <w:tcW w:w="757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合计</w:t>
            </w:r>
          </w:p>
        </w:tc>
        <w:tc>
          <w:tcPr>
            <w:tcW w:w="870" w:type="dxa"/>
            <w:vAlign w:val="center"/>
          </w:tcPr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所占比例</w:t>
            </w:r>
          </w:p>
          <w:p w:rsidR="008C7F8F" w:rsidRDefault="0021093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（</w:t>
            </w:r>
            <w:r>
              <w:rPr>
                <w:rFonts w:eastAsia="方正宋三简体"/>
                <w:kern w:val="0"/>
                <w:szCs w:val="21"/>
              </w:rPr>
              <w:t>%</w:t>
            </w:r>
            <w:r>
              <w:rPr>
                <w:rFonts w:eastAsia="方正宋三简体" w:hint="eastAsia"/>
                <w:kern w:val="0"/>
                <w:szCs w:val="21"/>
              </w:rPr>
              <w:t>）</w:t>
            </w:r>
          </w:p>
        </w:tc>
      </w:tr>
      <w:tr w:rsidR="008C7F8F">
        <w:trPr>
          <w:trHeight w:val="336"/>
          <w:jc w:val="center"/>
        </w:trPr>
        <w:tc>
          <w:tcPr>
            <w:tcW w:w="882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天数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3</w:t>
            </w:r>
          </w:p>
        </w:tc>
        <w:tc>
          <w:tcPr>
            <w:tcW w:w="886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23</w:t>
            </w:r>
          </w:p>
        </w:tc>
        <w:tc>
          <w:tcPr>
            <w:tcW w:w="1144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2</w:t>
            </w:r>
          </w:p>
        </w:tc>
        <w:tc>
          <w:tcPr>
            <w:tcW w:w="1121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0</w:t>
            </w:r>
          </w:p>
        </w:tc>
        <w:tc>
          <w:tcPr>
            <w:tcW w:w="75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31</w:t>
            </w:r>
          </w:p>
        </w:tc>
        <w:tc>
          <w:tcPr>
            <w:tcW w:w="870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-</w:t>
            </w:r>
          </w:p>
        </w:tc>
      </w:tr>
      <w:tr w:rsidR="008C7F8F">
        <w:trPr>
          <w:trHeight w:val="336"/>
          <w:jc w:val="center"/>
        </w:trPr>
        <w:tc>
          <w:tcPr>
            <w:tcW w:w="882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PM</w:t>
            </w:r>
            <w:r>
              <w:rPr>
                <w:rFonts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886" w:type="dxa"/>
            <w:vAlign w:val="center"/>
          </w:tcPr>
          <w:p w:rsidR="008C7F8F" w:rsidRDefault="008C7F8F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17</w:t>
            </w:r>
          </w:p>
        </w:tc>
        <w:tc>
          <w:tcPr>
            <w:tcW w:w="1144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1121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75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21</w:t>
            </w:r>
          </w:p>
        </w:tc>
        <w:tc>
          <w:tcPr>
            <w:tcW w:w="870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68</w:t>
            </w:r>
          </w:p>
        </w:tc>
      </w:tr>
      <w:tr w:rsidR="008C7F8F">
        <w:trPr>
          <w:trHeight w:val="336"/>
          <w:jc w:val="center"/>
        </w:trPr>
        <w:tc>
          <w:tcPr>
            <w:tcW w:w="882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PM</w:t>
            </w:r>
            <w:r>
              <w:rPr>
                <w:rFonts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886" w:type="dxa"/>
            <w:vAlign w:val="center"/>
          </w:tcPr>
          <w:p w:rsidR="008C7F8F" w:rsidRDefault="008C7F8F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5</w:t>
            </w:r>
          </w:p>
        </w:tc>
        <w:tc>
          <w:tcPr>
            <w:tcW w:w="1144" w:type="dxa"/>
            <w:vAlign w:val="center"/>
          </w:tcPr>
          <w:p w:rsidR="008C7F8F" w:rsidRDefault="00B35EF3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1121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75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19</w:t>
            </w:r>
          </w:p>
        </w:tc>
      </w:tr>
      <w:tr w:rsidR="008C7F8F">
        <w:trPr>
          <w:trHeight w:val="336"/>
          <w:jc w:val="center"/>
        </w:trPr>
        <w:tc>
          <w:tcPr>
            <w:tcW w:w="882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其它</w:t>
            </w:r>
          </w:p>
        </w:tc>
        <w:tc>
          <w:tcPr>
            <w:tcW w:w="886" w:type="dxa"/>
            <w:vAlign w:val="center"/>
          </w:tcPr>
          <w:p w:rsidR="008C7F8F" w:rsidRDefault="008C7F8F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1144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1121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108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757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8C7F8F" w:rsidRDefault="00210931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eastAsia="方正宋三简体" w:hint="eastAsia"/>
                <w:szCs w:val="21"/>
              </w:rPr>
              <w:t>3</w:t>
            </w:r>
          </w:p>
        </w:tc>
      </w:tr>
    </w:tbl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12" w:name="_Toc489430630"/>
      <w:bookmarkStart w:id="113" w:name="_Toc443407615"/>
      <w:bookmarkStart w:id="114" w:name="_Toc8954"/>
      <w:bookmarkStart w:id="115" w:name="_Toc443411272"/>
      <w:bookmarkStart w:id="116" w:name="_Toc11762"/>
      <w:bookmarkStart w:id="117" w:name="_Toc443558146"/>
      <w:bookmarkStart w:id="118" w:name="_Toc11121"/>
      <w:bookmarkStart w:id="119" w:name="_Toc9086"/>
      <w:bookmarkStart w:id="120" w:name="_Toc9173"/>
      <w:r>
        <w:rPr>
          <w:rFonts w:asciiTheme="minorEastAsia" w:eastAsiaTheme="minorEastAsia" w:hAnsiTheme="minorEastAsia" w:hint="eastAsia"/>
        </w:rPr>
        <w:t>（二）环境空气污染物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21" w:name="_Toc31761"/>
      <w:bookmarkStart w:id="122" w:name="_Toc489430631"/>
      <w:bookmarkStart w:id="123" w:name="_Toc16836"/>
      <w:bookmarkStart w:id="124" w:name="_Toc10977"/>
      <w:bookmarkStart w:id="125" w:name="_Toc6500"/>
      <w:bookmarkStart w:id="126" w:name="_Toc25771"/>
      <w:bookmarkStart w:id="127" w:name="_Toc443411273"/>
      <w:bookmarkStart w:id="128" w:name="_Toc443407616"/>
      <w:bookmarkStart w:id="129" w:name="_Toc443558147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、平均浓度及同比变化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8C7F8F" w:rsidRDefault="00210931">
      <w:pPr>
        <w:adjustRightInd w:val="0"/>
        <w:snapToGrid w:val="0"/>
        <w:spacing w:line="580" w:lineRule="exact"/>
        <w:ind w:firstLineChars="200" w:firstLine="648"/>
        <w:rPr>
          <w:rFonts w:asciiTheme="minorEastAsia" w:eastAsiaTheme="minorEastAsia" w:hAnsiTheme="minorEastAsia"/>
          <w:spacing w:val="-4"/>
          <w:sz w:val="32"/>
          <w:szCs w:val="32"/>
        </w:rPr>
      </w:pPr>
      <w:r>
        <w:rPr>
          <w:rFonts w:asciiTheme="minorEastAsia" w:eastAsiaTheme="minorEastAsia" w:hAnsiTheme="minorEastAsia"/>
          <w:bCs/>
          <w:spacing w:val="2"/>
          <w:sz w:val="32"/>
          <w:szCs w:val="32"/>
        </w:rPr>
        <w:t>PM</w:t>
      </w:r>
      <w:r>
        <w:rPr>
          <w:rFonts w:asciiTheme="minorEastAsia" w:eastAsiaTheme="minorEastAsia" w:hAnsiTheme="minorEastAsia"/>
          <w:bCs/>
          <w:spacing w:val="2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sz w:val="32"/>
          <w:szCs w:val="32"/>
        </w:rPr>
        <w:t>120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立方米，同比上升19个百分点</w:t>
      </w:r>
      <w:r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sz w:val="32"/>
          <w:szCs w:val="32"/>
        </w:rPr>
        <w:t>49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同比下降了4个百分点</w:t>
      </w:r>
      <w:r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>
        <w:rPr>
          <w:rFonts w:asciiTheme="minorEastAsia" w:eastAsiaTheme="minorEastAsia" w:hAnsiTheme="minorEastAsia"/>
          <w:b/>
          <w:kern w:val="0"/>
          <w:sz w:val="32"/>
          <w:szCs w:val="32"/>
        </w:rPr>
        <w:t>SO</w:t>
      </w:r>
      <w:r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sz w:val="32"/>
          <w:szCs w:val="32"/>
        </w:rPr>
        <w:t>16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立方米，同比下降了16个百分点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>
        <w:rPr>
          <w:rFonts w:asciiTheme="minorEastAsia" w:eastAsiaTheme="minorEastAsia" w:hAnsiTheme="minorEastAsia"/>
          <w:b/>
          <w:kern w:val="0"/>
          <w:sz w:val="32"/>
          <w:szCs w:val="32"/>
        </w:rPr>
        <w:t>NO</w:t>
      </w:r>
      <w:r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sz w:val="32"/>
          <w:szCs w:val="32"/>
        </w:rPr>
        <w:t>37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立方米，同比上升了2.8个百分点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>
        <w:rPr>
          <w:rFonts w:asciiTheme="minorEastAsia" w:eastAsiaTheme="minorEastAsia" w:hAnsiTheme="minorEastAsia"/>
          <w:b/>
          <w:spacing w:val="2"/>
          <w:sz w:val="32"/>
          <w:szCs w:val="32"/>
        </w:rPr>
        <w:t>CO</w:t>
      </w:r>
      <w:proofErr w:type="gramStart"/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>
        <w:rPr>
          <w:rFonts w:asciiTheme="minorEastAsia" w:eastAsiaTheme="minorEastAsia" w:hAnsiTheme="minorEastAsia" w:hint="eastAsia"/>
          <w:sz w:val="32"/>
          <w:szCs w:val="32"/>
        </w:rPr>
        <w:t>1.8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保持不变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；</w:t>
      </w:r>
      <w:r>
        <w:rPr>
          <w:rFonts w:asciiTheme="minorEastAsia" w:eastAsiaTheme="minorEastAsia" w:hAnsiTheme="minorEastAsia"/>
          <w:b/>
          <w:spacing w:val="2"/>
          <w:sz w:val="32"/>
          <w:szCs w:val="32"/>
        </w:rPr>
        <w:t>O</w:t>
      </w:r>
      <w:r>
        <w:rPr>
          <w:rFonts w:asciiTheme="minorEastAsia" w:eastAsiaTheme="minorEastAsia" w:hAnsiTheme="minorEastAsia"/>
          <w:b/>
          <w:spacing w:val="2"/>
          <w:sz w:val="32"/>
          <w:szCs w:val="32"/>
          <w:vertAlign w:val="subscript"/>
        </w:rPr>
        <w:t>3</w:t>
      </w:r>
      <w:proofErr w:type="gramStart"/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为88微克</w:t>
      </w:r>
      <w:r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立方米，同比上升了40个百分点。</w:t>
      </w:r>
    </w:p>
    <w:p w:rsidR="008C7F8F" w:rsidRPr="0061331D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30" w:name="_Toc489430632"/>
      <w:bookmarkStart w:id="131" w:name="_Toc9473"/>
      <w:bookmarkStart w:id="132" w:name="_Toc15030"/>
      <w:bookmarkStart w:id="133" w:name="_Toc26627"/>
      <w:bookmarkStart w:id="134" w:name="_Toc14572"/>
      <w:bookmarkStart w:id="135" w:name="_Toc29327"/>
      <w:r w:rsidRPr="0061331D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2</w:t>
      </w:r>
      <w:r w:rsidRPr="0061331D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、日均值超标情况</w:t>
      </w:r>
      <w:bookmarkEnd w:id="130"/>
      <w:bookmarkEnd w:id="131"/>
      <w:bookmarkEnd w:id="132"/>
      <w:bookmarkEnd w:id="133"/>
      <w:bookmarkEnd w:id="134"/>
      <w:bookmarkEnd w:id="135"/>
    </w:p>
    <w:p w:rsidR="008C7F8F" w:rsidRPr="0061331D" w:rsidRDefault="00210931" w:rsidP="0061331D">
      <w:pPr>
        <w:pStyle w:val="23"/>
        <w:spacing w:beforeLines="0" w:afterLines="0" w:line="580" w:lineRule="exact"/>
        <w:ind w:firstLineChars="200" w:firstLine="624"/>
        <w:jc w:val="both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61331D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6</w:t>
      </w:r>
      <w:r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项主要污染物中，</w:t>
      </w:r>
      <w:r w:rsidRPr="0061331D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PM</w:t>
      </w:r>
      <w:r w:rsidRPr="0061331D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  <w:vertAlign w:val="subscript"/>
        </w:rPr>
        <w:t>10</w:t>
      </w:r>
      <w:r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日均值超标</w:t>
      </w:r>
      <w:r w:rsidR="0061331D"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</w:t>
      </w:r>
      <w:r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天，超标率</w:t>
      </w:r>
      <w:r w:rsidR="0061331D"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16.1</w:t>
      </w:r>
      <w:r w:rsidRPr="0061331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36" w:name="_Toc489430633"/>
      <w:bookmarkStart w:id="137" w:name="_Toc4383"/>
      <w:bookmarkStart w:id="138" w:name="_Toc14895"/>
      <w:bookmarkStart w:id="139" w:name="_Toc13070"/>
      <w:bookmarkStart w:id="140" w:name="_Toc16883"/>
      <w:r>
        <w:rPr>
          <w:rFonts w:asciiTheme="minorEastAsia" w:eastAsiaTheme="minorEastAsia" w:hAnsiTheme="minorEastAsia" w:hint="eastAsia"/>
        </w:rPr>
        <w:t>（三）四</w:t>
      </w:r>
      <w:proofErr w:type="gramStart"/>
      <w:r>
        <w:rPr>
          <w:rFonts w:asciiTheme="minorEastAsia" w:eastAsiaTheme="minorEastAsia" w:hAnsiTheme="minorEastAsia" w:hint="eastAsia"/>
        </w:rPr>
        <w:t>县环境</w:t>
      </w:r>
      <w:proofErr w:type="gramEnd"/>
      <w:r>
        <w:rPr>
          <w:rFonts w:asciiTheme="minorEastAsia" w:eastAsiaTheme="minorEastAsia" w:hAnsiTheme="minorEastAsia" w:hint="eastAsia"/>
        </w:rPr>
        <w:t>空气质量</w:t>
      </w:r>
      <w:bookmarkEnd w:id="136"/>
      <w:bookmarkEnd w:id="137"/>
      <w:bookmarkEnd w:id="138"/>
      <w:bookmarkEnd w:id="139"/>
      <w:bookmarkEnd w:id="140"/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1" w:name="_Toc489430634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141"/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有效监测天数31天，二级及好于二级的天数26天，其中，一级（优）天数12天，二级（良）天数14天，良好以上天数占总有效监测天数的83.9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首要污染物为PM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，分别占58%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42%。</w:t>
      </w:r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2" w:name="_Toc489430635"/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142"/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bookmarkStart w:id="143" w:name="_Toc489430636"/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有效监测天数26天，二级及好于二级的天数25天，其中，一级（优）天数3天，二级（良）天数22天，良好以上天数占总有效监测天数的96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首要污染物为PM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，分别占78%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22%。</w:t>
      </w:r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143"/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bookmarkStart w:id="144" w:name="_Toc489430637"/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有效监测天数31天，二级及好于二级的天数27天，其中，一级（优）天数4天，二级（良）天数23天，良好以上天数占总有效监测天数的87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首要污染物为PM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和臭氧，分别占12%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88%。</w:t>
      </w:r>
    </w:p>
    <w:p w:rsidR="008C7F8F" w:rsidRDefault="00210931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144"/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有效监测天数29天，二级及好于二级的天数26天，其中，一级（优）天数17天，二级（良）天数9天，良好以上天数占总有效监测天数的90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首要污染物为PM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和一氧化碳，分别占25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和75%。</w:t>
      </w:r>
    </w:p>
    <w:p w:rsidR="008C7F8F" w:rsidRDefault="00210931">
      <w:pPr>
        <w:pStyle w:val="23"/>
        <w:spacing w:before="120" w:after="120" w:line="600" w:lineRule="exact"/>
        <w:rPr>
          <w:rFonts w:eastAsia="方正仿宋简体"/>
          <w:color w:val="auto"/>
          <w:sz w:val="32"/>
          <w:szCs w:val="32"/>
        </w:rPr>
      </w:pPr>
      <w:bookmarkStart w:id="145" w:name="_Toc421799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8"/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lastRenderedPageBreak/>
        <w:t>表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2-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</w:t>
      </w:r>
      <w:r>
        <w:rPr>
          <w:rFonts w:ascii="方正小标宋简体" w:eastAsia="方正小标宋简体" w:cs="Times New Roman" w:hint="eastAsia"/>
          <w:color w:val="auto"/>
          <w:sz w:val="36"/>
          <w:szCs w:val="36"/>
        </w:rPr>
        <w:t>全市环境空气主要污染指标比对表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3"/>
        <w:gridCol w:w="1112"/>
        <w:gridCol w:w="953"/>
        <w:gridCol w:w="954"/>
        <w:gridCol w:w="953"/>
        <w:gridCol w:w="953"/>
        <w:gridCol w:w="953"/>
        <w:gridCol w:w="954"/>
        <w:gridCol w:w="735"/>
      </w:tblGrid>
      <w:tr w:rsidR="008C7F8F">
        <w:trPr>
          <w:trHeight w:val="321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县域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SO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NO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CO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-95per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O3-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8H-90per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</w:tr>
      <w:tr w:rsidR="008C7F8F">
        <w:trPr>
          <w:trHeight w:val="332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8C7F8F">
        <w:trPr>
          <w:trHeight w:val="38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原州区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2017.11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68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2017.12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142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2016.12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8C7F8F">
        <w:trPr>
          <w:trHeight w:val="716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同去年同期相比（±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t>-1</w:t>
            </w:r>
            <w:r>
              <w:rPr>
                <w:rFonts w:hint="eastAsia"/>
              </w:rPr>
              <w:t>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18.8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39.7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-3.9</w:t>
            </w:r>
          </w:p>
        </w:tc>
      </w:tr>
      <w:tr w:rsidR="008C7F8F">
        <w:trPr>
          <w:trHeight w:val="37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同上月相比（±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6.7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-7.5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17.6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28.6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22.5</w:t>
            </w:r>
          </w:p>
        </w:tc>
      </w:tr>
      <w:tr w:rsidR="008C7F8F">
        <w:trPr>
          <w:trHeight w:val="38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彭阳县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2017.11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2017.12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94</w:t>
            </w:r>
          </w:p>
        </w:tc>
      </w:tr>
      <w:tr w:rsidR="008C7F8F">
        <w:trPr>
          <w:trHeight w:val="37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同上月相比（±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-12.5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9.7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-14.2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-16.3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5.7</w:t>
            </w:r>
          </w:p>
        </w:tc>
      </w:tr>
      <w:tr w:rsidR="008C7F8F">
        <w:trPr>
          <w:trHeight w:val="38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西吉县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2017.11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2017.12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8C7F8F">
        <w:trPr>
          <w:trHeight w:val="37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同上月相比（±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26.3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-8.3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14.3</w:t>
            </w:r>
          </w:p>
        </w:tc>
      </w:tr>
      <w:tr w:rsidR="008C7F8F">
        <w:trPr>
          <w:trHeight w:val="38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泾源县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2017.11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2017.12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8C7F8F">
        <w:trPr>
          <w:trHeight w:val="370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同上月相比（±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-12.5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63.9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-12.5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-10.9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31.6</w:t>
            </w:r>
          </w:p>
        </w:tc>
      </w:tr>
      <w:tr w:rsidR="008C7F8F">
        <w:trPr>
          <w:trHeight w:val="387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隆德县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2017.11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2017.12</w:t>
            </w:r>
          </w:p>
          <w:p w:rsidR="008C7F8F" w:rsidRDefault="008C7F8F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平均值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8C7F8F">
        <w:trPr>
          <w:trHeight w:val="387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最大值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8C7F8F">
        <w:trPr>
          <w:trHeight w:val="396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F8F" w:rsidRDefault="008C7F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同上月相比（±</w:t>
            </w:r>
            <w:r>
              <w:rPr>
                <w:rFonts w:hint="eastAsia"/>
              </w:rPr>
              <w:t>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33.3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*31.5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4.3</w:t>
            </w:r>
          </w:p>
        </w:tc>
      </w:tr>
    </w:tbl>
    <w:p w:rsidR="008C7F8F" w:rsidRDefault="008C7F8F">
      <w:pPr>
        <w:rPr>
          <w:color w:val="FF0000"/>
        </w:rPr>
      </w:pPr>
    </w:p>
    <w:p w:rsidR="008C7F8F" w:rsidRDefault="008C7F8F">
      <w:pPr>
        <w:rPr>
          <w:color w:val="FF0000"/>
        </w:rPr>
      </w:pPr>
    </w:p>
    <w:p w:rsidR="008C7F8F" w:rsidRDefault="008C7F8F"/>
    <w:p w:rsidR="008C7F8F" w:rsidRDefault="00210931">
      <w:pPr>
        <w:pStyle w:val="23"/>
        <w:spacing w:before="120" w:after="120" w:line="600" w:lineRule="exact"/>
        <w:rPr>
          <w:rFonts w:ascii="方正小标宋简体" w:eastAsia="方正小标宋简体" w:cs="Times New Roman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lastRenderedPageBreak/>
        <w:t>表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2-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</w:t>
      </w:r>
      <w:r>
        <w:rPr>
          <w:rFonts w:ascii="方正小标宋简体" w:eastAsia="方正小标宋简体" w:cs="Times New Roman" w:hint="eastAsia"/>
          <w:color w:val="auto"/>
          <w:sz w:val="32"/>
          <w:szCs w:val="32"/>
        </w:rPr>
        <w:t>全市环境空气优良天数及首要污染物污染频度分布</w:t>
      </w:r>
    </w:p>
    <w:tbl>
      <w:tblPr>
        <w:tblW w:w="8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695"/>
        <w:gridCol w:w="688"/>
        <w:gridCol w:w="686"/>
        <w:gridCol w:w="691"/>
        <w:gridCol w:w="687"/>
        <w:gridCol w:w="691"/>
        <w:gridCol w:w="687"/>
        <w:gridCol w:w="690"/>
        <w:gridCol w:w="609"/>
        <w:gridCol w:w="577"/>
        <w:gridCol w:w="634"/>
        <w:gridCol w:w="391"/>
      </w:tblGrid>
      <w:tr w:rsidR="008C7F8F">
        <w:trPr>
          <w:trHeight w:val="418"/>
          <w:jc w:val="center"/>
        </w:trPr>
        <w:tc>
          <w:tcPr>
            <w:tcW w:w="894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区域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有效监测天数（</w:t>
            </w:r>
            <w:r>
              <w:rPr>
                <w:rFonts w:ascii="方正宋三简体" w:eastAsia="方正宋三简体"/>
                <w:kern w:val="0"/>
                <w:szCs w:val="21"/>
              </w:rPr>
              <w:t>d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优良天数比例（</w:t>
            </w:r>
            <w:r>
              <w:rPr>
                <w:rFonts w:ascii="方正宋三简体" w:eastAsia="方正宋三简体"/>
                <w:kern w:val="0"/>
                <w:szCs w:val="21"/>
              </w:rPr>
              <w:t>%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4132" w:type="dxa"/>
            <w:gridSpan w:val="6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其中：（</w:t>
            </w:r>
            <w:r>
              <w:rPr>
                <w:rFonts w:ascii="方正宋三简体" w:eastAsia="方正宋三简体"/>
                <w:kern w:val="0"/>
                <w:szCs w:val="21"/>
              </w:rPr>
              <w:t>d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首要污染物（</w:t>
            </w:r>
            <w:r>
              <w:rPr>
                <w:rFonts w:ascii="方正宋三简体" w:eastAsia="方正宋三简体"/>
                <w:kern w:val="0"/>
                <w:szCs w:val="21"/>
              </w:rPr>
              <w:t>d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</w:tr>
      <w:tr w:rsidR="008C7F8F">
        <w:trPr>
          <w:trHeight w:val="780"/>
          <w:jc w:val="center"/>
        </w:trPr>
        <w:tc>
          <w:tcPr>
            <w:tcW w:w="894" w:type="dxa"/>
            <w:vMerge/>
            <w:vAlign w:val="center"/>
          </w:tcPr>
          <w:p w:rsidR="008C7F8F" w:rsidRDefault="008C7F8F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95" w:type="dxa"/>
            <w:vMerge/>
            <w:vAlign w:val="center"/>
          </w:tcPr>
          <w:p w:rsidR="008C7F8F" w:rsidRDefault="008C7F8F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8C7F8F" w:rsidRDefault="008C7F8F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优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良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轻度</w:t>
            </w:r>
          </w:p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中度</w:t>
            </w:r>
          </w:p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重度污染</w:t>
            </w:r>
          </w:p>
        </w:tc>
        <w:tc>
          <w:tcPr>
            <w:tcW w:w="690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严重污染</w:t>
            </w:r>
          </w:p>
        </w:tc>
        <w:tc>
          <w:tcPr>
            <w:tcW w:w="609" w:type="dxa"/>
            <w:vAlign w:val="center"/>
          </w:tcPr>
          <w:p w:rsidR="008C7F8F" w:rsidRDefault="00210931">
            <w:pPr>
              <w:jc w:val="center"/>
            </w:pPr>
            <w:r>
              <w:t>PM</w:t>
            </w:r>
            <w:r>
              <w:rPr>
                <w:vertAlign w:val="subscript"/>
              </w:rPr>
              <w:t>10</w:t>
            </w:r>
          </w:p>
        </w:tc>
        <w:tc>
          <w:tcPr>
            <w:tcW w:w="577" w:type="dxa"/>
            <w:vAlign w:val="center"/>
          </w:tcPr>
          <w:p w:rsidR="008C7F8F" w:rsidRDefault="00210931">
            <w:pPr>
              <w:jc w:val="center"/>
            </w:pPr>
            <w:r>
              <w:t>PM</w:t>
            </w:r>
            <w:r>
              <w:rPr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91" w:type="dxa"/>
            <w:vAlign w:val="center"/>
          </w:tcPr>
          <w:p w:rsidR="008C7F8F" w:rsidRDefault="00210931">
            <w:pPr>
              <w:jc w:val="center"/>
            </w:pPr>
            <w:r>
              <w:t>CO</w:t>
            </w:r>
          </w:p>
        </w:tc>
      </w:tr>
      <w:tr w:rsidR="008C7F8F">
        <w:trPr>
          <w:trHeight w:val="408"/>
          <w:jc w:val="center"/>
        </w:trPr>
        <w:tc>
          <w:tcPr>
            <w:tcW w:w="894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原州区</w:t>
            </w:r>
          </w:p>
        </w:tc>
        <w:tc>
          <w:tcPr>
            <w:tcW w:w="695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</w:t>
            </w:r>
          </w:p>
        </w:tc>
        <w:tc>
          <w:tcPr>
            <w:tcW w:w="686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90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77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jc w:val="center"/>
            </w:pPr>
          </w:p>
        </w:tc>
        <w:tc>
          <w:tcPr>
            <w:tcW w:w="391" w:type="dxa"/>
            <w:vAlign w:val="center"/>
          </w:tcPr>
          <w:p w:rsidR="008C7F8F" w:rsidRDefault="008C7F8F">
            <w:pPr>
              <w:jc w:val="center"/>
            </w:pPr>
          </w:p>
        </w:tc>
      </w:tr>
      <w:tr w:rsidR="008C7F8F">
        <w:trPr>
          <w:trHeight w:val="459"/>
          <w:jc w:val="center"/>
        </w:trPr>
        <w:tc>
          <w:tcPr>
            <w:tcW w:w="894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彭阳县</w:t>
            </w:r>
          </w:p>
        </w:tc>
        <w:tc>
          <w:tcPr>
            <w:tcW w:w="695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8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</w:t>
            </w:r>
          </w:p>
        </w:tc>
        <w:tc>
          <w:tcPr>
            <w:tcW w:w="686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87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7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jc w:val="center"/>
            </w:pPr>
          </w:p>
        </w:tc>
        <w:tc>
          <w:tcPr>
            <w:tcW w:w="391" w:type="dxa"/>
            <w:vAlign w:val="center"/>
          </w:tcPr>
          <w:p w:rsidR="008C7F8F" w:rsidRDefault="008C7F8F">
            <w:pPr>
              <w:jc w:val="center"/>
            </w:pPr>
          </w:p>
        </w:tc>
      </w:tr>
      <w:tr w:rsidR="008C7F8F">
        <w:trPr>
          <w:trHeight w:val="693"/>
          <w:jc w:val="center"/>
        </w:trPr>
        <w:tc>
          <w:tcPr>
            <w:tcW w:w="894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西吉县</w:t>
            </w:r>
          </w:p>
        </w:tc>
        <w:tc>
          <w:tcPr>
            <w:tcW w:w="695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88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96.2</w:t>
            </w:r>
          </w:p>
        </w:tc>
        <w:tc>
          <w:tcPr>
            <w:tcW w:w="686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691" w:type="dxa"/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687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1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77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4" w:type="dxa"/>
            <w:vAlign w:val="center"/>
          </w:tcPr>
          <w:p w:rsidR="008C7F8F" w:rsidRDefault="008C7F8F">
            <w:pPr>
              <w:jc w:val="center"/>
            </w:pPr>
          </w:p>
        </w:tc>
        <w:tc>
          <w:tcPr>
            <w:tcW w:w="391" w:type="dxa"/>
            <w:vAlign w:val="center"/>
          </w:tcPr>
          <w:p w:rsidR="008C7F8F" w:rsidRDefault="008C7F8F">
            <w:pPr>
              <w:jc w:val="center"/>
            </w:pPr>
          </w:p>
        </w:tc>
      </w:tr>
      <w:tr w:rsidR="008C7F8F">
        <w:trPr>
          <w:trHeight w:val="459"/>
          <w:jc w:val="center"/>
        </w:trPr>
        <w:tc>
          <w:tcPr>
            <w:tcW w:w="894" w:type="dxa"/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泾源县</w:t>
            </w:r>
          </w:p>
        </w:tc>
        <w:tc>
          <w:tcPr>
            <w:tcW w:w="695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688" w:type="dxa"/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87.1</w:t>
            </w:r>
          </w:p>
        </w:tc>
        <w:tc>
          <w:tcPr>
            <w:tcW w:w="686" w:type="dxa"/>
            <w:vAlign w:val="center"/>
          </w:tcPr>
          <w:p w:rsidR="008C7F8F" w:rsidRDefault="00614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691" w:type="dxa"/>
            <w:vAlign w:val="center"/>
          </w:tcPr>
          <w:p w:rsidR="008C7F8F" w:rsidRDefault="00614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687" w:type="dxa"/>
            <w:vAlign w:val="center"/>
          </w:tcPr>
          <w:p w:rsidR="008C7F8F" w:rsidRDefault="00614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691" w:type="dxa"/>
            <w:vAlign w:val="center"/>
          </w:tcPr>
          <w:p w:rsidR="008C7F8F" w:rsidRDefault="00614C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87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8C7F8F" w:rsidRDefault="00210931">
            <w:pPr>
              <w:jc w:val="center"/>
            </w:pPr>
            <w:bookmarkStart w:id="146" w:name="_GoBack"/>
            <w:bookmarkEnd w:id="146"/>
            <w:r>
              <w:rPr>
                <w:rFonts w:hint="eastAsia"/>
              </w:rPr>
              <w:t>3</w:t>
            </w:r>
          </w:p>
        </w:tc>
        <w:tc>
          <w:tcPr>
            <w:tcW w:w="577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4" w:type="dxa"/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91" w:type="dxa"/>
            <w:vAlign w:val="center"/>
          </w:tcPr>
          <w:p w:rsidR="008C7F8F" w:rsidRDefault="008C7F8F">
            <w:pPr>
              <w:jc w:val="center"/>
            </w:pPr>
          </w:p>
        </w:tc>
      </w:tr>
      <w:tr w:rsidR="008C7F8F">
        <w:trPr>
          <w:trHeight w:val="532"/>
          <w:jc w:val="center"/>
        </w:trPr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>
              <w:rPr>
                <w:rFonts w:ascii="方正宋三简体" w:eastAsia="方正宋三简体" w:hint="eastAsia"/>
                <w:kern w:val="0"/>
                <w:szCs w:val="21"/>
              </w:rPr>
              <w:t>隆德县</w:t>
            </w:r>
          </w:p>
        </w:tc>
        <w:tc>
          <w:tcPr>
            <w:tcW w:w="695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89.7</w:t>
            </w:r>
          </w:p>
        </w:tc>
        <w:tc>
          <w:tcPr>
            <w:tcW w:w="686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8C7F8F" w:rsidRDefault="008C7F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:rsidR="008C7F8F" w:rsidRDefault="008C7F8F">
            <w:pPr>
              <w:jc w:val="center"/>
            </w:pPr>
          </w:p>
        </w:tc>
        <w:tc>
          <w:tcPr>
            <w:tcW w:w="634" w:type="dxa"/>
            <w:tcBorders>
              <w:bottom w:val="single" w:sz="8" w:space="0" w:color="auto"/>
            </w:tcBorders>
            <w:vAlign w:val="center"/>
          </w:tcPr>
          <w:p w:rsidR="008C7F8F" w:rsidRDefault="0021093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vAlign w:val="center"/>
          </w:tcPr>
          <w:p w:rsidR="008C7F8F" w:rsidRDefault="008C7F8F">
            <w:pPr>
              <w:jc w:val="center"/>
            </w:pPr>
          </w:p>
        </w:tc>
      </w:tr>
    </w:tbl>
    <w:p w:rsidR="008C7F8F" w:rsidRDefault="008C7F8F"/>
    <w:p w:rsidR="008C7F8F" w:rsidRDefault="008C7F8F"/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</w:t>
      </w: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审核：杨维功</w:t>
      </w: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bookmarkEnd w:id="145"/>
    <w:p w:rsidR="008C7F8F" w:rsidRDefault="008C7F8F"/>
    <w:sectPr w:rsidR="008C7F8F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E" w:rsidRDefault="00F75D7E">
      <w:r>
        <w:separator/>
      </w:r>
    </w:p>
  </w:endnote>
  <w:endnote w:type="continuationSeparator" w:id="0">
    <w:p w:rsidR="00F75D7E" w:rsidRDefault="00F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8F" w:rsidRDefault="00210931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7F8F" w:rsidRDefault="008C7F8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8F" w:rsidRDefault="00210931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614C1E">
      <w:rPr>
        <w:rStyle w:val="af4"/>
        <w:noProof/>
        <w:sz w:val="24"/>
        <w:szCs w:val="24"/>
      </w:rPr>
      <w:t>8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8C7F8F" w:rsidRDefault="008C7F8F">
    <w:pPr>
      <w:pStyle w:val="ad"/>
      <w:jc w:val="center"/>
    </w:pPr>
  </w:p>
  <w:p w:rsidR="008C7F8F" w:rsidRDefault="008C7F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E" w:rsidRDefault="00F75D7E">
      <w:r>
        <w:separator/>
      </w:r>
    </w:p>
  </w:footnote>
  <w:footnote w:type="continuationSeparator" w:id="0">
    <w:p w:rsidR="00F75D7E" w:rsidRDefault="00F7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8F" w:rsidRDefault="008C7F8F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A68"/>
    <w:rsid w:val="00340740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11CED"/>
    <w:rsid w:val="00412F3C"/>
    <w:rsid w:val="004134B7"/>
    <w:rsid w:val="00413885"/>
    <w:rsid w:val="00413EFB"/>
    <w:rsid w:val="00414316"/>
    <w:rsid w:val="004143A4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E2C"/>
    <w:rsid w:val="00487117"/>
    <w:rsid w:val="00490F66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D3B"/>
    <w:rsid w:val="004E0F5D"/>
    <w:rsid w:val="004E2436"/>
    <w:rsid w:val="004E3251"/>
    <w:rsid w:val="004E55E1"/>
    <w:rsid w:val="004E57DF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FA6"/>
    <w:rsid w:val="00897197"/>
    <w:rsid w:val="008A1C4B"/>
    <w:rsid w:val="008A1DF8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C7F8F"/>
    <w:rsid w:val="008D03C6"/>
    <w:rsid w:val="008D040C"/>
    <w:rsid w:val="008D1234"/>
    <w:rsid w:val="008D17B5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4F9C"/>
    <w:rsid w:val="00A65CD9"/>
    <w:rsid w:val="00A66280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697</Words>
  <Characters>3973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4</cp:revision>
  <cp:lastPrinted>2018-01-04T03:56:00Z</cp:lastPrinted>
  <dcterms:created xsi:type="dcterms:W3CDTF">2018-01-04T03:58:00Z</dcterms:created>
  <dcterms:modified xsi:type="dcterms:W3CDTF">2018-01-09T06:31:00Z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