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 w:line="360" w:lineRule="auto"/>
        <w:jc w:val="center"/>
        <w:rPr>
          <w:rFonts w:hint="eastAsia"/>
          <w:b/>
          <w:sz w:val="52"/>
        </w:rPr>
      </w:pPr>
      <w:bookmarkStart w:id="0" w:name="_Toc10324"/>
      <w:bookmarkStart w:id="1" w:name="_Toc31075"/>
      <w:bookmarkStart w:id="2" w:name="_Toc19565"/>
      <w:bookmarkStart w:id="3" w:name="_Toc478732466"/>
      <w:bookmarkStart w:id="4" w:name="_Toc9999"/>
      <w:bookmarkStart w:id="5" w:name="_Toc489430618"/>
      <w:bookmarkStart w:id="6" w:name="_Toc30101"/>
      <w:bookmarkStart w:id="7" w:name="_Toc487015726"/>
      <w:bookmarkStart w:id="8" w:name="_Toc18449"/>
      <w:bookmarkStart w:id="9" w:name="_Toc24786"/>
      <w:bookmarkStart w:id="10" w:name="_Toc376979858"/>
      <w:bookmarkStart w:id="11" w:name="_Toc361731109"/>
      <w:bookmarkStart w:id="12" w:name="_Toc361316481"/>
      <w:bookmarkStart w:id="13" w:name="_Toc321993750"/>
      <w:bookmarkStart w:id="14" w:name="_Toc361319784"/>
      <w:bookmarkStart w:id="15" w:name="_Toc347220738"/>
      <w:bookmarkStart w:id="16" w:name="_Toc353801837"/>
      <w:bookmarkStart w:id="17" w:name="_Toc361298243"/>
      <w:bookmarkStart w:id="18" w:name="_Toc346529864"/>
      <w:bookmarkStart w:id="19" w:name="_Toc354059904"/>
      <w:bookmarkStart w:id="20" w:name="_Toc361319791"/>
      <w:bookmarkStart w:id="21" w:name="_Toc346529843"/>
      <w:bookmarkStart w:id="22" w:name="_Toc345679915"/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rFonts w:hint="eastAsia"/>
          <w:b/>
          <w:sz w:val="52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固原市环境质量</w:t>
      </w:r>
      <w:bookmarkEnd w:id="0"/>
      <w:r>
        <w:rPr>
          <w:rFonts w:hint="eastAsia"/>
          <w:b/>
          <w:sz w:val="52"/>
        </w:rPr>
        <w:t>报告</w:t>
      </w: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（201</w:t>
      </w:r>
      <w:r>
        <w:rPr>
          <w:rFonts w:hint="eastAsia"/>
          <w:b/>
          <w:sz w:val="52"/>
          <w:szCs w:val="52"/>
          <w:lang w:val="en-US" w:eastAsia="zh-CN"/>
        </w:rPr>
        <w:t>9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3</w:t>
      </w:r>
      <w:r>
        <w:rPr>
          <w:rFonts w:hint="eastAsia"/>
          <w:b/>
          <w:sz w:val="52"/>
          <w:szCs w:val="52"/>
        </w:rPr>
        <w:t>月）</w:t>
      </w: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  <w:bookmarkStart w:id="23" w:name="_Toc4947"/>
      <w:r>
        <w:rPr>
          <w:rFonts w:hint="eastAsia"/>
          <w:sz w:val="32"/>
          <w:szCs w:val="32"/>
        </w:rPr>
        <w:t>固原市环境</w:t>
      </w:r>
      <w:bookmarkEnd w:id="23"/>
      <w:r>
        <w:rPr>
          <w:rFonts w:hint="eastAsia"/>
          <w:sz w:val="32"/>
          <w:szCs w:val="32"/>
        </w:rPr>
        <w:t>监测站</w:t>
      </w: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  <w:bookmarkStart w:id="24" w:name="_Toc7912"/>
      <w:r>
        <w:rPr>
          <w:rFonts w:hint="eastAsia"/>
          <w:sz w:val="32"/>
          <w:szCs w:val="32"/>
        </w:rPr>
        <w:t>二〇一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月</w:t>
      </w:r>
      <w:bookmarkEnd w:id="24"/>
    </w:p>
    <w:p>
      <w:pPr>
        <w:pStyle w:val="3"/>
        <w:adjustRightInd w:val="0"/>
        <w:snapToGrid w:val="0"/>
        <w:spacing w:before="120" w:beforeLines="50" w:afterLines="50"/>
        <w:rPr>
          <w:rStyle w:val="95"/>
          <w:rFonts w:hint="eastAsia" w:asciiTheme="minorEastAsia" w:hAnsiTheme="minorEastAsia" w:eastAsiaTheme="minorEastAsia"/>
          <w:b/>
          <w:bCs/>
          <w:color w:val="FF0000"/>
          <w:sz w:val="36"/>
          <w:szCs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701" w:right="1701" w:bottom="1701" w:left="1701" w:header="851" w:footer="1134" w:gutter="0"/>
          <w:pgNumType w:fmt="numberInDash"/>
          <w:cols w:space="425" w:num="1"/>
          <w:docGrid w:linePitch="312" w:charSpace="0"/>
        </w:sectPr>
      </w:pPr>
    </w:p>
    <w:p>
      <w:pPr>
        <w:pStyle w:val="3"/>
        <w:adjustRightInd w:val="0"/>
        <w:snapToGrid w:val="0"/>
        <w:spacing w:before="120" w:beforeLines="50" w:afterLines="50"/>
        <w:rPr>
          <w:rStyle w:val="95"/>
          <w:rFonts w:asciiTheme="minorEastAsia" w:hAnsiTheme="minorEastAsia" w:eastAsiaTheme="minorEastAsia"/>
          <w:b/>
          <w:bCs/>
          <w:color w:val="FF0000"/>
          <w:sz w:val="36"/>
          <w:szCs w:val="28"/>
        </w:rPr>
      </w:pPr>
      <w:r>
        <w:rPr>
          <w:rStyle w:val="95"/>
          <w:rFonts w:hint="eastAsia" w:asciiTheme="minorEastAsia" w:hAnsiTheme="minorEastAsia" w:eastAsiaTheme="minorEastAsia"/>
          <w:b/>
          <w:bCs/>
          <w:color w:val="FF0000"/>
          <w:sz w:val="36"/>
          <w:szCs w:val="28"/>
        </w:rPr>
        <w:t>一</w:t>
      </w:r>
      <w:r>
        <w:rPr>
          <w:rStyle w:val="95"/>
          <w:rFonts w:asciiTheme="minorEastAsia" w:hAnsiTheme="minorEastAsia" w:eastAsiaTheme="minorEastAsia"/>
          <w:b/>
          <w:bCs/>
          <w:color w:val="FF0000"/>
          <w:sz w:val="36"/>
          <w:szCs w:val="28"/>
        </w:rPr>
        <w:t xml:space="preserve">  </w:t>
      </w:r>
      <w:r>
        <w:rPr>
          <w:rStyle w:val="95"/>
          <w:rFonts w:hint="eastAsia" w:asciiTheme="minorEastAsia" w:hAnsiTheme="minorEastAsia" w:eastAsiaTheme="minorEastAsia"/>
          <w:b/>
          <w:bCs/>
          <w:color w:val="FF0000"/>
          <w:sz w:val="36"/>
          <w:szCs w:val="28"/>
        </w:rPr>
        <w:t>水环境质量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Start w:id="25" w:name="_Toc4887"/>
      <w:bookmarkStart w:id="26" w:name="_Toc489430619"/>
      <w:bookmarkStart w:id="27" w:name="_Toc25279"/>
      <w:bookmarkStart w:id="28" w:name="_Toc28599"/>
      <w:bookmarkStart w:id="29" w:name="_Toc21713"/>
      <w:bookmarkStart w:id="30" w:name="_Toc4579"/>
      <w:bookmarkStart w:id="31" w:name="_Toc17892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25"/>
    <w:bookmarkEnd w:id="26"/>
    <w:bookmarkEnd w:id="27"/>
    <w:bookmarkEnd w:id="28"/>
    <w:bookmarkEnd w:id="29"/>
    <w:bookmarkEnd w:id="30"/>
    <w:bookmarkEnd w:id="31"/>
    <w:p>
      <w:pPr>
        <w:pStyle w:val="3"/>
        <w:tabs>
          <w:tab w:val="right" w:pos="8504"/>
        </w:tabs>
        <w:adjustRightInd w:val="0"/>
        <w:snapToGrid w:val="0"/>
        <w:spacing w:before="120" w:beforeLines="50" w:afterLines="50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bookmarkStart w:id="32" w:name="_Toc489430620"/>
      <w:bookmarkStart w:id="33" w:name="_Toc32721"/>
      <w:bookmarkStart w:id="34" w:name="_Toc6012"/>
      <w:bookmarkStart w:id="35" w:name="_Toc1699"/>
      <w:bookmarkStart w:id="36" w:name="_Toc16491"/>
      <w:bookmarkStart w:id="37" w:name="_Toc29553"/>
      <w:bookmarkStart w:id="38" w:name="_Toc13784"/>
      <w:bookmarkStart w:id="39" w:name="_Toc361316483"/>
      <w:bookmarkStart w:id="40" w:name="_Toc361298245"/>
      <w:bookmarkStart w:id="41" w:name="_Toc393041857"/>
      <w:bookmarkStart w:id="42" w:name="_Toc353801840"/>
      <w:bookmarkStart w:id="43" w:name="_Toc361731111"/>
      <w:bookmarkStart w:id="44" w:name="_Toc361319786"/>
      <w:bookmarkStart w:id="45" w:name="_Toc376979860"/>
      <w:r>
        <w:rPr>
          <w:rFonts w:hint="eastAsia" w:asciiTheme="minorEastAsia" w:hAnsiTheme="minorEastAsia" w:eastAsiaTheme="minorEastAsia"/>
          <w:sz w:val="28"/>
          <w:szCs w:val="28"/>
        </w:rPr>
        <w:t>（一）地表水环境质量状况</w:t>
      </w:r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bookmarkStart w:id="46" w:name="_Toc489430623"/>
      <w:bookmarkStart w:id="47" w:name="_Toc489430621"/>
      <w:r>
        <w:rPr>
          <w:rFonts w:hint="eastAsia" w:asciiTheme="minorEastAsia" w:hAnsiTheme="minorEastAsia" w:eastAsiaTheme="minorEastAsia"/>
          <w:bCs/>
          <w:sz w:val="28"/>
          <w:szCs w:val="28"/>
        </w:rPr>
        <w:t>全市渝河、葫芦河、清水河、茹河、浦河、洪河、泾河7条主要河流，共布设16个监测断面。其中国控出境断面5个：泾河弹筝峡断面，葫芦河玉桥断面，渝河联财断面，茹河沟圈断面，清水河三营断面，由国家第三方采样监测数据评价；省控断面7个：渝河峰台断面，清水河二十里铺、冬至河入清水河断面（新增），茹河乃河水库断面，浦河石家河桥断面，洪河常沟断面，泾河龙潭水库断面，由区内第三方采样监测数据评价；市控断面4个：渝河三里店水库断面，清水河沈家河水库断面，茹河李河桥断面，葫芦河夏寨水库断面，由市监测站监测数据评价。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月份国控断面达标率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%；省控断面水质达标率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%；市控断面达标率50%，清水河沈家河水库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葫芦河夏寨水库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劣Ⅴ重度污染水质，未达标。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/>
          <w:bCs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napToGrid w:val="0"/>
          <w:kern w:val="0"/>
          <w:sz w:val="28"/>
          <w:szCs w:val="28"/>
        </w:rPr>
        <w:t>1、渝河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峰台，Ⅱ类良好水质，去年同期Ⅰ类良好水质，同比好转；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三里店水库：Ⅱ类良好水质，去年同期无蓄水；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联财：Ⅱ类良好水质，去年同期Ⅲ类良好水质，同比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好转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。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2、葫芦河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夏寨水库：劣Ⅴ类重度污染水质，去年同期劣Ⅴ类重度污染水质，同比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持平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；</w:t>
      </w:r>
      <w:bookmarkStart w:id="99" w:name="_GoBack"/>
      <w:bookmarkEnd w:id="99"/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玉桥：Ⅲ类良好水质，去年同期Ⅲ类良好水质，同比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好转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。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3、清水河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二十里铺：Ⅲ类良好水质，去年同期Ⅱ类良好水质，同比水质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下降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沈家河水库：Ⅴ类中度污染水质，去年同期劣Ⅴ类重度污染水质，同比水质好转；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三营，Ⅳ类轻度污染水质，考核目标为地表水Ⅳ类标准，达到考核目标要求；去年同期劣Ⅴ类重度污染水质，同比水质提升；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冬至河入清水河断面劣Ⅴ类重度污染水质，2019年新增控制断面。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4、茹河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乃河水库断面Ⅰ类良好水质，去年同期Ⅲ类良好水质，同比水质明显好转；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asciiTheme="minorEastAsia" w:hAnsiTheme="minorEastAsia" w:eastAsiaTheme="minorEastAsia"/>
          <w:bCs/>
          <w:sz w:val="28"/>
          <w:szCs w:val="28"/>
        </w:rPr>
        <w:t>李河桥断面，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Ⅲ类良好水质，去年同期劣Ⅴ类重度污染水质，同比水质上升明显；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沟圈：劣Ⅴ类重度污染水质，考核目标为地表水Ⅲ类标准，未达到考核目标要求，去年同期Ⅱ类良好水质，同比水质明显恶化。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5、蒲河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石家河桥：Ⅲ类良好水质，去年同期Ⅱ类良好水质，同比水质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好转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；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6、洪河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常沟断面：Ⅰ类良好水质，去年同期Ⅲ类良好水质，同比水质好转。</w:t>
      </w:r>
    </w:p>
    <w:p>
      <w:pPr>
        <w:adjustRightInd w:val="0"/>
        <w:snapToGrid w:val="0"/>
        <w:spacing w:before="120" w:beforeLines="50" w:after="120" w:afterLines="50" w:line="360" w:lineRule="auto"/>
        <w:ind w:firstLine="530" w:firstLineChars="200"/>
        <w:rPr>
          <w:rFonts w:asciiTheme="minorEastAsia" w:hAnsiTheme="minorEastAsia" w:eastAsiaTheme="minorEastAsia"/>
          <w:b/>
          <w:bCs/>
          <w:snapToGrid w:val="0"/>
          <w:spacing w:val="-8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napToGrid w:val="0"/>
          <w:spacing w:val="-8"/>
          <w:kern w:val="0"/>
          <w:sz w:val="28"/>
          <w:szCs w:val="28"/>
        </w:rPr>
        <w:t>7、泾河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龙潭水库：Ⅰ类良好水质，去年同期Ⅱ类良好水质，同比水质好转；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弹筝峡：Ⅱ类良好水质，考核目标为地表水Ⅱ类标准，达到考核目标要求，去年同期Ⅱ类良好水质，同比水质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持平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。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</w:t>
      </w:r>
    </w:p>
    <w:bookmarkEnd w:id="46"/>
    <w:bookmarkEnd w:id="47"/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各断面主要水类统计见表1-1。各断面主要监测数据统计见表1-2。</w:t>
      </w:r>
    </w:p>
    <w:bookmarkEnd w:id="39"/>
    <w:bookmarkEnd w:id="40"/>
    <w:bookmarkEnd w:id="41"/>
    <w:bookmarkEnd w:id="42"/>
    <w:bookmarkEnd w:id="43"/>
    <w:bookmarkEnd w:id="44"/>
    <w:bookmarkEnd w:id="45"/>
    <w:p>
      <w:pPr>
        <w:spacing w:before="120" w:beforeLines="50" w:after="120" w:afterLines="50" w:line="600" w:lineRule="exact"/>
        <w:jc w:val="center"/>
        <w:rPr>
          <w:rFonts w:asciiTheme="minorEastAsia" w:hAnsiTheme="minorEastAsia" w:eastAsiaTheme="minorEastAsia"/>
          <w:b/>
          <w:bCs/>
          <w:spacing w:val="6"/>
          <w:sz w:val="24"/>
        </w:rPr>
      </w:pPr>
      <w:bookmarkStart w:id="48" w:name="_Toc456256220"/>
      <w:r>
        <w:rPr>
          <w:rFonts w:hint="eastAsia" w:asciiTheme="minorEastAsia" w:hAnsiTheme="minorEastAsia" w:eastAsiaTheme="minorEastAsia"/>
          <w:b/>
          <w:bCs/>
          <w:spacing w:val="6"/>
          <w:sz w:val="24"/>
        </w:rPr>
        <w:t>表</w:t>
      </w:r>
      <w:r>
        <w:rPr>
          <w:rFonts w:asciiTheme="minorEastAsia" w:hAnsiTheme="minorEastAsia" w:eastAsiaTheme="minorEastAsia"/>
          <w:b/>
          <w:bCs/>
          <w:spacing w:val="6"/>
          <w:sz w:val="24"/>
        </w:rPr>
        <w:t>1-</w:t>
      </w:r>
      <w:r>
        <w:rPr>
          <w:rFonts w:hint="eastAsia" w:asciiTheme="minorEastAsia" w:hAnsiTheme="minorEastAsia" w:eastAsiaTheme="minorEastAsia"/>
          <w:b/>
          <w:bCs/>
          <w:spacing w:val="6"/>
          <w:sz w:val="24"/>
        </w:rPr>
        <w:t xml:space="preserve">1     </w:t>
      </w:r>
      <w:r>
        <w:rPr>
          <w:rFonts w:hint="eastAsia" w:asciiTheme="minorEastAsia" w:hAnsiTheme="minorEastAsia" w:eastAsiaTheme="minorEastAsia"/>
          <w:b/>
          <w:bCs/>
          <w:spacing w:val="6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bCs/>
          <w:spacing w:val="6"/>
          <w:sz w:val="24"/>
        </w:rPr>
        <w:t>月份监测断面水类统计表</w:t>
      </w:r>
    </w:p>
    <w:tbl>
      <w:tblPr>
        <w:tblStyle w:val="30"/>
        <w:tblW w:w="8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289"/>
        <w:gridCol w:w="749"/>
        <w:gridCol w:w="1771"/>
        <w:gridCol w:w="653"/>
        <w:gridCol w:w="671"/>
        <w:gridCol w:w="637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河流</w:t>
            </w:r>
          </w:p>
        </w:tc>
        <w:tc>
          <w:tcPr>
            <w:tcW w:w="12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断面名称</w:t>
            </w:r>
          </w:p>
        </w:tc>
        <w:tc>
          <w:tcPr>
            <w:tcW w:w="7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断面属性</w:t>
            </w:r>
          </w:p>
        </w:tc>
        <w:tc>
          <w:tcPr>
            <w:tcW w:w="177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断面功能</w:t>
            </w:r>
          </w:p>
        </w:tc>
        <w:tc>
          <w:tcPr>
            <w:tcW w:w="65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考核目标</w:t>
            </w: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水质类别</w:t>
            </w:r>
          </w:p>
        </w:tc>
        <w:tc>
          <w:tcPr>
            <w:tcW w:w="786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同比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6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201</w:t>
            </w: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201</w:t>
            </w: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7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3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渝河（黄河三级支流，渭河二级支流，葫芦河一级支流）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峰台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源头水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Ⅰ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好转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三里店水库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市控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控制断面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Ⅳ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Ⅱ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联财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国控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Ⅳ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Ⅲ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Ⅱ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好转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3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葫芦河（黄河二级支流，渭河一级支流）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夏寨水库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市控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控制断面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Ⅳ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劣Ⅴ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劣Ⅴ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玉桥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国控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Ⅳ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Ⅲ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3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清水河（黄河一级支流）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二十里铺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源头水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下降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3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沈家河水库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市控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控制断面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Ⅳ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劣Ⅴ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劣Ⅴ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3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三营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国控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固原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中卫市界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Ⅳ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Ⅳ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3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冬至河入清水河断面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省控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控制断面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Ⅳ类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3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茹河（黄河四级支流，渭河三级支流，泾河二级支流，蒲河一级支流）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乃家河水库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源头水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恶化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李河桥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市控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控制断面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Ⅳ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Ⅴ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Ⅰ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好转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沟圈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国控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Ⅳ类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Ⅳ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0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蒲河（黄河三级支流，渭河二级支流，泾河一级支流）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石家河桥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Ⅳ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下降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洪河（泾河一级支流）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常沟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Ⅳ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Ⅳ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好转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3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泾河（黄河二级支流，渭河一级支流）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龙潭水库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源头水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Ⅱ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Ⅰ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好转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弹筝峡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国控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Ⅱ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持平</w:t>
            </w:r>
          </w:p>
        </w:tc>
      </w:tr>
      <w:bookmarkEnd w:id="18"/>
      <w:bookmarkEnd w:id="19"/>
      <w:bookmarkEnd w:id="20"/>
      <w:bookmarkEnd w:id="21"/>
      <w:bookmarkEnd w:id="22"/>
      <w:bookmarkEnd w:id="48"/>
    </w:tbl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bookmarkStart w:id="49" w:name="_Toc382233178"/>
      <w:bookmarkStart w:id="50" w:name="_Toc10466"/>
      <w:bookmarkStart w:id="51" w:name="_Toc394762276"/>
      <w:bookmarkStart w:id="52" w:name="_Toc442177211"/>
      <w:bookmarkStart w:id="53" w:name="_Toc14350"/>
      <w:bookmarkStart w:id="54" w:name="_Toc437337402"/>
      <w:bookmarkStart w:id="55" w:name="_Toc350753752"/>
      <w:bookmarkStart w:id="56" w:name="_Toc31673"/>
      <w:bookmarkStart w:id="57" w:name="_Toc2735"/>
      <w:bookmarkStart w:id="58" w:name="_Toc487015703"/>
      <w:bookmarkStart w:id="59" w:name="_Toc12965"/>
      <w:bookmarkStart w:id="60" w:name="_Toc426561812"/>
      <w:bookmarkStart w:id="61" w:name="_Toc443410867"/>
      <w:bookmarkStart w:id="62" w:name="_Toc413247355"/>
      <w:bookmarkStart w:id="63" w:name="_Toc381777738"/>
      <w:bookmarkStart w:id="64" w:name="_Toc456256223"/>
      <w:bookmarkStart w:id="65" w:name="_Toc371690628"/>
      <w:bookmarkStart w:id="66" w:name="_Toc489430626"/>
      <w:bookmarkStart w:id="67" w:name="_Toc346529876"/>
      <w:bookmarkStart w:id="68" w:name="_Toc27401"/>
      <w:bookmarkStart w:id="69" w:name="_Toc456600356"/>
      <w:bookmarkStart w:id="70" w:name="_Toc456600469"/>
      <w:bookmarkStart w:id="71" w:name="_Toc11756"/>
      <w:bookmarkStart w:id="72" w:name="_Toc229"/>
      <w:bookmarkStart w:id="73" w:name="_Toc23622"/>
      <w:bookmarkStart w:id="74" w:name="_Toc6487"/>
      <w:bookmarkStart w:id="75" w:name="_Toc5292"/>
      <w:bookmarkStart w:id="76" w:name="_Toc10903"/>
      <w:bookmarkStart w:id="77" w:name="_Toc489430628"/>
      <w:bookmarkStart w:id="78" w:name="_Toc291080464"/>
      <w:bookmarkStart w:id="79" w:name="_Toc320892771"/>
      <w:bookmarkStart w:id="80" w:name="_Toc291591412"/>
      <w:bookmarkStart w:id="81" w:name="_Toc353351802"/>
      <w:bookmarkStart w:id="82" w:name="_Toc322438678"/>
      <w:bookmarkStart w:id="83" w:name="_Toc294173881"/>
      <w:bookmarkStart w:id="84" w:name="_Toc453595013"/>
      <w:bookmarkStart w:id="85" w:name="_Toc442177202"/>
      <w:bookmarkStart w:id="86" w:name="_Toc325698315"/>
      <w:bookmarkStart w:id="87" w:name="_Toc371690638"/>
      <w:bookmarkStart w:id="88" w:name="_Toc393041862"/>
      <w:r>
        <w:rPr>
          <w:rFonts w:hint="eastAsia" w:asciiTheme="minorEastAsia" w:hAnsiTheme="minorEastAsia" w:eastAsiaTheme="minorEastAsia"/>
          <w:sz w:val="28"/>
          <w:szCs w:val="28"/>
        </w:rPr>
        <w:t>（二）饮用水水源地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1、地表水型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监测的8个集中式饮用水源中，有贺家湾水库、</w:t>
      </w:r>
      <w:r>
        <w:rPr>
          <w:rFonts w:asciiTheme="minorEastAsia" w:hAnsiTheme="minorEastAsia" w:eastAsiaTheme="minorEastAsia"/>
          <w:bCs/>
          <w:sz w:val="28"/>
          <w:szCs w:val="28"/>
        </w:rPr>
        <w:t>西峡水库、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直峡水库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、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黄家峡、清凉水库、中庄水库、张士水库7个饮用水源地达标，达标率87.5%。不达标水源地有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海子峡水库，</w:t>
      </w:r>
      <w:r>
        <w:rPr>
          <w:rFonts w:hint="eastAsia" w:asciiTheme="minorEastAsia" w:hAnsiTheme="minorEastAsia" w:eastAsiaTheme="minorEastAsia"/>
          <w:sz w:val="28"/>
          <w:szCs w:val="28"/>
        </w:rPr>
        <w:t>氟化物</w:t>
      </w:r>
      <w:r>
        <w:rPr>
          <w:rFonts w:cs="Calibri" w:asciiTheme="minorEastAsia" w:hAnsiTheme="minorEastAsia" w:eastAsiaTheme="minorEastAsia"/>
          <w:sz w:val="28"/>
          <w:szCs w:val="28"/>
        </w:rPr>
        <w:t>1.</w:t>
      </w:r>
      <w:r>
        <w:rPr>
          <w:rFonts w:hint="eastAsia" w:cs="Calibri" w:asciiTheme="minorEastAsia" w:hAnsiTheme="minorEastAsia" w:eastAsiaTheme="minorEastAsia"/>
          <w:sz w:val="28"/>
          <w:szCs w:val="28"/>
        </w:rPr>
        <w:t>2</w:t>
      </w:r>
      <w:r>
        <w:rPr>
          <w:rFonts w:hint="eastAsia" w:cs="Calibri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cs="Calibri" w:asciiTheme="minorEastAsia" w:hAnsiTheme="minorEastAsia" w:eastAsiaTheme="minorEastAsia"/>
          <w:sz w:val="28"/>
          <w:szCs w:val="28"/>
        </w:rPr>
        <w:t xml:space="preserve">mg/L 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cs="Calibri" w:asciiTheme="minorEastAsia" w:hAnsiTheme="minorEastAsia" w:eastAsiaTheme="minorEastAsia"/>
          <w:sz w:val="28"/>
          <w:szCs w:val="28"/>
        </w:rPr>
        <w:t>0.</w:t>
      </w:r>
      <w:r>
        <w:rPr>
          <w:rFonts w:hint="eastAsia" w:cs="Calibri" w:asciiTheme="minorEastAsia" w:hAnsiTheme="minorEastAsia" w:eastAsia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8"/>
          <w:szCs w:val="28"/>
        </w:rPr>
        <w:t>倍）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硫酸盐</w:t>
      </w:r>
      <w:r>
        <w:rPr>
          <w:rFonts w:cs="Calibri" w:asciiTheme="minorEastAsia" w:hAnsiTheme="minorEastAsia" w:eastAsiaTheme="minorEastAsia"/>
          <w:sz w:val="28"/>
          <w:szCs w:val="28"/>
        </w:rPr>
        <w:t>3</w:t>
      </w:r>
      <w:r>
        <w:rPr>
          <w:rFonts w:hint="eastAsia" w:cs="Calibri" w:asciiTheme="minorEastAsia" w:hAnsiTheme="minorEastAsia" w:eastAsiaTheme="minorEastAsia"/>
          <w:sz w:val="28"/>
          <w:szCs w:val="28"/>
        </w:rPr>
        <w:t>7</w:t>
      </w:r>
      <w:r>
        <w:rPr>
          <w:rFonts w:hint="eastAsia" w:cs="Calibri" w:asciiTheme="minorEastAsia" w:hAnsiTheme="minorEastAsia" w:eastAsiaTheme="minorEastAsia"/>
          <w:sz w:val="28"/>
          <w:szCs w:val="28"/>
          <w:lang w:val="en-US" w:eastAsia="zh-CN"/>
        </w:rPr>
        <w:t>0</w:t>
      </w:r>
      <w:r>
        <w:rPr>
          <w:rFonts w:cs="Calibri" w:asciiTheme="minorEastAsia" w:hAnsiTheme="minorEastAsia" w:eastAsiaTheme="minorEastAsia"/>
          <w:sz w:val="28"/>
          <w:szCs w:val="28"/>
        </w:rPr>
        <w:t xml:space="preserve">mg/L 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cs="Calibri" w:asciiTheme="minorEastAsia" w:hAnsiTheme="minorEastAsia" w:eastAsiaTheme="minorEastAsia"/>
          <w:sz w:val="28"/>
          <w:szCs w:val="28"/>
        </w:rPr>
        <w:t>0.</w:t>
      </w:r>
      <w:r>
        <w:rPr>
          <w:rFonts w:hint="eastAsia" w:cs="Calibri"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倍）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监测值超过《地表水环境质量标准》</w:t>
      </w:r>
      <w:r>
        <w:rPr>
          <w:rFonts w:cs="宋体" w:asciiTheme="minorEastAsia" w:hAnsiTheme="minorEastAsia" w:eastAsiaTheme="minorEastAsia"/>
          <w:sz w:val="28"/>
          <w:szCs w:val="28"/>
        </w:rPr>
        <w:t>GB3838-2002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表2中水质标准限值倍数。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2、地下水型水源地</w:t>
      </w:r>
    </w:p>
    <w:p>
      <w:pPr>
        <w:spacing w:line="360" w:lineRule="auto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监测的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个集中式地下水饮用水源中</w:t>
      </w:r>
      <w:r>
        <w:rPr>
          <w:rFonts w:cs="宋体" w:asciiTheme="minorEastAsia" w:hAnsiTheme="minorEastAsia" w:eastAsiaTheme="minorEastAsia"/>
          <w:sz w:val="28"/>
          <w:szCs w:val="28"/>
        </w:rPr>
        <w:t>彭阳县城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饮用水源地不达标率，达标率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%。</w:t>
      </w:r>
      <w:r>
        <w:rPr>
          <w:rFonts w:cs="宋体" w:asciiTheme="minorEastAsia" w:hAnsiTheme="minorEastAsia" w:eastAsiaTheme="minorEastAsia"/>
          <w:sz w:val="28"/>
          <w:szCs w:val="28"/>
        </w:rPr>
        <w:t>彭阳县城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硫酸盐3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8mg/L （0.3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倍）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超过《地下水环境质量标准》</w:t>
      </w:r>
      <w:r>
        <w:rPr>
          <w:rFonts w:cs="宋体" w:asciiTheme="minorEastAsia" w:hAnsiTheme="minorEastAsia" w:eastAsiaTheme="minorEastAsia"/>
          <w:sz w:val="28"/>
          <w:szCs w:val="28"/>
        </w:rPr>
        <w:t>GB/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T14848-2017表1中Ⅲ类水质标准限值倍数。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根据宁夏区环保厅要求，因地质原因引起的超标，水质不低于现状视为达标，因此，可认为地表水、地下水水源10个均达标。</w:t>
      </w:r>
    </w:p>
    <w:p>
      <w:pPr>
        <w:pStyle w:val="3"/>
        <w:adjustRightInd w:val="0"/>
        <w:snapToGrid w:val="0"/>
        <w:spacing w:before="120" w:beforeLines="50" w:afterLines="50"/>
        <w:rPr>
          <w:rStyle w:val="95"/>
          <w:rFonts w:asciiTheme="minorEastAsia" w:hAnsiTheme="minorEastAsia" w:eastAsiaTheme="minorEastAsia"/>
          <w:b/>
          <w:bCs/>
          <w:color w:val="FF0000"/>
          <w:sz w:val="36"/>
          <w:szCs w:val="28"/>
        </w:rPr>
      </w:pPr>
      <w:r>
        <w:rPr>
          <w:rStyle w:val="95"/>
          <w:rFonts w:hint="eastAsia" w:asciiTheme="minorEastAsia" w:hAnsiTheme="minorEastAsia" w:eastAsiaTheme="minorEastAsia"/>
          <w:b/>
          <w:bCs/>
          <w:color w:val="FF0000"/>
          <w:sz w:val="36"/>
          <w:szCs w:val="28"/>
        </w:rPr>
        <w:t>二、环境空气质量</w:t>
      </w:r>
      <w:bookmarkEnd w:id="71"/>
      <w:bookmarkEnd w:id="72"/>
      <w:bookmarkEnd w:id="73"/>
      <w:bookmarkEnd w:id="74"/>
      <w:bookmarkEnd w:id="75"/>
      <w:bookmarkEnd w:id="76"/>
      <w:bookmarkEnd w:id="77"/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bookmarkStart w:id="89" w:name="_Toc11511"/>
      <w:bookmarkStart w:id="90" w:name="_Toc443411271"/>
      <w:bookmarkStart w:id="91" w:name="_Toc443558145"/>
      <w:bookmarkStart w:id="92" w:name="_Toc15307"/>
      <w:bookmarkStart w:id="93" w:name="_Toc443407614"/>
      <w:bookmarkStart w:id="94" w:name="_Toc489430629"/>
      <w:bookmarkStart w:id="95" w:name="_Toc27455"/>
      <w:bookmarkStart w:id="96" w:name="_Toc6283"/>
      <w:bookmarkStart w:id="97" w:name="_Toc23295"/>
      <w:r>
        <w:rPr>
          <w:rFonts w:hint="eastAsia" w:asciiTheme="minorEastAsia" w:hAnsiTheme="minorEastAsia" w:eastAsiaTheme="minorEastAsia"/>
          <w:sz w:val="28"/>
          <w:szCs w:val="28"/>
        </w:rPr>
        <w:t>（一）市区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>
        <w:rPr>
          <w:rFonts w:hint="eastAsia" w:asciiTheme="minorEastAsia" w:hAnsiTheme="minorEastAsia" w:eastAsiaTheme="minorEastAsia"/>
          <w:sz w:val="28"/>
          <w:szCs w:val="28"/>
        </w:rPr>
        <w:t>（原州区）</w:t>
      </w:r>
    </w:p>
    <w:p>
      <w:pPr>
        <w:pStyle w:val="85"/>
        <w:spacing w:before="120" w:after="120"/>
        <w:ind w:firstLine="544" w:firstLineChars="200"/>
        <w:rPr>
          <w:rFonts w:asciiTheme="minorEastAsia" w:hAnsiTheme="minorEastAsia" w:eastAsiaTheme="minorEastAsia"/>
          <w:spacing w:val="-4"/>
        </w:rPr>
      </w:pP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有效监测天数31天，其中，一级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二级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优良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天数2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8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天，良好以上天数占总有效监测天数的9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0.3</w:t>
      </w:r>
      <w:r>
        <w:rPr>
          <w:rFonts w:cs="Times New Roman" w:asciiTheme="minorEastAsia" w:hAnsiTheme="minorEastAsia" w:eastAsiaTheme="minorEastAsia"/>
          <w:color w:val="auto"/>
          <w:spacing w:val="-4"/>
          <w:kern w:val="0"/>
        </w:rPr>
        <w:t>%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；</w:t>
      </w:r>
      <w:r>
        <w:rPr>
          <w:rFonts w:asciiTheme="minorEastAsia" w:hAnsiTheme="minorEastAsia" w:eastAsiaTheme="minorEastAsia"/>
          <w:bCs w:val="0"/>
          <w:spacing w:val="2"/>
        </w:rPr>
        <w:t>PM</w:t>
      </w:r>
      <w:r>
        <w:rPr>
          <w:rFonts w:asciiTheme="minorEastAsia" w:hAnsiTheme="minorEastAsia" w:eastAsiaTheme="minorEastAsia"/>
          <w:bCs w:val="0"/>
          <w:spacing w:val="2"/>
          <w:vertAlign w:val="subscript"/>
        </w:rPr>
        <w:t>10</w:t>
      </w:r>
      <w:r>
        <w:rPr>
          <w:rFonts w:hint="eastAsia" w:asciiTheme="minorEastAsia" w:hAnsiTheme="minorEastAsia" w:eastAsiaTheme="minorEastAsia"/>
          <w:spacing w:val="-4"/>
        </w:rPr>
        <w:t>为</w:t>
      </w:r>
      <w:r>
        <w:rPr>
          <w:rFonts w:hint="eastAsia" w:asciiTheme="minorEastAsia" w:hAnsiTheme="minorEastAsia" w:eastAsiaTheme="minorEastAsia"/>
          <w:spacing w:val="2"/>
          <w:lang w:val="en-US" w:eastAsia="zh-CN"/>
        </w:rPr>
        <w:t>101</w:t>
      </w:r>
      <w:r>
        <w:rPr>
          <w:rFonts w:hint="eastAsia" w:asciiTheme="minorEastAsia" w:hAnsiTheme="minorEastAsia" w:eastAsiaTheme="minorEastAsia"/>
          <w:spacing w:val="2"/>
        </w:rPr>
        <w:t>微克</w:t>
      </w:r>
      <w:r>
        <w:rPr>
          <w:rFonts w:asciiTheme="minorEastAsia" w:hAnsiTheme="minorEastAsia" w:eastAsiaTheme="minorEastAsia"/>
          <w:spacing w:val="2"/>
        </w:rPr>
        <w:t>/</w:t>
      </w:r>
      <w:r>
        <w:rPr>
          <w:rFonts w:hint="eastAsia" w:asciiTheme="minorEastAsia" w:hAnsiTheme="minorEastAsia" w:eastAsiaTheme="minorEastAsia"/>
          <w:spacing w:val="2"/>
        </w:rPr>
        <w:t>立方米，</w:t>
      </w:r>
      <w:r>
        <w:rPr>
          <w:rFonts w:asciiTheme="minorEastAsia" w:hAnsiTheme="minorEastAsia" w:eastAsiaTheme="minorEastAsia"/>
          <w:spacing w:val="-4"/>
        </w:rPr>
        <w:t>PM</w:t>
      </w:r>
      <w:r>
        <w:rPr>
          <w:rFonts w:asciiTheme="minorEastAsia" w:hAnsiTheme="minorEastAsia" w:eastAsiaTheme="minorEastAsia"/>
          <w:spacing w:val="-4"/>
          <w:vertAlign w:val="subscript"/>
        </w:rPr>
        <w:t>2.5</w:t>
      </w:r>
      <w:r>
        <w:rPr>
          <w:rFonts w:hint="eastAsia" w:asciiTheme="minorEastAsia" w:hAnsiTheme="minorEastAsia" w:eastAsiaTheme="minorEastAsia"/>
          <w:spacing w:val="-4"/>
        </w:rPr>
        <w:t>为</w:t>
      </w:r>
      <w:r>
        <w:rPr>
          <w:rFonts w:hint="eastAsia" w:asciiTheme="minorEastAsia" w:hAnsiTheme="minorEastAsia" w:eastAsiaTheme="minorEastAsia"/>
          <w:spacing w:val="2"/>
          <w:lang w:val="en-US" w:eastAsia="zh-CN"/>
        </w:rPr>
        <w:t>33</w:t>
      </w:r>
      <w:r>
        <w:rPr>
          <w:rFonts w:hint="eastAsia" w:asciiTheme="minorEastAsia" w:hAnsiTheme="minorEastAsia" w:eastAsiaTheme="minorEastAsia"/>
          <w:spacing w:val="2"/>
        </w:rPr>
        <w:t>微克</w:t>
      </w:r>
      <w:r>
        <w:rPr>
          <w:rFonts w:asciiTheme="minorEastAsia" w:hAnsiTheme="minorEastAsia" w:eastAsiaTheme="minorEastAsia"/>
          <w:spacing w:val="2"/>
        </w:rPr>
        <w:t>/</w:t>
      </w:r>
      <w:r>
        <w:rPr>
          <w:rFonts w:hint="eastAsia" w:asciiTheme="minorEastAsia" w:hAnsiTheme="minorEastAsia" w:eastAsiaTheme="minorEastAsia"/>
          <w:spacing w:val="2"/>
        </w:rPr>
        <w:t>立方米，</w:t>
      </w:r>
      <w:r>
        <w:rPr>
          <w:rFonts w:asciiTheme="minorEastAsia" w:hAnsiTheme="minorEastAsia" w:eastAsiaTheme="minorEastAsia"/>
          <w:kern w:val="0"/>
        </w:rPr>
        <w:t>SO</w:t>
      </w:r>
      <w:r>
        <w:rPr>
          <w:rFonts w:asciiTheme="minorEastAsia" w:hAnsiTheme="minorEastAsia" w:eastAsiaTheme="minorEastAsia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spacing w:val="-4"/>
        </w:rPr>
        <w:t>为1</w:t>
      </w:r>
      <w:r>
        <w:rPr>
          <w:rFonts w:hint="eastAsia" w:asciiTheme="minorEastAsia" w:hAnsiTheme="minorEastAsia" w:eastAsiaTheme="minorEastAsia"/>
          <w:spacing w:val="-4"/>
          <w:lang w:val="en-US" w:eastAsia="zh-CN"/>
        </w:rPr>
        <w:t>/4</w:t>
      </w:r>
      <w:r>
        <w:rPr>
          <w:rFonts w:hint="eastAsia" w:asciiTheme="minorEastAsia" w:hAnsiTheme="minorEastAsia" w:eastAsiaTheme="minorEastAsia"/>
          <w:spacing w:val="2"/>
        </w:rPr>
        <w:t>微克</w:t>
      </w:r>
      <w:r>
        <w:rPr>
          <w:rFonts w:asciiTheme="minorEastAsia" w:hAnsiTheme="minorEastAsia" w:eastAsiaTheme="minorEastAsia"/>
          <w:spacing w:val="2"/>
        </w:rPr>
        <w:t>/</w:t>
      </w:r>
      <w:r>
        <w:rPr>
          <w:rFonts w:hint="eastAsia" w:asciiTheme="minorEastAsia" w:hAnsiTheme="minorEastAsia" w:eastAsiaTheme="minorEastAsia"/>
          <w:spacing w:val="2"/>
        </w:rPr>
        <w:t>立方米，</w:t>
      </w:r>
      <w:r>
        <w:rPr>
          <w:rFonts w:asciiTheme="minorEastAsia" w:hAnsiTheme="minorEastAsia" w:eastAsiaTheme="minorEastAsia"/>
          <w:kern w:val="0"/>
        </w:rPr>
        <w:t>NO</w:t>
      </w:r>
      <w:r>
        <w:rPr>
          <w:rFonts w:asciiTheme="minorEastAsia" w:hAnsiTheme="minorEastAsia" w:eastAsiaTheme="minorEastAsia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spacing w:val="-4"/>
        </w:rPr>
        <w:t>为</w:t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pacing w:val="-4"/>
        </w:rPr>
        <w:t>微克</w:t>
      </w:r>
      <w:r>
        <w:rPr>
          <w:rFonts w:asciiTheme="minorEastAsia" w:hAnsiTheme="minorEastAsia" w:eastAsiaTheme="minorEastAsia"/>
          <w:spacing w:val="-4"/>
        </w:rPr>
        <w:t>/</w:t>
      </w:r>
      <w:r>
        <w:rPr>
          <w:rFonts w:hint="eastAsia" w:asciiTheme="minorEastAsia" w:hAnsiTheme="minorEastAsia" w:eastAsiaTheme="minorEastAsia"/>
          <w:spacing w:val="-4"/>
        </w:rPr>
        <w:t>立方米，</w:t>
      </w:r>
      <w:r>
        <w:rPr>
          <w:rFonts w:asciiTheme="minorEastAsia" w:hAnsiTheme="minorEastAsia" w:eastAsiaTheme="minorEastAsia"/>
          <w:spacing w:val="2"/>
        </w:rPr>
        <w:t>CO</w:t>
      </w:r>
      <w:r>
        <w:rPr>
          <w:rFonts w:hint="eastAsia" w:asciiTheme="minorEastAsia" w:hAnsiTheme="minorEastAsia" w:eastAsiaTheme="minorEastAsia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spacing w:val="-4"/>
        </w:rPr>
        <w:t>为</w:t>
      </w:r>
      <w:r>
        <w:rPr>
          <w:rFonts w:hint="eastAsia"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pacing w:val="-4"/>
        </w:rPr>
        <w:t>毫克</w:t>
      </w:r>
      <w:r>
        <w:rPr>
          <w:rFonts w:asciiTheme="minorEastAsia" w:hAnsiTheme="minorEastAsia" w:eastAsiaTheme="minorEastAsia"/>
          <w:spacing w:val="-4"/>
        </w:rPr>
        <w:t>/</w:t>
      </w:r>
      <w:r>
        <w:rPr>
          <w:rFonts w:hint="eastAsia" w:asciiTheme="minorEastAsia" w:hAnsiTheme="minorEastAsia" w:eastAsiaTheme="minorEastAsia"/>
          <w:spacing w:val="-4"/>
        </w:rPr>
        <w:t>立方米，</w:t>
      </w:r>
      <w:r>
        <w:rPr>
          <w:rFonts w:asciiTheme="minorEastAsia" w:hAnsiTheme="minorEastAsia" w:eastAsiaTheme="minorEastAsia"/>
          <w:spacing w:val="2"/>
        </w:rPr>
        <w:t>O</w:t>
      </w:r>
      <w:r>
        <w:rPr>
          <w:rFonts w:asciiTheme="minorEastAsia" w:hAnsiTheme="minorEastAsia" w:eastAsiaTheme="minorEastAsia"/>
          <w:spacing w:val="2"/>
          <w:vertAlign w:val="subscript"/>
        </w:rPr>
        <w:t>3</w:t>
      </w:r>
      <w:r>
        <w:rPr>
          <w:rFonts w:hint="eastAsia" w:asciiTheme="minorEastAsia" w:hAnsiTheme="minorEastAsia" w:eastAsiaTheme="minorEastAsia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spacing w:val="-4"/>
        </w:rPr>
        <w:t>为8</w:t>
      </w:r>
      <w:r>
        <w:rPr>
          <w:rFonts w:hint="eastAsia" w:asciiTheme="minorEastAsia" w:hAnsiTheme="minorEastAsia" w:eastAsiaTheme="minorEastAsia"/>
          <w:spacing w:val="-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pacing w:val="-4"/>
        </w:rPr>
        <w:t>微克</w:t>
      </w:r>
      <w:r>
        <w:rPr>
          <w:rFonts w:asciiTheme="minorEastAsia" w:hAnsiTheme="minorEastAsia" w:eastAsiaTheme="minorEastAsia"/>
          <w:spacing w:val="-4"/>
        </w:rPr>
        <w:t>/</w:t>
      </w:r>
      <w:r>
        <w:rPr>
          <w:rFonts w:hint="eastAsia" w:asciiTheme="minorEastAsia" w:hAnsiTheme="minorEastAsia" w:eastAsiaTheme="minorEastAsia"/>
          <w:spacing w:val="-4"/>
        </w:rPr>
        <w:t>立方米。</w:t>
      </w:r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（二）彭阳县</w:t>
      </w:r>
    </w:p>
    <w:p>
      <w:pPr>
        <w:pStyle w:val="85"/>
        <w:spacing w:before="120" w:after="120"/>
        <w:ind w:firstLine="544" w:firstLineChars="200"/>
        <w:rPr>
          <w:rFonts w:asciiTheme="minorEastAsia" w:hAnsiTheme="minorEastAsia" w:eastAsiaTheme="minorEastAsia"/>
          <w:color w:val="auto"/>
          <w:spacing w:val="2"/>
        </w:rPr>
      </w:pP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有效监测天数31天，其中，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一级、二级优良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28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天，良好以上天数占总有效监测天数的90.3</w:t>
      </w:r>
      <w:r>
        <w:rPr>
          <w:rFonts w:cs="Times New Roman" w:asciiTheme="minorEastAsia" w:hAnsiTheme="minorEastAsia" w:eastAsiaTheme="minorEastAsia"/>
          <w:color w:val="auto"/>
          <w:spacing w:val="-4"/>
          <w:kern w:val="0"/>
        </w:rPr>
        <w:t>%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；</w:t>
      </w:r>
      <w:r>
        <w:rPr>
          <w:rFonts w:asciiTheme="minorEastAsia" w:hAnsiTheme="minorEastAsia" w:eastAsiaTheme="minorEastAsia"/>
          <w:bCs w:val="0"/>
          <w:color w:val="auto"/>
          <w:spacing w:val="2"/>
        </w:rPr>
        <w:t>PM</w:t>
      </w:r>
      <w:r>
        <w:rPr>
          <w:rFonts w:asciiTheme="minorEastAsia" w:hAnsiTheme="minorEastAsia" w:eastAsiaTheme="minorEastAsia"/>
          <w:bCs w:val="0"/>
          <w:color w:val="auto"/>
          <w:spacing w:val="2"/>
          <w:vertAlign w:val="subscript"/>
        </w:rPr>
        <w:t>10</w:t>
      </w:r>
      <w:r>
        <w:rPr>
          <w:rFonts w:hint="eastAsia" w:asciiTheme="minorEastAsia" w:hAnsiTheme="minorEastAsia" w:eastAsiaTheme="minorEastAsia"/>
          <w:color w:val="auto"/>
          <w:spacing w:val="2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75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spacing w:val="-4"/>
        </w:rPr>
        <w:t>PM</w:t>
      </w:r>
      <w:r>
        <w:rPr>
          <w:rFonts w:asciiTheme="minorEastAsia" w:hAnsiTheme="minorEastAsia" w:eastAsiaTheme="minorEastAsia"/>
          <w:color w:val="auto"/>
          <w:spacing w:val="-4"/>
          <w:vertAlign w:val="subscript"/>
        </w:rPr>
        <w:t>2.5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pacing w:val="2"/>
        </w:rPr>
        <w:t>1微克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SO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为1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NO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CO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</w:rPr>
        <w:t>0.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pacing w:val="-4"/>
        </w:rPr>
        <w:t>毫克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O</w:t>
      </w:r>
      <w:r>
        <w:rPr>
          <w:rFonts w:asciiTheme="minorEastAsia" w:hAnsiTheme="minorEastAsia" w:eastAsiaTheme="minorEastAsia"/>
          <w:color w:val="auto"/>
          <w:spacing w:val="2"/>
          <w:vertAlign w:val="subscript"/>
        </w:rPr>
        <w:t>3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为7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</w:t>
      </w:r>
      <w:r>
        <w:rPr>
          <w:rFonts w:hint="eastAsia" w:asciiTheme="minorEastAsia" w:hAnsiTheme="minorEastAsia" w:eastAsiaTheme="minorEastAsia"/>
          <w:color w:val="auto"/>
          <w:spacing w:val="2"/>
        </w:rPr>
        <w:t>。</w:t>
      </w:r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（三）西吉县</w:t>
      </w:r>
    </w:p>
    <w:p>
      <w:pPr>
        <w:pStyle w:val="85"/>
        <w:spacing w:before="120" w:after="120"/>
        <w:ind w:firstLine="544" w:firstLineChars="200"/>
        <w:rPr>
          <w:rFonts w:asciiTheme="minorEastAsia" w:hAnsiTheme="minorEastAsia" w:eastAsiaTheme="minorEastAsia"/>
          <w:color w:val="auto"/>
          <w:spacing w:val="-4"/>
        </w:rPr>
      </w:pP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有效监测天数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31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天，其中，一级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二级（良）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优良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30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天，良好以上天数占总有效监测天数的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96.7</w:t>
      </w:r>
      <w:r>
        <w:rPr>
          <w:rFonts w:cs="Times New Roman" w:asciiTheme="minorEastAsia" w:hAnsiTheme="minorEastAsia" w:eastAsiaTheme="minorEastAsia"/>
          <w:color w:val="auto"/>
          <w:spacing w:val="-4"/>
          <w:kern w:val="0"/>
        </w:rPr>
        <w:t>%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；</w:t>
      </w:r>
      <w:r>
        <w:rPr>
          <w:rFonts w:asciiTheme="minorEastAsia" w:hAnsiTheme="minorEastAsia" w:eastAsiaTheme="minorEastAsia"/>
          <w:bCs w:val="0"/>
          <w:color w:val="auto"/>
          <w:spacing w:val="2"/>
        </w:rPr>
        <w:t>PM</w:t>
      </w:r>
      <w:r>
        <w:rPr>
          <w:rFonts w:asciiTheme="minorEastAsia" w:hAnsiTheme="minorEastAsia" w:eastAsiaTheme="minorEastAsia"/>
          <w:bCs w:val="0"/>
          <w:color w:val="auto"/>
          <w:spacing w:val="2"/>
          <w:vertAlign w:val="subscript"/>
        </w:rPr>
        <w:t>10</w:t>
      </w:r>
      <w:r>
        <w:rPr>
          <w:rFonts w:hint="eastAsia" w:asciiTheme="minorEastAsia" w:hAnsiTheme="minorEastAsia" w:eastAsiaTheme="minorEastAsia"/>
          <w:color w:val="auto"/>
          <w:spacing w:val="2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66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spacing w:val="-4"/>
        </w:rPr>
        <w:t>PM</w:t>
      </w:r>
      <w:r>
        <w:rPr>
          <w:rFonts w:asciiTheme="minorEastAsia" w:hAnsiTheme="minorEastAsia" w:eastAsiaTheme="minorEastAsia"/>
          <w:color w:val="auto"/>
          <w:spacing w:val="-4"/>
          <w:vertAlign w:val="subscript"/>
        </w:rPr>
        <w:t>2.5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SO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NO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CO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</w:rPr>
        <w:t>0.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pacing w:val="-4"/>
        </w:rPr>
        <w:t>毫克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O</w:t>
      </w:r>
      <w:r>
        <w:rPr>
          <w:rFonts w:asciiTheme="minorEastAsia" w:hAnsiTheme="minorEastAsia" w:eastAsiaTheme="minorEastAsia"/>
          <w:color w:val="auto"/>
          <w:spacing w:val="2"/>
          <w:vertAlign w:val="subscript"/>
        </w:rPr>
        <w:t>3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为8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立方米。</w:t>
      </w:r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（四）泾源县</w:t>
      </w:r>
    </w:p>
    <w:p>
      <w:pPr>
        <w:pStyle w:val="85"/>
        <w:spacing w:before="120" w:after="120"/>
        <w:ind w:firstLine="544" w:firstLineChars="200"/>
        <w:rPr>
          <w:rFonts w:asciiTheme="minorEastAsia" w:hAnsiTheme="minorEastAsia" w:eastAsiaTheme="minorEastAsia"/>
          <w:color w:val="auto"/>
          <w:spacing w:val="2"/>
        </w:rPr>
      </w:pP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有效监测天数31天，其中，一级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二级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优良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29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天，良好以上天数占总有效监测天数的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93.5</w:t>
      </w:r>
      <w:r>
        <w:rPr>
          <w:rFonts w:cs="Times New Roman" w:asciiTheme="minorEastAsia" w:hAnsiTheme="minorEastAsia" w:eastAsiaTheme="minorEastAsia"/>
          <w:color w:val="auto"/>
          <w:spacing w:val="-4"/>
          <w:kern w:val="0"/>
        </w:rPr>
        <w:t>%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；</w:t>
      </w:r>
      <w:r>
        <w:rPr>
          <w:rFonts w:asciiTheme="minorEastAsia" w:hAnsiTheme="minorEastAsia" w:eastAsiaTheme="minorEastAsia"/>
          <w:bCs w:val="0"/>
          <w:color w:val="auto"/>
          <w:spacing w:val="2"/>
        </w:rPr>
        <w:t>PM</w:t>
      </w:r>
      <w:r>
        <w:rPr>
          <w:rFonts w:asciiTheme="minorEastAsia" w:hAnsiTheme="minorEastAsia" w:eastAsiaTheme="minorEastAsia"/>
          <w:bCs w:val="0"/>
          <w:color w:val="auto"/>
          <w:spacing w:val="2"/>
          <w:vertAlign w:val="subscript"/>
        </w:rPr>
        <w:t>10</w:t>
      </w:r>
      <w:r>
        <w:rPr>
          <w:rFonts w:hint="eastAsia" w:asciiTheme="minorEastAsia" w:hAnsiTheme="minorEastAsia" w:eastAsiaTheme="minorEastAsia"/>
          <w:color w:val="auto"/>
          <w:spacing w:val="2"/>
        </w:rPr>
        <w:t>为5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</w:t>
      </w:r>
      <w:r>
        <w:rPr>
          <w:rFonts w:hint="eastAsia" w:cs="Times New Roman" w:asciiTheme="minorEastAsia" w:hAnsiTheme="minorEastAsia" w:eastAsiaTheme="minorEastAsia"/>
          <w:color w:val="auto"/>
        </w:rPr>
        <w:t>，</w:t>
      </w:r>
      <w:r>
        <w:rPr>
          <w:rFonts w:asciiTheme="minorEastAsia" w:hAnsiTheme="minorEastAsia" w:eastAsiaTheme="minorEastAsia"/>
          <w:color w:val="auto"/>
          <w:spacing w:val="-4"/>
        </w:rPr>
        <w:t>PM</w:t>
      </w:r>
      <w:r>
        <w:rPr>
          <w:rFonts w:asciiTheme="minorEastAsia" w:hAnsiTheme="minorEastAsia" w:eastAsiaTheme="minorEastAsia"/>
          <w:color w:val="auto"/>
          <w:spacing w:val="-4"/>
          <w:vertAlign w:val="subscript"/>
        </w:rPr>
        <w:t>2.5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SO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NO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CO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0.8</w:t>
      </w:r>
      <w:r>
        <w:rPr>
          <w:rFonts w:hint="eastAsia" w:asciiTheme="minorEastAsia" w:hAnsiTheme="minorEastAsia" w:eastAsiaTheme="minorEastAsia"/>
          <w:color w:val="auto"/>
          <w:spacing w:val="-4"/>
        </w:rPr>
        <w:t>毫克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O</w:t>
      </w:r>
      <w:r>
        <w:rPr>
          <w:rFonts w:asciiTheme="minorEastAsia" w:hAnsiTheme="minorEastAsia" w:eastAsiaTheme="minorEastAsia"/>
          <w:color w:val="auto"/>
          <w:spacing w:val="2"/>
          <w:vertAlign w:val="subscript"/>
        </w:rPr>
        <w:t>3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为8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</w:t>
      </w:r>
      <w:r>
        <w:rPr>
          <w:rFonts w:hint="eastAsia" w:asciiTheme="minorEastAsia" w:hAnsiTheme="minorEastAsia" w:eastAsiaTheme="minorEastAsia"/>
          <w:color w:val="auto"/>
          <w:spacing w:val="2"/>
        </w:rPr>
        <w:t>。</w:t>
      </w:r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（五）隆德县</w:t>
      </w:r>
    </w:p>
    <w:p>
      <w:pPr>
        <w:pStyle w:val="85"/>
        <w:spacing w:before="120" w:after="120"/>
        <w:ind w:firstLine="544" w:firstLineChars="200"/>
        <w:rPr>
          <w:rFonts w:cs="Times New Roman" w:asciiTheme="minorEastAsia" w:hAnsiTheme="minorEastAsia" w:eastAsiaTheme="minorEastAsia"/>
          <w:color w:val="auto"/>
        </w:rPr>
      </w:pP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有效监测天数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31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天，其中，一级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二级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优良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29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天，良好以上天数占总有效监测天数的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93.1</w:t>
      </w:r>
      <w:r>
        <w:rPr>
          <w:rFonts w:cs="Times New Roman" w:asciiTheme="minorEastAsia" w:hAnsiTheme="minorEastAsia" w:eastAsiaTheme="minorEastAsia"/>
          <w:color w:val="auto"/>
          <w:spacing w:val="-4"/>
          <w:kern w:val="0"/>
        </w:rPr>
        <w:t>%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；</w:t>
      </w:r>
      <w:r>
        <w:rPr>
          <w:rFonts w:asciiTheme="minorEastAsia" w:hAnsiTheme="minorEastAsia" w:eastAsiaTheme="minorEastAsia"/>
          <w:bCs w:val="0"/>
          <w:color w:val="auto"/>
          <w:spacing w:val="2"/>
        </w:rPr>
        <w:t>PM</w:t>
      </w:r>
      <w:r>
        <w:rPr>
          <w:rFonts w:asciiTheme="minorEastAsia" w:hAnsiTheme="minorEastAsia" w:eastAsiaTheme="minorEastAsia"/>
          <w:bCs w:val="0"/>
          <w:color w:val="auto"/>
          <w:spacing w:val="2"/>
          <w:vertAlign w:val="subscript"/>
        </w:rPr>
        <w:t>10</w:t>
      </w:r>
      <w:r>
        <w:rPr>
          <w:rFonts w:hint="eastAsia" w:asciiTheme="minorEastAsia" w:hAnsiTheme="minorEastAsia" w:eastAsiaTheme="minorEastAsia"/>
          <w:color w:val="auto"/>
          <w:spacing w:val="2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54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spacing w:val="-4"/>
        </w:rPr>
        <w:t>PM</w:t>
      </w:r>
      <w:r>
        <w:rPr>
          <w:rFonts w:asciiTheme="minorEastAsia" w:hAnsiTheme="minorEastAsia" w:eastAsiaTheme="minorEastAsia"/>
          <w:color w:val="auto"/>
          <w:spacing w:val="-4"/>
          <w:vertAlign w:val="subscript"/>
        </w:rPr>
        <w:t>2.5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SO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NO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CO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</w:rPr>
        <w:t>0.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pacing w:val="-4"/>
        </w:rPr>
        <w:t>毫克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O</w:t>
      </w:r>
      <w:r>
        <w:rPr>
          <w:rFonts w:asciiTheme="minorEastAsia" w:hAnsiTheme="minorEastAsia" w:eastAsiaTheme="minorEastAsia"/>
          <w:color w:val="auto"/>
          <w:spacing w:val="2"/>
          <w:vertAlign w:val="subscript"/>
        </w:rPr>
        <w:t>3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为8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</w:t>
      </w:r>
      <w:r>
        <w:rPr>
          <w:rFonts w:hint="eastAsia" w:cs="Times New Roman" w:asciiTheme="minorEastAsia" w:hAnsiTheme="minorEastAsia" w:eastAsiaTheme="minorEastAsia"/>
          <w:color w:val="auto"/>
        </w:rPr>
        <w:t>。</w:t>
      </w:r>
    </w:p>
    <w:p>
      <w:pPr>
        <w:pStyle w:val="85"/>
        <w:spacing w:before="120" w:after="120"/>
        <w:ind w:firstLine="56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详见表2-1《主要环境质量数据统计》。</w:t>
      </w:r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（六）环境空气质量排名</w:t>
      </w:r>
    </w:p>
    <w:p>
      <w:pPr>
        <w:pStyle w:val="85"/>
        <w:spacing w:before="120" w:after="120"/>
        <w:ind w:firstLine="560" w:firstLineChars="200"/>
        <w:rPr>
          <w:rFonts w:cs="Times New Roman" w:asciiTheme="minorEastAsia" w:hAnsiTheme="minorEastAsia" w:eastAsiaTheme="minorEastAsia"/>
          <w:color w:val="auto"/>
        </w:rPr>
      </w:pPr>
      <w:r>
        <w:rPr>
          <w:rFonts w:cs="Times New Roman" w:asciiTheme="minorEastAsia" w:hAnsiTheme="minorEastAsia" w:eastAsiaTheme="minorEastAsia"/>
          <w:color w:val="auto"/>
        </w:rPr>
        <w:t>采用综合污染指数法，对</w:t>
      </w:r>
      <w:r>
        <w:rPr>
          <w:rFonts w:asciiTheme="minorEastAsia" w:hAnsiTheme="minorEastAsia" w:eastAsiaTheme="minorEastAsia"/>
          <w:bCs w:val="0"/>
          <w:color w:val="auto"/>
          <w:spacing w:val="2"/>
        </w:rPr>
        <w:t>PM</w:t>
      </w:r>
      <w:r>
        <w:rPr>
          <w:rFonts w:asciiTheme="minorEastAsia" w:hAnsiTheme="minorEastAsia" w:eastAsiaTheme="minorEastAsia"/>
          <w:bCs w:val="0"/>
          <w:color w:val="auto"/>
          <w:spacing w:val="2"/>
          <w:vertAlign w:val="subscript"/>
        </w:rPr>
        <w:t>10</w:t>
      </w:r>
      <w:r>
        <w:rPr>
          <w:rFonts w:asciiTheme="minorEastAsia" w:hAnsiTheme="minorEastAsia" w:eastAsiaTheme="minorEastAsia"/>
          <w:color w:val="auto"/>
          <w:spacing w:val="-4"/>
        </w:rPr>
        <w:t xml:space="preserve"> </w:t>
      </w:r>
      <w:r>
        <w:rPr>
          <w:rFonts w:cs="Times New Roman" w:asciiTheme="minorEastAsia" w:hAnsiTheme="minorEastAsia" w:eastAsiaTheme="minorEastAsia"/>
          <w:color w:val="auto"/>
        </w:rPr>
        <w:t>、</w:t>
      </w:r>
      <w:r>
        <w:rPr>
          <w:rFonts w:asciiTheme="minorEastAsia" w:hAnsiTheme="minorEastAsia" w:eastAsiaTheme="minorEastAsia"/>
          <w:color w:val="auto"/>
          <w:spacing w:val="-4"/>
        </w:rPr>
        <w:t>PM</w:t>
      </w:r>
      <w:r>
        <w:rPr>
          <w:rFonts w:asciiTheme="minorEastAsia" w:hAnsiTheme="minorEastAsia" w:eastAsiaTheme="minorEastAsia"/>
          <w:color w:val="auto"/>
          <w:spacing w:val="-4"/>
          <w:vertAlign w:val="subscript"/>
        </w:rPr>
        <w:t>2.5</w:t>
      </w:r>
      <w:r>
        <w:rPr>
          <w:rFonts w:cs="Times New Roman" w:asciiTheme="minorEastAsia" w:hAnsiTheme="minorEastAsia" w:eastAsiaTheme="minorEastAsia"/>
          <w:color w:val="auto"/>
        </w:rPr>
        <w:t>、</w:t>
      </w:r>
      <w:r>
        <w:rPr>
          <w:rFonts w:asciiTheme="minorEastAsia" w:hAnsiTheme="minorEastAsia" w:eastAsiaTheme="minorEastAsia"/>
          <w:color w:val="auto"/>
          <w:kern w:val="0"/>
        </w:rPr>
        <w:t xml:space="preserve"> SO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cs="Times New Roman" w:asciiTheme="minorEastAsia" w:hAnsiTheme="minorEastAsia" w:eastAsiaTheme="minorEastAsia"/>
          <w:color w:val="auto"/>
        </w:rPr>
        <w:t>、</w:t>
      </w:r>
      <w:r>
        <w:rPr>
          <w:rFonts w:asciiTheme="minorEastAsia" w:hAnsiTheme="minorEastAsia" w:eastAsiaTheme="minorEastAsia"/>
          <w:color w:val="auto"/>
          <w:kern w:val="0"/>
        </w:rPr>
        <w:t xml:space="preserve"> NO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cs="Times New Roman" w:asciiTheme="minorEastAsia" w:hAnsiTheme="minorEastAsia" w:eastAsiaTheme="minorEastAsia"/>
          <w:color w:val="auto"/>
        </w:rPr>
        <w:t>、</w:t>
      </w:r>
      <w:r>
        <w:rPr>
          <w:rFonts w:asciiTheme="minorEastAsia" w:hAnsiTheme="minorEastAsia" w:eastAsiaTheme="minorEastAsia"/>
          <w:color w:val="auto"/>
          <w:spacing w:val="2"/>
        </w:rPr>
        <w:t xml:space="preserve">CO </w:t>
      </w:r>
      <w:r>
        <w:rPr>
          <w:rFonts w:cs="Times New Roman" w:asciiTheme="minorEastAsia" w:hAnsiTheme="minorEastAsia" w:eastAsiaTheme="minorEastAsia"/>
          <w:color w:val="auto"/>
        </w:rPr>
        <w:t>、</w:t>
      </w:r>
      <w:r>
        <w:rPr>
          <w:rFonts w:asciiTheme="minorEastAsia" w:hAnsiTheme="minorEastAsia" w:eastAsiaTheme="minorEastAsia"/>
          <w:color w:val="auto"/>
          <w:spacing w:val="2"/>
        </w:rPr>
        <w:t>O</w:t>
      </w:r>
      <w:r>
        <w:rPr>
          <w:rFonts w:asciiTheme="minorEastAsia" w:hAnsiTheme="minorEastAsia" w:eastAsiaTheme="minorEastAsia"/>
          <w:color w:val="auto"/>
          <w:spacing w:val="2"/>
          <w:vertAlign w:val="subscript"/>
        </w:rPr>
        <w:t>3</w:t>
      </w:r>
      <w:r>
        <w:rPr>
          <w:rFonts w:cs="Times New Roman" w:asciiTheme="minorEastAsia" w:hAnsiTheme="minorEastAsia" w:eastAsiaTheme="minorEastAsia"/>
          <w:color w:val="auto"/>
        </w:rPr>
        <w:t>六项指标进行计算，</w:t>
      </w:r>
      <w:r>
        <w:rPr>
          <w:rFonts w:hint="eastAsia" w:cs="Times New Roman" w:asciiTheme="minorEastAsia" w:hAnsiTheme="minorEastAsia" w:eastAsiaTheme="minorEastAsia"/>
          <w:color w:val="auto"/>
          <w:lang w:eastAsia="zh-CN"/>
        </w:rPr>
        <w:t>泾源</w:t>
      </w:r>
      <w:r>
        <w:rPr>
          <w:rFonts w:hint="eastAsia" w:cs="Times New Roman" w:asciiTheme="minorEastAsia" w:hAnsiTheme="minorEastAsia" w:eastAsiaTheme="minorEastAsia"/>
          <w:color w:val="auto"/>
        </w:rPr>
        <w:t>县</w:t>
      </w:r>
      <w:r>
        <w:rPr>
          <w:rFonts w:cs="Times New Roman" w:asciiTheme="minorEastAsia" w:hAnsiTheme="minorEastAsia" w:eastAsiaTheme="minorEastAsia"/>
          <w:color w:val="auto"/>
        </w:rPr>
        <w:t>污染指数</w:t>
      </w:r>
      <w:r>
        <w:rPr>
          <w:rFonts w:hint="eastAsia" w:cs="Times New Roman" w:asciiTheme="minorEastAsia" w:hAnsiTheme="minorEastAsia" w:eastAsiaTheme="minorEastAsia"/>
          <w:color w:val="auto"/>
        </w:rPr>
        <w:t>2.</w:t>
      </w:r>
      <w:r>
        <w:rPr>
          <w:rFonts w:hint="eastAsia" w:cs="Times New Roman" w:asciiTheme="minorEastAsia" w:hAnsiTheme="minorEastAsia" w:eastAsiaTheme="minorEastAsia"/>
          <w:color w:val="auto"/>
          <w:lang w:val="en-US" w:eastAsia="zh-CN"/>
        </w:rPr>
        <w:t>72</w:t>
      </w:r>
      <w:r>
        <w:rPr>
          <w:rFonts w:hint="eastAsia" w:cs="Times New Roman" w:asciiTheme="minorEastAsia" w:hAnsiTheme="minorEastAsia" w:eastAsiaTheme="minorEastAsia"/>
          <w:color w:val="auto"/>
        </w:rPr>
        <w:t>，相对环境质量最好排第一，其次为</w:t>
      </w:r>
      <w:r>
        <w:rPr>
          <w:rFonts w:hint="eastAsia" w:cs="Times New Roman" w:asciiTheme="minorEastAsia" w:hAnsiTheme="minorEastAsia" w:eastAsiaTheme="minorEastAsia"/>
          <w:color w:val="auto"/>
          <w:lang w:eastAsia="zh-CN"/>
        </w:rPr>
        <w:t>隆德</w:t>
      </w:r>
      <w:r>
        <w:rPr>
          <w:rFonts w:cs="Times New Roman" w:asciiTheme="minorEastAsia" w:hAnsiTheme="minorEastAsia" w:eastAsiaTheme="minorEastAsia"/>
          <w:color w:val="auto"/>
        </w:rPr>
        <w:t>县、</w:t>
      </w:r>
      <w:r>
        <w:rPr>
          <w:rFonts w:hint="eastAsia" w:cs="Times New Roman" w:asciiTheme="minorEastAsia" w:hAnsiTheme="minorEastAsia" w:eastAsiaTheme="minorEastAsia"/>
          <w:color w:val="auto"/>
        </w:rPr>
        <w:t>彭阳县、西吉县，原州区排最后。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Start w:id="98" w:name="_Toc421799427"/>
    </w:p>
    <w:p>
      <w:pPr>
        <w:pStyle w:val="85"/>
        <w:spacing w:beforeLines="0" w:afterLines="0" w:line="580" w:lineRule="exact"/>
        <w:rPr>
          <w:rStyle w:val="95"/>
          <w:bCs w:val="0"/>
        </w:rPr>
      </w:pPr>
      <w:r>
        <w:rPr>
          <w:rStyle w:val="95"/>
          <w:rFonts w:hint="eastAsia"/>
          <w:bCs w:val="0"/>
        </w:rPr>
        <w:t>三、噪声环境质量</w:t>
      </w:r>
    </w:p>
    <w:p>
      <w:pPr>
        <w:pStyle w:val="85"/>
        <w:spacing w:beforeLines="0" w:afterLines="0" w:line="580" w:lineRule="exact"/>
        <w:ind w:firstLine="560" w:firstLineChars="200"/>
        <w:rPr>
          <w:rFonts w:cs="Times New Roman" w:asciiTheme="minorEastAsia" w:hAnsiTheme="minorEastAsia" w:eastAsiaTheme="minorEastAsia"/>
          <w:color w:val="auto"/>
        </w:rPr>
      </w:pPr>
      <w:r>
        <w:rPr>
          <w:rFonts w:hint="eastAsia" w:cs="Times New Roman" w:asciiTheme="minorEastAsia" w:hAnsiTheme="minorEastAsia" w:eastAsiaTheme="minorEastAsia"/>
          <w:color w:val="auto"/>
        </w:rPr>
        <w:t>1类功能区、2类功能区、3类功能区昼、夜间等效声级均达标，达标率为100%;4 类功能区昼间等效声级达标，夜间等效声级不达标,4类区昼间及夜间达标率为50%。</w:t>
      </w:r>
    </w:p>
    <w:p>
      <w:pPr>
        <w:pStyle w:val="85"/>
        <w:spacing w:before="120" w:after="120"/>
        <w:ind w:firstLine="560" w:firstLineChars="200"/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  <w:bCs/>
          <w:spacing w:val="-4"/>
          <w:kern w:val="0"/>
          <w:sz w:val="32"/>
          <w:szCs w:val="32"/>
        </w:rPr>
        <w:sectPr>
          <w:headerReference r:id="rId8" w:type="default"/>
          <w:footerReference r:id="rId9" w:type="default"/>
          <w:footerReference r:id="rId10" w:type="even"/>
          <w:pgSz w:w="11906" w:h="16838"/>
          <w:pgMar w:top="1701" w:right="1701" w:bottom="1701" w:left="1701" w:header="851" w:footer="1134" w:gutter="0"/>
          <w:pgNumType w:fmt="numberInDash" w:start="1"/>
          <w:cols w:space="425" w:num="1"/>
          <w:docGrid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表1-2    2019年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bCs/>
          <w:sz w:val="24"/>
        </w:rPr>
        <w:t>月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地表水各</w:t>
      </w:r>
      <w:r>
        <w:rPr>
          <w:rFonts w:hint="eastAsia" w:asciiTheme="minorEastAsia" w:hAnsiTheme="minorEastAsia" w:eastAsiaTheme="minorEastAsia"/>
          <w:b/>
          <w:bCs/>
          <w:sz w:val="24"/>
        </w:rPr>
        <w:t>断面主要监测数据统计表                   单位：mg/L</w:t>
      </w:r>
    </w:p>
    <w:tbl>
      <w:tblPr>
        <w:tblStyle w:val="30"/>
        <w:tblW w:w="1366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68"/>
        <w:gridCol w:w="1221"/>
        <w:gridCol w:w="1221"/>
        <w:gridCol w:w="1221"/>
        <w:gridCol w:w="1221"/>
        <w:gridCol w:w="1221"/>
        <w:gridCol w:w="1221"/>
        <w:gridCol w:w="1222"/>
        <w:gridCol w:w="1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出境断面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溶解氧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高锰酸盐指数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五日生化需氧量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氨氮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总磷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氟化物</w:t>
            </w:r>
          </w:p>
        </w:tc>
        <w:tc>
          <w:tcPr>
            <w:tcW w:w="127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水质类别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《地表水环境质量标准》GB3838-2002标准限值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Ⅰ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Ⅱ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Ⅳ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Ⅴ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国控第三方数据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玉桥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弹筝峡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Ⅳ类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沟圈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Ⅳ类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联财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Ⅱ类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区控第三方数据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二十里铺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峰台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龙潭水库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0.1455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石河桥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0.901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冬至河入清水河断面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常沟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Ⅱ类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市控本单位数据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乃家河水库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2.35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1.495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Ⅳ类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三里店水库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10.23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2.8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1.4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0.15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0.549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Ⅱ类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夏寨水库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8.67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7.6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1.50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0.05 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1.33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劣Ⅴ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沈家河水库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8.24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6.8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11.2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2.49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0.06 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劣Ⅴ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类</w:t>
            </w:r>
          </w:p>
        </w:tc>
      </w:tr>
    </w:tbl>
    <w:p>
      <w:p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备注：1、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监测指标有电导率、水温、pH值、溶解氧、透明度、盐度、COD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bscript"/>
        </w:rPr>
        <w:t>Mn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、COD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bscript"/>
        </w:rPr>
        <w:t>Cr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、NH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bscript"/>
        </w:rPr>
        <w:t>3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-N、T-P、T-N、Cu、Zn、Pb、Cd、BOD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bscript"/>
        </w:rPr>
        <w:t>5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、T-As、T-Se、T-Hg、Cr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6+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、F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-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、CN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-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、挥发酚、石油类、LAS、S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2-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、Chla、NO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3-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、NO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2-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流量30项，其中未检出或者监测值达到《地表水环境质量标准》GB3838-2002中Ⅱ类水标准限值的指标未统计，仅对主要污染物溶解氧、高锰酸盐指数、五日生化需氧量、氨氮、化学需氧量、总磷、氟化物7项指标进行统计。</w:t>
      </w:r>
    </w:p>
    <w:p>
      <w:pPr>
        <w:jc w:val="left"/>
        <w:rPr>
          <w:rFonts w:asciiTheme="minorEastAsia" w:hAnsiTheme="minorEastAsia" w:eastAsiaTheme="minorEastAsia"/>
          <w:b/>
          <w:bCs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   2、劣Ⅴ（劣Ⅴ）：沟圈断面----正常评价水质类别（剔除氟化物影响后水质类别）</w:t>
      </w:r>
    </w:p>
    <w:p>
      <w:pPr>
        <w:jc w:val="center"/>
        <w:rPr>
          <w:rFonts w:asciiTheme="minorEastAsia" w:hAnsiTheme="minorEastAsia" w:eastAsiaTheme="minorEastAsia"/>
          <w:bCs/>
          <w:snapToGrid w:val="0"/>
          <w:kern w:val="0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b/>
          <w:bCs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表2-1      2019年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bCs/>
          <w:sz w:val="24"/>
        </w:rPr>
        <w:t>月主要环境质量数据统计</w:t>
      </w:r>
    </w:p>
    <w:p>
      <w:pPr>
        <w:jc w:val="center"/>
        <w:rPr>
          <w:rFonts w:hint="eastAsia" w:asciiTheme="minorEastAsia" w:hAnsiTheme="minorEastAsia" w:eastAsiaTheme="minorEastAsia"/>
          <w:b/>
          <w:bCs/>
          <w:sz w:val="24"/>
        </w:rPr>
      </w:pPr>
    </w:p>
    <w:bookmarkEnd w:id="98"/>
    <w:tbl>
      <w:tblPr>
        <w:tblStyle w:val="31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05"/>
        <w:gridCol w:w="746"/>
        <w:gridCol w:w="854"/>
        <w:gridCol w:w="731"/>
        <w:gridCol w:w="1356"/>
        <w:gridCol w:w="1204"/>
        <w:gridCol w:w="1051"/>
        <w:gridCol w:w="975"/>
        <w:gridCol w:w="1767"/>
        <w:gridCol w:w="1188"/>
        <w:gridCol w:w="1666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县区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综合指数排名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综合指数同比变</w:t>
            </w:r>
            <w:r>
              <w:rPr>
                <w:rFonts w:hint="eastAsia"/>
                <w:b/>
                <w:bCs/>
                <w:lang w:eastAsia="zh-CN"/>
              </w:rPr>
              <w:t>化</w:t>
            </w:r>
            <w:r>
              <w:rPr>
                <w:rFonts w:hint="eastAsia"/>
                <w:b/>
                <w:bCs/>
              </w:rPr>
              <w:t>率排名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优良天数</w:t>
            </w:r>
          </w:p>
        </w:tc>
        <w:tc>
          <w:tcPr>
            <w:tcW w:w="572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主要监测项目平均浓度（μg/m</w:t>
            </w:r>
            <w:r>
              <w:rPr>
                <w:rFonts w:hint="eastAsia"/>
                <w:b/>
                <w:bCs/>
                <w:vertAlign w:val="superscript"/>
              </w:rPr>
              <w:t>3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综合指数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同比变</w:t>
            </w:r>
            <w:r>
              <w:rPr>
                <w:rFonts w:hint="eastAsia"/>
                <w:b/>
                <w:bCs/>
                <w:lang w:eastAsia="zh-CN"/>
              </w:rPr>
              <w:t>化</w:t>
            </w:r>
            <w:r>
              <w:rPr>
                <w:rFonts w:hint="eastAsia"/>
                <w:b/>
                <w:bCs/>
              </w:rPr>
              <w:t>率（%）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空气质量变化情况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（%）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同比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（%）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可吸入颗粒物PM</w:t>
            </w:r>
            <w:r>
              <w:rPr>
                <w:rFonts w:hint="eastAsia"/>
                <w:b/>
                <w:bCs/>
                <w:vertAlign w:val="subscript"/>
              </w:rPr>
              <w:t>10</w:t>
            </w:r>
            <w:r>
              <w:rPr>
                <w:rFonts w:hint="eastAsia"/>
                <w:b/>
                <w:bCs/>
              </w:rPr>
              <w:t>平均浓度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同比变化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（%）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细颗粒物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PM</w:t>
            </w:r>
            <w:r>
              <w:rPr>
                <w:rFonts w:hint="eastAsia"/>
                <w:b/>
                <w:bCs/>
                <w:vertAlign w:val="subscript"/>
              </w:rPr>
              <w:t>2.5</w:t>
            </w:r>
            <w:r>
              <w:rPr>
                <w:rFonts w:hint="eastAsia"/>
                <w:b/>
                <w:bCs/>
              </w:rPr>
              <w:t>平均浓度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同比变化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径源县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2.72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eastAsia"/>
                <w:color w:val="auto"/>
                <w:lang w:val="zh-CN" w:eastAsia="zh-CN"/>
              </w:rPr>
              <w:t>3.9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改善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93.5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6.4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57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eastAsia"/>
                <w:color w:val="auto"/>
                <w:lang w:val="zh-CN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14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  <w:lang w:val="zh-CN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隆德县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zh-CN" w:eastAsia="zh-CN"/>
              </w:rPr>
              <w:t>2.79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eastAsia"/>
                <w:color w:val="auto"/>
                <w:lang w:val="zh-CN" w:eastAsia="zh-CN"/>
              </w:rPr>
              <w:t>4.5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改善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zh-CN" w:eastAsia="zh-CN"/>
              </w:rPr>
              <w:t>93.1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eastAsia"/>
                <w:color w:val="auto"/>
                <w:lang w:val="zh-CN" w:eastAsia="zh-CN"/>
              </w:rPr>
              <w:t>6.9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54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19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彭阳县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3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3.52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eastAsia"/>
                <w:color w:val="auto"/>
                <w:lang w:val="zh-CN" w:eastAsia="zh-CN"/>
              </w:rPr>
              <w:t>10</w:t>
            </w:r>
            <w:r>
              <w:rPr>
                <w:rFonts w:hint="eastAsia"/>
                <w:color w:val="auto"/>
                <w:lang w:val="en-US" w:eastAsia="zh-CN"/>
              </w:rPr>
              <w:t>.4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改善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90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  <w:lang w:val="zh-CN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eastAsia"/>
                <w:color w:val="auto"/>
                <w:lang w:val="zh-CN" w:eastAsia="zh-CN"/>
              </w:rPr>
              <w:t>2.6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eastAsia"/>
                <w:color w:val="auto"/>
                <w:lang w:val="zh-CN" w:eastAsia="zh-CN"/>
              </w:rPr>
              <w:t>1.3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31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西吉县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3.61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eastAsia"/>
                <w:color w:val="auto"/>
                <w:lang w:val="zh-CN" w:eastAsia="zh-CN"/>
              </w:rPr>
              <w:t>3.2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改善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96.7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zh-CN" w:eastAsia="zh-CN"/>
              </w:rPr>
              <w:t>6.4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66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eastAsia"/>
                <w:color w:val="auto"/>
                <w:lang w:val="zh-CN" w:eastAsia="zh-CN"/>
              </w:rPr>
              <w:t>20.5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zh-CN" w:eastAsia="zh-CN"/>
              </w:rPr>
              <w:t>27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eastAsia"/>
                <w:color w:val="auto"/>
                <w:lang w:val="zh-CN" w:eastAsia="zh-CN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lang w:val="zh-CN"/>
              </w:rPr>
              <w:t>原州区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lang w:val="zh-CN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lang w:val="zh-CN"/>
              </w:rPr>
              <w:t>4.47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  <w:lang w:val="zh-CN"/>
              </w:rPr>
              <w:t>1.8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lang w:val="zh-CN"/>
              </w:rPr>
              <w:t>改善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lang w:val="zh-CN"/>
              </w:rPr>
              <w:t>90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lang w:val="zh-CN"/>
              </w:rPr>
              <w:t>19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lang w:val="zh-CN"/>
              </w:rPr>
              <w:t>101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  <w:lang w:val="zh-CN"/>
              </w:rPr>
              <w:t>9.8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lang w:val="zh-CN"/>
              </w:rPr>
              <w:t>33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  <w:lang w:val="zh-CN"/>
              </w:rPr>
              <w:t>13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lang w:val="zh-CN"/>
              </w:rPr>
              <w:t>2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11" w:type="default"/>
      <w:footerReference r:id="rId12" w:type="default"/>
      <w:footerReference r:id="rId13" w:type="even"/>
      <w:pgSz w:w="16838" w:h="11906" w:orient="landscape"/>
      <w:pgMar w:top="1701" w:right="1701" w:bottom="1701" w:left="1701" w:header="851" w:footer="1134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end"/>
    </w:r>
  </w:p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end"/>
    </w:r>
  </w:p>
  <w:p>
    <w:pPr>
      <w:pStyle w:val="1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end"/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adjustRightInd w:val="0"/>
      <w:snapToGrid w:val="0"/>
      <w:spacing w:before="120" w:beforeLines="50" w:afterLines="50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snapToGrid w:val="0"/>
      <w:spacing w:before="120" w:beforeLines="50" w:afterLines="50"/>
      <w:jc w:val="right"/>
      <w:rPr>
        <w:sz w:val="22"/>
      </w:rPr>
    </w:pPr>
    <w:r>
      <w:rPr>
        <w:rStyle w:val="95"/>
        <w:rFonts w:hint="eastAsia" w:asciiTheme="minorEastAsia" w:hAnsiTheme="minorEastAsia" w:eastAsiaTheme="minorEastAsia"/>
        <w:b/>
        <w:bCs/>
        <w:sz w:val="21"/>
        <w:szCs w:val="28"/>
      </w:rPr>
      <w:t>2019年</w:t>
    </w:r>
    <w:r>
      <w:rPr>
        <w:rStyle w:val="95"/>
        <w:rFonts w:hint="eastAsia" w:asciiTheme="minorEastAsia" w:hAnsiTheme="minorEastAsia" w:eastAsiaTheme="minorEastAsia"/>
        <w:b/>
        <w:bCs/>
        <w:sz w:val="21"/>
        <w:szCs w:val="28"/>
        <w:lang w:val="en-US" w:eastAsia="zh-CN"/>
      </w:rPr>
      <w:t>3</w:t>
    </w:r>
    <w:r>
      <w:rPr>
        <w:rStyle w:val="95"/>
        <w:rFonts w:hint="eastAsia" w:asciiTheme="minorEastAsia" w:hAnsiTheme="minorEastAsia" w:eastAsiaTheme="minorEastAsia"/>
        <w:b/>
        <w:bCs/>
        <w:sz w:val="21"/>
        <w:szCs w:val="28"/>
      </w:rPr>
      <w:t>月质量月报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73"/>
    <w:rsid w:val="0000204C"/>
    <w:rsid w:val="00003148"/>
    <w:rsid w:val="000033DF"/>
    <w:rsid w:val="000034EA"/>
    <w:rsid w:val="0000594F"/>
    <w:rsid w:val="00005A3B"/>
    <w:rsid w:val="00005A87"/>
    <w:rsid w:val="00006AC9"/>
    <w:rsid w:val="0000726E"/>
    <w:rsid w:val="0000728F"/>
    <w:rsid w:val="00007DA2"/>
    <w:rsid w:val="00010427"/>
    <w:rsid w:val="00010A86"/>
    <w:rsid w:val="00011A51"/>
    <w:rsid w:val="0001288B"/>
    <w:rsid w:val="00012A8A"/>
    <w:rsid w:val="00012BDB"/>
    <w:rsid w:val="00013552"/>
    <w:rsid w:val="00014068"/>
    <w:rsid w:val="00015FE1"/>
    <w:rsid w:val="0001616A"/>
    <w:rsid w:val="000164E3"/>
    <w:rsid w:val="0001652E"/>
    <w:rsid w:val="00017180"/>
    <w:rsid w:val="00020258"/>
    <w:rsid w:val="000208F0"/>
    <w:rsid w:val="00020E22"/>
    <w:rsid w:val="00022898"/>
    <w:rsid w:val="0002300C"/>
    <w:rsid w:val="00023293"/>
    <w:rsid w:val="00023E3E"/>
    <w:rsid w:val="00024308"/>
    <w:rsid w:val="00024491"/>
    <w:rsid w:val="00024952"/>
    <w:rsid w:val="00025C5D"/>
    <w:rsid w:val="000265C0"/>
    <w:rsid w:val="0002750A"/>
    <w:rsid w:val="0002785B"/>
    <w:rsid w:val="000304E6"/>
    <w:rsid w:val="00030E5B"/>
    <w:rsid w:val="0003104D"/>
    <w:rsid w:val="000315A8"/>
    <w:rsid w:val="00031B45"/>
    <w:rsid w:val="00032907"/>
    <w:rsid w:val="00032C9D"/>
    <w:rsid w:val="0003315B"/>
    <w:rsid w:val="000338CF"/>
    <w:rsid w:val="00034849"/>
    <w:rsid w:val="00034D25"/>
    <w:rsid w:val="00034D68"/>
    <w:rsid w:val="00035114"/>
    <w:rsid w:val="00035CC9"/>
    <w:rsid w:val="0003616D"/>
    <w:rsid w:val="00036767"/>
    <w:rsid w:val="00036A19"/>
    <w:rsid w:val="00036B37"/>
    <w:rsid w:val="00037023"/>
    <w:rsid w:val="00037CE8"/>
    <w:rsid w:val="00040CCA"/>
    <w:rsid w:val="00042D2A"/>
    <w:rsid w:val="00043F67"/>
    <w:rsid w:val="00044794"/>
    <w:rsid w:val="00045EDC"/>
    <w:rsid w:val="0004651F"/>
    <w:rsid w:val="00046D21"/>
    <w:rsid w:val="00046F93"/>
    <w:rsid w:val="00047100"/>
    <w:rsid w:val="00047287"/>
    <w:rsid w:val="0004775C"/>
    <w:rsid w:val="000479CE"/>
    <w:rsid w:val="00047A86"/>
    <w:rsid w:val="00047AB5"/>
    <w:rsid w:val="00047AC4"/>
    <w:rsid w:val="00047D6A"/>
    <w:rsid w:val="000501E9"/>
    <w:rsid w:val="000503BB"/>
    <w:rsid w:val="00051D09"/>
    <w:rsid w:val="000523D8"/>
    <w:rsid w:val="00052FD9"/>
    <w:rsid w:val="000530A8"/>
    <w:rsid w:val="00054008"/>
    <w:rsid w:val="000542E1"/>
    <w:rsid w:val="000553A1"/>
    <w:rsid w:val="000567A6"/>
    <w:rsid w:val="00056C95"/>
    <w:rsid w:val="00057618"/>
    <w:rsid w:val="00057D53"/>
    <w:rsid w:val="0006097C"/>
    <w:rsid w:val="0006165A"/>
    <w:rsid w:val="000619C5"/>
    <w:rsid w:val="00061AC7"/>
    <w:rsid w:val="000632E0"/>
    <w:rsid w:val="00063E13"/>
    <w:rsid w:val="000648D3"/>
    <w:rsid w:val="00064AB0"/>
    <w:rsid w:val="000655EA"/>
    <w:rsid w:val="000662EE"/>
    <w:rsid w:val="00066AA3"/>
    <w:rsid w:val="00070763"/>
    <w:rsid w:val="00070C4B"/>
    <w:rsid w:val="00071840"/>
    <w:rsid w:val="00072522"/>
    <w:rsid w:val="00072C5D"/>
    <w:rsid w:val="0007307A"/>
    <w:rsid w:val="00073EBB"/>
    <w:rsid w:val="000759B5"/>
    <w:rsid w:val="00076418"/>
    <w:rsid w:val="000772D6"/>
    <w:rsid w:val="00080A7D"/>
    <w:rsid w:val="00083384"/>
    <w:rsid w:val="00083AC4"/>
    <w:rsid w:val="00085561"/>
    <w:rsid w:val="00085896"/>
    <w:rsid w:val="000859F0"/>
    <w:rsid w:val="0008620C"/>
    <w:rsid w:val="00086600"/>
    <w:rsid w:val="000873E4"/>
    <w:rsid w:val="000879B2"/>
    <w:rsid w:val="00090A8C"/>
    <w:rsid w:val="00091DC1"/>
    <w:rsid w:val="000923B1"/>
    <w:rsid w:val="00092711"/>
    <w:rsid w:val="0009322E"/>
    <w:rsid w:val="00095364"/>
    <w:rsid w:val="0009540E"/>
    <w:rsid w:val="00095800"/>
    <w:rsid w:val="00095950"/>
    <w:rsid w:val="000969D9"/>
    <w:rsid w:val="00096A92"/>
    <w:rsid w:val="0009748A"/>
    <w:rsid w:val="000A01F8"/>
    <w:rsid w:val="000A0CB6"/>
    <w:rsid w:val="000A1125"/>
    <w:rsid w:val="000A112A"/>
    <w:rsid w:val="000A121E"/>
    <w:rsid w:val="000A257D"/>
    <w:rsid w:val="000A2CE7"/>
    <w:rsid w:val="000A496D"/>
    <w:rsid w:val="000A4CF5"/>
    <w:rsid w:val="000A4DE1"/>
    <w:rsid w:val="000A540A"/>
    <w:rsid w:val="000A6181"/>
    <w:rsid w:val="000A6D5B"/>
    <w:rsid w:val="000A7945"/>
    <w:rsid w:val="000A79A4"/>
    <w:rsid w:val="000B0641"/>
    <w:rsid w:val="000B0FA6"/>
    <w:rsid w:val="000B1135"/>
    <w:rsid w:val="000B15BA"/>
    <w:rsid w:val="000B168C"/>
    <w:rsid w:val="000B305F"/>
    <w:rsid w:val="000B375D"/>
    <w:rsid w:val="000B464B"/>
    <w:rsid w:val="000B4E07"/>
    <w:rsid w:val="000B4E72"/>
    <w:rsid w:val="000B4FD9"/>
    <w:rsid w:val="000B60D9"/>
    <w:rsid w:val="000B6DAF"/>
    <w:rsid w:val="000B7178"/>
    <w:rsid w:val="000C120D"/>
    <w:rsid w:val="000C14E9"/>
    <w:rsid w:val="000C1515"/>
    <w:rsid w:val="000C1595"/>
    <w:rsid w:val="000C1AE0"/>
    <w:rsid w:val="000C1B48"/>
    <w:rsid w:val="000C25C1"/>
    <w:rsid w:val="000C2BD7"/>
    <w:rsid w:val="000C3924"/>
    <w:rsid w:val="000C3E5D"/>
    <w:rsid w:val="000C4A25"/>
    <w:rsid w:val="000C5D98"/>
    <w:rsid w:val="000C64C4"/>
    <w:rsid w:val="000C677B"/>
    <w:rsid w:val="000C6993"/>
    <w:rsid w:val="000C6A00"/>
    <w:rsid w:val="000C6CF3"/>
    <w:rsid w:val="000C763B"/>
    <w:rsid w:val="000D0AF3"/>
    <w:rsid w:val="000D171A"/>
    <w:rsid w:val="000D267E"/>
    <w:rsid w:val="000D3E1A"/>
    <w:rsid w:val="000D429B"/>
    <w:rsid w:val="000D430D"/>
    <w:rsid w:val="000D50D8"/>
    <w:rsid w:val="000D5A3D"/>
    <w:rsid w:val="000D6101"/>
    <w:rsid w:val="000D6D1D"/>
    <w:rsid w:val="000D7222"/>
    <w:rsid w:val="000D7CFD"/>
    <w:rsid w:val="000E0889"/>
    <w:rsid w:val="000E11D3"/>
    <w:rsid w:val="000E3FB8"/>
    <w:rsid w:val="000E5A40"/>
    <w:rsid w:val="000E5DD0"/>
    <w:rsid w:val="000F0638"/>
    <w:rsid w:val="000F13DE"/>
    <w:rsid w:val="000F2161"/>
    <w:rsid w:val="000F3532"/>
    <w:rsid w:val="000F35DA"/>
    <w:rsid w:val="000F459F"/>
    <w:rsid w:val="00100414"/>
    <w:rsid w:val="00101F3B"/>
    <w:rsid w:val="00102098"/>
    <w:rsid w:val="00102937"/>
    <w:rsid w:val="00103EE8"/>
    <w:rsid w:val="00104754"/>
    <w:rsid w:val="00104E70"/>
    <w:rsid w:val="00104FC3"/>
    <w:rsid w:val="0010589A"/>
    <w:rsid w:val="00105ACA"/>
    <w:rsid w:val="00106A19"/>
    <w:rsid w:val="00106D19"/>
    <w:rsid w:val="0010792A"/>
    <w:rsid w:val="001101BD"/>
    <w:rsid w:val="0011051E"/>
    <w:rsid w:val="00112119"/>
    <w:rsid w:val="00112573"/>
    <w:rsid w:val="0011290F"/>
    <w:rsid w:val="00113913"/>
    <w:rsid w:val="0011394A"/>
    <w:rsid w:val="00115170"/>
    <w:rsid w:val="00115B6E"/>
    <w:rsid w:val="001167B4"/>
    <w:rsid w:val="001179D8"/>
    <w:rsid w:val="00117D16"/>
    <w:rsid w:val="00120947"/>
    <w:rsid w:val="00120D4C"/>
    <w:rsid w:val="00121E58"/>
    <w:rsid w:val="00121EA2"/>
    <w:rsid w:val="00122AAE"/>
    <w:rsid w:val="00122FB4"/>
    <w:rsid w:val="00124D66"/>
    <w:rsid w:val="0012583D"/>
    <w:rsid w:val="001261CD"/>
    <w:rsid w:val="001261DB"/>
    <w:rsid w:val="0012692A"/>
    <w:rsid w:val="001273F4"/>
    <w:rsid w:val="00127557"/>
    <w:rsid w:val="00130A7C"/>
    <w:rsid w:val="00130DE0"/>
    <w:rsid w:val="0013191A"/>
    <w:rsid w:val="00131DC1"/>
    <w:rsid w:val="00132B55"/>
    <w:rsid w:val="00134226"/>
    <w:rsid w:val="00134DB4"/>
    <w:rsid w:val="0013650E"/>
    <w:rsid w:val="0013732A"/>
    <w:rsid w:val="001426EA"/>
    <w:rsid w:val="00142B53"/>
    <w:rsid w:val="00143B75"/>
    <w:rsid w:val="001441C5"/>
    <w:rsid w:val="0014621C"/>
    <w:rsid w:val="0014661C"/>
    <w:rsid w:val="00146E73"/>
    <w:rsid w:val="001512E6"/>
    <w:rsid w:val="00151314"/>
    <w:rsid w:val="00151B6A"/>
    <w:rsid w:val="001524FE"/>
    <w:rsid w:val="00152627"/>
    <w:rsid w:val="00154AA4"/>
    <w:rsid w:val="0015521B"/>
    <w:rsid w:val="00155DEC"/>
    <w:rsid w:val="0015684A"/>
    <w:rsid w:val="00157937"/>
    <w:rsid w:val="0015797F"/>
    <w:rsid w:val="001608BF"/>
    <w:rsid w:val="00160F90"/>
    <w:rsid w:val="00161A71"/>
    <w:rsid w:val="00161ABD"/>
    <w:rsid w:val="0016290B"/>
    <w:rsid w:val="001633F6"/>
    <w:rsid w:val="0016415F"/>
    <w:rsid w:val="00164441"/>
    <w:rsid w:val="001655EB"/>
    <w:rsid w:val="00165CEF"/>
    <w:rsid w:val="0016659A"/>
    <w:rsid w:val="0016694D"/>
    <w:rsid w:val="00166E17"/>
    <w:rsid w:val="00167373"/>
    <w:rsid w:val="00167738"/>
    <w:rsid w:val="00170C9D"/>
    <w:rsid w:val="00171193"/>
    <w:rsid w:val="001717BB"/>
    <w:rsid w:val="001719BD"/>
    <w:rsid w:val="00173870"/>
    <w:rsid w:val="001751B5"/>
    <w:rsid w:val="001763B6"/>
    <w:rsid w:val="0018024E"/>
    <w:rsid w:val="001802B0"/>
    <w:rsid w:val="00180D7C"/>
    <w:rsid w:val="00181122"/>
    <w:rsid w:val="00181C22"/>
    <w:rsid w:val="001821E3"/>
    <w:rsid w:val="001831D2"/>
    <w:rsid w:val="00183623"/>
    <w:rsid w:val="00183C4A"/>
    <w:rsid w:val="0018483E"/>
    <w:rsid w:val="0018518D"/>
    <w:rsid w:val="00185994"/>
    <w:rsid w:val="001865A3"/>
    <w:rsid w:val="001869A0"/>
    <w:rsid w:val="00187CAD"/>
    <w:rsid w:val="00190EBB"/>
    <w:rsid w:val="00191207"/>
    <w:rsid w:val="00194492"/>
    <w:rsid w:val="00195151"/>
    <w:rsid w:val="001957EE"/>
    <w:rsid w:val="00196A57"/>
    <w:rsid w:val="001971BF"/>
    <w:rsid w:val="00197768"/>
    <w:rsid w:val="001A1876"/>
    <w:rsid w:val="001A18C2"/>
    <w:rsid w:val="001A26FF"/>
    <w:rsid w:val="001A3DA9"/>
    <w:rsid w:val="001A4F74"/>
    <w:rsid w:val="001A5F4C"/>
    <w:rsid w:val="001A6B9D"/>
    <w:rsid w:val="001A7523"/>
    <w:rsid w:val="001B109D"/>
    <w:rsid w:val="001B1D10"/>
    <w:rsid w:val="001B27B0"/>
    <w:rsid w:val="001B2B8F"/>
    <w:rsid w:val="001B3362"/>
    <w:rsid w:val="001B3508"/>
    <w:rsid w:val="001B3647"/>
    <w:rsid w:val="001B3AAC"/>
    <w:rsid w:val="001B4F6D"/>
    <w:rsid w:val="001B68CA"/>
    <w:rsid w:val="001C12D6"/>
    <w:rsid w:val="001C1495"/>
    <w:rsid w:val="001C174E"/>
    <w:rsid w:val="001C19DF"/>
    <w:rsid w:val="001C21C7"/>
    <w:rsid w:val="001C3378"/>
    <w:rsid w:val="001C355A"/>
    <w:rsid w:val="001C374D"/>
    <w:rsid w:val="001C4000"/>
    <w:rsid w:val="001C4DAD"/>
    <w:rsid w:val="001C5C0B"/>
    <w:rsid w:val="001C64AD"/>
    <w:rsid w:val="001C6A93"/>
    <w:rsid w:val="001C7874"/>
    <w:rsid w:val="001D00CC"/>
    <w:rsid w:val="001D0503"/>
    <w:rsid w:val="001D0D2F"/>
    <w:rsid w:val="001D21EE"/>
    <w:rsid w:val="001D39A8"/>
    <w:rsid w:val="001D47BA"/>
    <w:rsid w:val="001D51E4"/>
    <w:rsid w:val="001D6631"/>
    <w:rsid w:val="001D7DEE"/>
    <w:rsid w:val="001E0479"/>
    <w:rsid w:val="001E1013"/>
    <w:rsid w:val="001E1303"/>
    <w:rsid w:val="001E1725"/>
    <w:rsid w:val="001E29DA"/>
    <w:rsid w:val="001E30A9"/>
    <w:rsid w:val="001E3B27"/>
    <w:rsid w:val="001E48E9"/>
    <w:rsid w:val="001E5A71"/>
    <w:rsid w:val="001E5EBC"/>
    <w:rsid w:val="001F11CD"/>
    <w:rsid w:val="001F1772"/>
    <w:rsid w:val="001F24EF"/>
    <w:rsid w:val="001F2F81"/>
    <w:rsid w:val="001F4C02"/>
    <w:rsid w:val="001F514C"/>
    <w:rsid w:val="001F5368"/>
    <w:rsid w:val="001F5D61"/>
    <w:rsid w:val="001F61E8"/>
    <w:rsid w:val="00200267"/>
    <w:rsid w:val="002015DF"/>
    <w:rsid w:val="00201835"/>
    <w:rsid w:val="00202C3D"/>
    <w:rsid w:val="002030AE"/>
    <w:rsid w:val="002031B9"/>
    <w:rsid w:val="00206697"/>
    <w:rsid w:val="002072FA"/>
    <w:rsid w:val="0021056C"/>
    <w:rsid w:val="00210642"/>
    <w:rsid w:val="00210931"/>
    <w:rsid w:val="00210CFA"/>
    <w:rsid w:val="0021140E"/>
    <w:rsid w:val="002125A3"/>
    <w:rsid w:val="00212C80"/>
    <w:rsid w:val="002147E4"/>
    <w:rsid w:val="0021593A"/>
    <w:rsid w:val="00215ED0"/>
    <w:rsid w:val="002162EC"/>
    <w:rsid w:val="002163B3"/>
    <w:rsid w:val="00216923"/>
    <w:rsid w:val="00216C1F"/>
    <w:rsid w:val="00217DD8"/>
    <w:rsid w:val="00220A16"/>
    <w:rsid w:val="00220E1E"/>
    <w:rsid w:val="002215F7"/>
    <w:rsid w:val="0022171D"/>
    <w:rsid w:val="00221916"/>
    <w:rsid w:val="002219C5"/>
    <w:rsid w:val="00221C77"/>
    <w:rsid w:val="00223436"/>
    <w:rsid w:val="00223966"/>
    <w:rsid w:val="002300A7"/>
    <w:rsid w:val="00230630"/>
    <w:rsid w:val="00231050"/>
    <w:rsid w:val="00231FF4"/>
    <w:rsid w:val="0023346C"/>
    <w:rsid w:val="00234196"/>
    <w:rsid w:val="002359AA"/>
    <w:rsid w:val="00235A2E"/>
    <w:rsid w:val="00236430"/>
    <w:rsid w:val="00236436"/>
    <w:rsid w:val="002364E8"/>
    <w:rsid w:val="00236BE6"/>
    <w:rsid w:val="002376AE"/>
    <w:rsid w:val="00237757"/>
    <w:rsid w:val="002401AD"/>
    <w:rsid w:val="0024213D"/>
    <w:rsid w:val="00242302"/>
    <w:rsid w:val="00243649"/>
    <w:rsid w:val="00243E43"/>
    <w:rsid w:val="002449CC"/>
    <w:rsid w:val="00244DBB"/>
    <w:rsid w:val="002463F7"/>
    <w:rsid w:val="002468FB"/>
    <w:rsid w:val="002471EF"/>
    <w:rsid w:val="002474D1"/>
    <w:rsid w:val="00252170"/>
    <w:rsid w:val="00252377"/>
    <w:rsid w:val="00253567"/>
    <w:rsid w:val="00254534"/>
    <w:rsid w:val="00255F0C"/>
    <w:rsid w:val="00256834"/>
    <w:rsid w:val="00256A3E"/>
    <w:rsid w:val="00256E0F"/>
    <w:rsid w:val="00256F7F"/>
    <w:rsid w:val="00257DF8"/>
    <w:rsid w:val="00262283"/>
    <w:rsid w:val="002625B1"/>
    <w:rsid w:val="002633AF"/>
    <w:rsid w:val="00266215"/>
    <w:rsid w:val="00266C8A"/>
    <w:rsid w:val="00266FA6"/>
    <w:rsid w:val="00267244"/>
    <w:rsid w:val="00267F71"/>
    <w:rsid w:val="0027020F"/>
    <w:rsid w:val="002706E7"/>
    <w:rsid w:val="0027096E"/>
    <w:rsid w:val="002728CF"/>
    <w:rsid w:val="00273119"/>
    <w:rsid w:val="0027487D"/>
    <w:rsid w:val="002748DB"/>
    <w:rsid w:val="00275F90"/>
    <w:rsid w:val="00281322"/>
    <w:rsid w:val="00281579"/>
    <w:rsid w:val="00282F4F"/>
    <w:rsid w:val="00283006"/>
    <w:rsid w:val="00283512"/>
    <w:rsid w:val="002844CF"/>
    <w:rsid w:val="002860D3"/>
    <w:rsid w:val="00286681"/>
    <w:rsid w:val="00287550"/>
    <w:rsid w:val="00287B36"/>
    <w:rsid w:val="0029136C"/>
    <w:rsid w:val="00292EE8"/>
    <w:rsid w:val="00293584"/>
    <w:rsid w:val="00293DB0"/>
    <w:rsid w:val="00294176"/>
    <w:rsid w:val="002946CE"/>
    <w:rsid w:val="002950C0"/>
    <w:rsid w:val="002953F2"/>
    <w:rsid w:val="00295FBC"/>
    <w:rsid w:val="0029627B"/>
    <w:rsid w:val="00296B28"/>
    <w:rsid w:val="0029742F"/>
    <w:rsid w:val="002A06EE"/>
    <w:rsid w:val="002A07FF"/>
    <w:rsid w:val="002A0ADD"/>
    <w:rsid w:val="002A0D7F"/>
    <w:rsid w:val="002A19B2"/>
    <w:rsid w:val="002A285A"/>
    <w:rsid w:val="002A34F6"/>
    <w:rsid w:val="002A44CB"/>
    <w:rsid w:val="002A46BF"/>
    <w:rsid w:val="002A4FBC"/>
    <w:rsid w:val="002A50D6"/>
    <w:rsid w:val="002A5F79"/>
    <w:rsid w:val="002B0F7A"/>
    <w:rsid w:val="002B1099"/>
    <w:rsid w:val="002B12D2"/>
    <w:rsid w:val="002B19BF"/>
    <w:rsid w:val="002B1C84"/>
    <w:rsid w:val="002B2B2A"/>
    <w:rsid w:val="002B4409"/>
    <w:rsid w:val="002B5805"/>
    <w:rsid w:val="002B7C94"/>
    <w:rsid w:val="002C16FB"/>
    <w:rsid w:val="002C1755"/>
    <w:rsid w:val="002C2960"/>
    <w:rsid w:val="002C35E6"/>
    <w:rsid w:val="002C3B6F"/>
    <w:rsid w:val="002C48AE"/>
    <w:rsid w:val="002C4B16"/>
    <w:rsid w:val="002C59C3"/>
    <w:rsid w:val="002C5A4E"/>
    <w:rsid w:val="002C64ED"/>
    <w:rsid w:val="002C6574"/>
    <w:rsid w:val="002C6726"/>
    <w:rsid w:val="002C70EE"/>
    <w:rsid w:val="002C7E8B"/>
    <w:rsid w:val="002D0AB9"/>
    <w:rsid w:val="002D1552"/>
    <w:rsid w:val="002D1A7C"/>
    <w:rsid w:val="002D1C42"/>
    <w:rsid w:val="002D2DA6"/>
    <w:rsid w:val="002D2E98"/>
    <w:rsid w:val="002D3C20"/>
    <w:rsid w:val="002D3C77"/>
    <w:rsid w:val="002D4A86"/>
    <w:rsid w:val="002D5158"/>
    <w:rsid w:val="002D5659"/>
    <w:rsid w:val="002D5CE0"/>
    <w:rsid w:val="002D6D63"/>
    <w:rsid w:val="002E1AB8"/>
    <w:rsid w:val="002E22B8"/>
    <w:rsid w:val="002E260B"/>
    <w:rsid w:val="002E28DF"/>
    <w:rsid w:val="002E2AD3"/>
    <w:rsid w:val="002E2F28"/>
    <w:rsid w:val="002E3E95"/>
    <w:rsid w:val="002E4720"/>
    <w:rsid w:val="002E5E7F"/>
    <w:rsid w:val="002E69DD"/>
    <w:rsid w:val="002E69FC"/>
    <w:rsid w:val="002F0780"/>
    <w:rsid w:val="002F1D25"/>
    <w:rsid w:val="002F3287"/>
    <w:rsid w:val="002F3870"/>
    <w:rsid w:val="002F4EB3"/>
    <w:rsid w:val="002F5612"/>
    <w:rsid w:val="002F5A9A"/>
    <w:rsid w:val="002F70F3"/>
    <w:rsid w:val="00300ADD"/>
    <w:rsid w:val="00301319"/>
    <w:rsid w:val="00301627"/>
    <w:rsid w:val="00302199"/>
    <w:rsid w:val="003021D4"/>
    <w:rsid w:val="00302D4C"/>
    <w:rsid w:val="003032E3"/>
    <w:rsid w:val="00303D6E"/>
    <w:rsid w:val="00303DBE"/>
    <w:rsid w:val="0030447E"/>
    <w:rsid w:val="003048F9"/>
    <w:rsid w:val="00306C31"/>
    <w:rsid w:val="00307013"/>
    <w:rsid w:val="00307BD4"/>
    <w:rsid w:val="003107E0"/>
    <w:rsid w:val="00310E0A"/>
    <w:rsid w:val="0031191C"/>
    <w:rsid w:val="00311D98"/>
    <w:rsid w:val="00312230"/>
    <w:rsid w:val="00312FDE"/>
    <w:rsid w:val="00313212"/>
    <w:rsid w:val="00314313"/>
    <w:rsid w:val="00316954"/>
    <w:rsid w:val="00317B18"/>
    <w:rsid w:val="00317F3F"/>
    <w:rsid w:val="00320172"/>
    <w:rsid w:val="00320C2B"/>
    <w:rsid w:val="003212FD"/>
    <w:rsid w:val="00321589"/>
    <w:rsid w:val="00321762"/>
    <w:rsid w:val="00321F24"/>
    <w:rsid w:val="00322728"/>
    <w:rsid w:val="00322DBE"/>
    <w:rsid w:val="00323983"/>
    <w:rsid w:val="003245BB"/>
    <w:rsid w:val="00324F5A"/>
    <w:rsid w:val="0032551C"/>
    <w:rsid w:val="00326D07"/>
    <w:rsid w:val="00326FDD"/>
    <w:rsid w:val="00326FEC"/>
    <w:rsid w:val="0033047A"/>
    <w:rsid w:val="003313FE"/>
    <w:rsid w:val="003327B9"/>
    <w:rsid w:val="00332A57"/>
    <w:rsid w:val="00333730"/>
    <w:rsid w:val="00333801"/>
    <w:rsid w:val="00334610"/>
    <w:rsid w:val="00334ADC"/>
    <w:rsid w:val="00334D0A"/>
    <w:rsid w:val="00334D68"/>
    <w:rsid w:val="00335605"/>
    <w:rsid w:val="00335891"/>
    <w:rsid w:val="003359B3"/>
    <w:rsid w:val="00335B30"/>
    <w:rsid w:val="00337988"/>
    <w:rsid w:val="00337A68"/>
    <w:rsid w:val="00340740"/>
    <w:rsid w:val="0034205A"/>
    <w:rsid w:val="003428B1"/>
    <w:rsid w:val="00343B18"/>
    <w:rsid w:val="003443E8"/>
    <w:rsid w:val="003444A7"/>
    <w:rsid w:val="00344745"/>
    <w:rsid w:val="00345158"/>
    <w:rsid w:val="00345B22"/>
    <w:rsid w:val="00345BAE"/>
    <w:rsid w:val="003467E3"/>
    <w:rsid w:val="00346895"/>
    <w:rsid w:val="00347CE2"/>
    <w:rsid w:val="0035024F"/>
    <w:rsid w:val="003504D9"/>
    <w:rsid w:val="00352E25"/>
    <w:rsid w:val="00352FF6"/>
    <w:rsid w:val="003535CC"/>
    <w:rsid w:val="00353C25"/>
    <w:rsid w:val="00354407"/>
    <w:rsid w:val="00354C0C"/>
    <w:rsid w:val="00355A50"/>
    <w:rsid w:val="00355CBD"/>
    <w:rsid w:val="00355DCD"/>
    <w:rsid w:val="003561E6"/>
    <w:rsid w:val="00357375"/>
    <w:rsid w:val="00360ADE"/>
    <w:rsid w:val="00360D16"/>
    <w:rsid w:val="00360D63"/>
    <w:rsid w:val="00362621"/>
    <w:rsid w:val="00362E52"/>
    <w:rsid w:val="00364878"/>
    <w:rsid w:val="00364BBA"/>
    <w:rsid w:val="003656DA"/>
    <w:rsid w:val="00366612"/>
    <w:rsid w:val="00366C34"/>
    <w:rsid w:val="0036780C"/>
    <w:rsid w:val="00367C29"/>
    <w:rsid w:val="003709AC"/>
    <w:rsid w:val="003716BC"/>
    <w:rsid w:val="00372031"/>
    <w:rsid w:val="003721FD"/>
    <w:rsid w:val="0037345B"/>
    <w:rsid w:val="003749F3"/>
    <w:rsid w:val="0037603A"/>
    <w:rsid w:val="003773C6"/>
    <w:rsid w:val="0037795C"/>
    <w:rsid w:val="00377AD6"/>
    <w:rsid w:val="00377EC5"/>
    <w:rsid w:val="0038028F"/>
    <w:rsid w:val="0038059F"/>
    <w:rsid w:val="0038226B"/>
    <w:rsid w:val="0038299B"/>
    <w:rsid w:val="00382E18"/>
    <w:rsid w:val="003848AE"/>
    <w:rsid w:val="003862F4"/>
    <w:rsid w:val="00387CB0"/>
    <w:rsid w:val="00387CD5"/>
    <w:rsid w:val="00390717"/>
    <w:rsid w:val="00391971"/>
    <w:rsid w:val="00391A2B"/>
    <w:rsid w:val="00392AAF"/>
    <w:rsid w:val="00393865"/>
    <w:rsid w:val="00393C08"/>
    <w:rsid w:val="00393CFC"/>
    <w:rsid w:val="00396828"/>
    <w:rsid w:val="00396CC7"/>
    <w:rsid w:val="0039785F"/>
    <w:rsid w:val="00397FD7"/>
    <w:rsid w:val="003A0A90"/>
    <w:rsid w:val="003A2302"/>
    <w:rsid w:val="003A2EA3"/>
    <w:rsid w:val="003A2EF2"/>
    <w:rsid w:val="003A357E"/>
    <w:rsid w:val="003A36A1"/>
    <w:rsid w:val="003A3E07"/>
    <w:rsid w:val="003A472E"/>
    <w:rsid w:val="003A5031"/>
    <w:rsid w:val="003A6D91"/>
    <w:rsid w:val="003A72FB"/>
    <w:rsid w:val="003A75F9"/>
    <w:rsid w:val="003B0AAA"/>
    <w:rsid w:val="003B190E"/>
    <w:rsid w:val="003B26BF"/>
    <w:rsid w:val="003B2FA8"/>
    <w:rsid w:val="003B421D"/>
    <w:rsid w:val="003B42FE"/>
    <w:rsid w:val="003B5832"/>
    <w:rsid w:val="003B6D27"/>
    <w:rsid w:val="003B6E00"/>
    <w:rsid w:val="003B7908"/>
    <w:rsid w:val="003B7C78"/>
    <w:rsid w:val="003C0102"/>
    <w:rsid w:val="003C01D5"/>
    <w:rsid w:val="003C049B"/>
    <w:rsid w:val="003C1138"/>
    <w:rsid w:val="003C2039"/>
    <w:rsid w:val="003C20F8"/>
    <w:rsid w:val="003C47B5"/>
    <w:rsid w:val="003C4BF7"/>
    <w:rsid w:val="003C503D"/>
    <w:rsid w:val="003C5176"/>
    <w:rsid w:val="003C5569"/>
    <w:rsid w:val="003C5584"/>
    <w:rsid w:val="003C6796"/>
    <w:rsid w:val="003C694C"/>
    <w:rsid w:val="003C6A85"/>
    <w:rsid w:val="003C75FA"/>
    <w:rsid w:val="003C7B86"/>
    <w:rsid w:val="003D1645"/>
    <w:rsid w:val="003D21F9"/>
    <w:rsid w:val="003D2754"/>
    <w:rsid w:val="003D2A54"/>
    <w:rsid w:val="003D3314"/>
    <w:rsid w:val="003D39EB"/>
    <w:rsid w:val="003D4D6C"/>
    <w:rsid w:val="003D58A5"/>
    <w:rsid w:val="003D5F2C"/>
    <w:rsid w:val="003D6B65"/>
    <w:rsid w:val="003E008B"/>
    <w:rsid w:val="003E0395"/>
    <w:rsid w:val="003E1331"/>
    <w:rsid w:val="003E20B4"/>
    <w:rsid w:val="003E213D"/>
    <w:rsid w:val="003E37FA"/>
    <w:rsid w:val="003E4957"/>
    <w:rsid w:val="003E5409"/>
    <w:rsid w:val="003E5D44"/>
    <w:rsid w:val="003E610F"/>
    <w:rsid w:val="003E7BBC"/>
    <w:rsid w:val="003F011E"/>
    <w:rsid w:val="003F05F5"/>
    <w:rsid w:val="003F138E"/>
    <w:rsid w:val="003F1814"/>
    <w:rsid w:val="003F18AB"/>
    <w:rsid w:val="003F18E7"/>
    <w:rsid w:val="003F1C9C"/>
    <w:rsid w:val="003F2412"/>
    <w:rsid w:val="003F3703"/>
    <w:rsid w:val="003F3F06"/>
    <w:rsid w:val="003F4B00"/>
    <w:rsid w:val="003F5780"/>
    <w:rsid w:val="003F5B18"/>
    <w:rsid w:val="003F7C16"/>
    <w:rsid w:val="00400E5A"/>
    <w:rsid w:val="00401EC5"/>
    <w:rsid w:val="00402335"/>
    <w:rsid w:val="00403087"/>
    <w:rsid w:val="00405C4A"/>
    <w:rsid w:val="0040610E"/>
    <w:rsid w:val="0040677B"/>
    <w:rsid w:val="00411CED"/>
    <w:rsid w:val="00412F3C"/>
    <w:rsid w:val="004134B7"/>
    <w:rsid w:val="00413885"/>
    <w:rsid w:val="00413EFB"/>
    <w:rsid w:val="00414316"/>
    <w:rsid w:val="004143A4"/>
    <w:rsid w:val="0041533D"/>
    <w:rsid w:val="00415647"/>
    <w:rsid w:val="00415D46"/>
    <w:rsid w:val="00415F22"/>
    <w:rsid w:val="004171E1"/>
    <w:rsid w:val="0041743B"/>
    <w:rsid w:val="004177AD"/>
    <w:rsid w:val="004177B6"/>
    <w:rsid w:val="00417B3C"/>
    <w:rsid w:val="0042014D"/>
    <w:rsid w:val="004205BF"/>
    <w:rsid w:val="004207AB"/>
    <w:rsid w:val="00420D41"/>
    <w:rsid w:val="004219EF"/>
    <w:rsid w:val="00421F63"/>
    <w:rsid w:val="0042355B"/>
    <w:rsid w:val="00424AE9"/>
    <w:rsid w:val="004250E1"/>
    <w:rsid w:val="004252D1"/>
    <w:rsid w:val="00425B63"/>
    <w:rsid w:val="004270DF"/>
    <w:rsid w:val="00431CA6"/>
    <w:rsid w:val="00432C37"/>
    <w:rsid w:val="00432EEE"/>
    <w:rsid w:val="00432EF4"/>
    <w:rsid w:val="00433A62"/>
    <w:rsid w:val="0043468D"/>
    <w:rsid w:val="004348F1"/>
    <w:rsid w:val="004351B9"/>
    <w:rsid w:val="00436DCE"/>
    <w:rsid w:val="00437A0A"/>
    <w:rsid w:val="0044094B"/>
    <w:rsid w:val="00442522"/>
    <w:rsid w:val="00442A7A"/>
    <w:rsid w:val="00442AFF"/>
    <w:rsid w:val="00444048"/>
    <w:rsid w:val="00444147"/>
    <w:rsid w:val="00444579"/>
    <w:rsid w:val="00444E63"/>
    <w:rsid w:val="00445209"/>
    <w:rsid w:val="00445BC7"/>
    <w:rsid w:val="00446D8E"/>
    <w:rsid w:val="004472A9"/>
    <w:rsid w:val="004477BE"/>
    <w:rsid w:val="004507B3"/>
    <w:rsid w:val="00450B8D"/>
    <w:rsid w:val="0045302D"/>
    <w:rsid w:val="004531B6"/>
    <w:rsid w:val="00453862"/>
    <w:rsid w:val="00454BB7"/>
    <w:rsid w:val="0045502C"/>
    <w:rsid w:val="004562C7"/>
    <w:rsid w:val="00457CF5"/>
    <w:rsid w:val="00460919"/>
    <w:rsid w:val="00461F17"/>
    <w:rsid w:val="00462203"/>
    <w:rsid w:val="00462952"/>
    <w:rsid w:val="00463711"/>
    <w:rsid w:val="00463758"/>
    <w:rsid w:val="0046456F"/>
    <w:rsid w:val="00464793"/>
    <w:rsid w:val="00464973"/>
    <w:rsid w:val="00464BD0"/>
    <w:rsid w:val="004654AB"/>
    <w:rsid w:val="004657BF"/>
    <w:rsid w:val="004665AF"/>
    <w:rsid w:val="00466704"/>
    <w:rsid w:val="00466C1D"/>
    <w:rsid w:val="00466E3B"/>
    <w:rsid w:val="0046701B"/>
    <w:rsid w:val="004672D3"/>
    <w:rsid w:val="00467E73"/>
    <w:rsid w:val="00472A79"/>
    <w:rsid w:val="004733C0"/>
    <w:rsid w:val="004733CC"/>
    <w:rsid w:val="00473670"/>
    <w:rsid w:val="004741C1"/>
    <w:rsid w:val="00474C2D"/>
    <w:rsid w:val="00474DED"/>
    <w:rsid w:val="00475D59"/>
    <w:rsid w:val="00476676"/>
    <w:rsid w:val="004768DF"/>
    <w:rsid w:val="004769F7"/>
    <w:rsid w:val="00476F8F"/>
    <w:rsid w:val="00477180"/>
    <w:rsid w:val="00477C25"/>
    <w:rsid w:val="0048020D"/>
    <w:rsid w:val="00480927"/>
    <w:rsid w:val="00480DD1"/>
    <w:rsid w:val="00481358"/>
    <w:rsid w:val="004819E6"/>
    <w:rsid w:val="004826F5"/>
    <w:rsid w:val="004837C2"/>
    <w:rsid w:val="00483898"/>
    <w:rsid w:val="00483975"/>
    <w:rsid w:val="004846CC"/>
    <w:rsid w:val="00485361"/>
    <w:rsid w:val="0048594B"/>
    <w:rsid w:val="00486752"/>
    <w:rsid w:val="00486CB9"/>
    <w:rsid w:val="00486E2C"/>
    <w:rsid w:val="00487117"/>
    <w:rsid w:val="00490F66"/>
    <w:rsid w:val="004913B5"/>
    <w:rsid w:val="00492320"/>
    <w:rsid w:val="0049253C"/>
    <w:rsid w:val="00492F0E"/>
    <w:rsid w:val="004933D4"/>
    <w:rsid w:val="00493F8B"/>
    <w:rsid w:val="00494538"/>
    <w:rsid w:val="00496227"/>
    <w:rsid w:val="004962E3"/>
    <w:rsid w:val="00496AF0"/>
    <w:rsid w:val="00496D36"/>
    <w:rsid w:val="004A1067"/>
    <w:rsid w:val="004A140E"/>
    <w:rsid w:val="004A15C2"/>
    <w:rsid w:val="004A1DA8"/>
    <w:rsid w:val="004A35A4"/>
    <w:rsid w:val="004A35DD"/>
    <w:rsid w:val="004A4E9A"/>
    <w:rsid w:val="004B0221"/>
    <w:rsid w:val="004B060A"/>
    <w:rsid w:val="004B0771"/>
    <w:rsid w:val="004B1005"/>
    <w:rsid w:val="004B1DC0"/>
    <w:rsid w:val="004B22FA"/>
    <w:rsid w:val="004B2ACF"/>
    <w:rsid w:val="004B3CC5"/>
    <w:rsid w:val="004B3E88"/>
    <w:rsid w:val="004B7776"/>
    <w:rsid w:val="004B77D7"/>
    <w:rsid w:val="004B7F12"/>
    <w:rsid w:val="004C0920"/>
    <w:rsid w:val="004C0B67"/>
    <w:rsid w:val="004C31D2"/>
    <w:rsid w:val="004C48EF"/>
    <w:rsid w:val="004C6265"/>
    <w:rsid w:val="004C63CD"/>
    <w:rsid w:val="004C6EB2"/>
    <w:rsid w:val="004C6EE5"/>
    <w:rsid w:val="004D0CDB"/>
    <w:rsid w:val="004D1B5E"/>
    <w:rsid w:val="004D1F58"/>
    <w:rsid w:val="004D3309"/>
    <w:rsid w:val="004D5AB0"/>
    <w:rsid w:val="004D6102"/>
    <w:rsid w:val="004D7AC2"/>
    <w:rsid w:val="004D7D3B"/>
    <w:rsid w:val="004E0F5D"/>
    <w:rsid w:val="004E0FC0"/>
    <w:rsid w:val="004E2436"/>
    <w:rsid w:val="004E3251"/>
    <w:rsid w:val="004E55E1"/>
    <w:rsid w:val="004E5735"/>
    <w:rsid w:val="004E57DF"/>
    <w:rsid w:val="004E5D76"/>
    <w:rsid w:val="004E5E4F"/>
    <w:rsid w:val="004E73FB"/>
    <w:rsid w:val="004E7764"/>
    <w:rsid w:val="004E78B1"/>
    <w:rsid w:val="004F0542"/>
    <w:rsid w:val="004F0F8D"/>
    <w:rsid w:val="004F1EAD"/>
    <w:rsid w:val="004F3F6B"/>
    <w:rsid w:val="004F4113"/>
    <w:rsid w:val="004F4B0C"/>
    <w:rsid w:val="004F558D"/>
    <w:rsid w:val="004F56B1"/>
    <w:rsid w:val="004F6570"/>
    <w:rsid w:val="004F7DC2"/>
    <w:rsid w:val="00500375"/>
    <w:rsid w:val="00500EA4"/>
    <w:rsid w:val="0050176C"/>
    <w:rsid w:val="00501DFE"/>
    <w:rsid w:val="00502ACA"/>
    <w:rsid w:val="00502E11"/>
    <w:rsid w:val="00503560"/>
    <w:rsid w:val="00503C53"/>
    <w:rsid w:val="0050423F"/>
    <w:rsid w:val="005065E7"/>
    <w:rsid w:val="00507226"/>
    <w:rsid w:val="00510EEB"/>
    <w:rsid w:val="00512536"/>
    <w:rsid w:val="00514720"/>
    <w:rsid w:val="00514791"/>
    <w:rsid w:val="005154A5"/>
    <w:rsid w:val="00517229"/>
    <w:rsid w:val="005175EB"/>
    <w:rsid w:val="005200B8"/>
    <w:rsid w:val="005208D9"/>
    <w:rsid w:val="0052125C"/>
    <w:rsid w:val="00521A9D"/>
    <w:rsid w:val="00522B1E"/>
    <w:rsid w:val="005232D3"/>
    <w:rsid w:val="00523816"/>
    <w:rsid w:val="00523E9C"/>
    <w:rsid w:val="00524056"/>
    <w:rsid w:val="00524939"/>
    <w:rsid w:val="005252E7"/>
    <w:rsid w:val="005257B8"/>
    <w:rsid w:val="00525921"/>
    <w:rsid w:val="00525F76"/>
    <w:rsid w:val="0052605C"/>
    <w:rsid w:val="00526B56"/>
    <w:rsid w:val="00527053"/>
    <w:rsid w:val="005275FC"/>
    <w:rsid w:val="00527684"/>
    <w:rsid w:val="00527A29"/>
    <w:rsid w:val="005304DA"/>
    <w:rsid w:val="00531BBA"/>
    <w:rsid w:val="005329E0"/>
    <w:rsid w:val="00534686"/>
    <w:rsid w:val="0053525C"/>
    <w:rsid w:val="00535508"/>
    <w:rsid w:val="00535AF0"/>
    <w:rsid w:val="00535F00"/>
    <w:rsid w:val="00536E95"/>
    <w:rsid w:val="00540EC2"/>
    <w:rsid w:val="005418D5"/>
    <w:rsid w:val="00542E2B"/>
    <w:rsid w:val="0054323A"/>
    <w:rsid w:val="00544035"/>
    <w:rsid w:val="00544210"/>
    <w:rsid w:val="00544EBB"/>
    <w:rsid w:val="00550323"/>
    <w:rsid w:val="00550FEA"/>
    <w:rsid w:val="005511D6"/>
    <w:rsid w:val="0055191B"/>
    <w:rsid w:val="005539EA"/>
    <w:rsid w:val="00553FF8"/>
    <w:rsid w:val="005541E6"/>
    <w:rsid w:val="00554378"/>
    <w:rsid w:val="00554B33"/>
    <w:rsid w:val="005554B9"/>
    <w:rsid w:val="005555B8"/>
    <w:rsid w:val="005555BB"/>
    <w:rsid w:val="005558E9"/>
    <w:rsid w:val="0055596F"/>
    <w:rsid w:val="00555B2B"/>
    <w:rsid w:val="00556553"/>
    <w:rsid w:val="0056098E"/>
    <w:rsid w:val="00560D98"/>
    <w:rsid w:val="00562410"/>
    <w:rsid w:val="00563D26"/>
    <w:rsid w:val="00563DEE"/>
    <w:rsid w:val="005641F2"/>
    <w:rsid w:val="00564F63"/>
    <w:rsid w:val="00566D1C"/>
    <w:rsid w:val="00567482"/>
    <w:rsid w:val="005679A0"/>
    <w:rsid w:val="00570C91"/>
    <w:rsid w:val="00570D8B"/>
    <w:rsid w:val="00570FA8"/>
    <w:rsid w:val="00571153"/>
    <w:rsid w:val="005713E4"/>
    <w:rsid w:val="00571437"/>
    <w:rsid w:val="00574296"/>
    <w:rsid w:val="00574381"/>
    <w:rsid w:val="00574A42"/>
    <w:rsid w:val="00574B64"/>
    <w:rsid w:val="005753F8"/>
    <w:rsid w:val="00575FB8"/>
    <w:rsid w:val="00576849"/>
    <w:rsid w:val="005809C7"/>
    <w:rsid w:val="00581B5E"/>
    <w:rsid w:val="005820ED"/>
    <w:rsid w:val="00585937"/>
    <w:rsid w:val="00586012"/>
    <w:rsid w:val="00586187"/>
    <w:rsid w:val="00586F0C"/>
    <w:rsid w:val="005870DA"/>
    <w:rsid w:val="005903DF"/>
    <w:rsid w:val="00590EF9"/>
    <w:rsid w:val="00591F47"/>
    <w:rsid w:val="00592584"/>
    <w:rsid w:val="00592A00"/>
    <w:rsid w:val="00593473"/>
    <w:rsid w:val="0059384C"/>
    <w:rsid w:val="00593C5E"/>
    <w:rsid w:val="0059466F"/>
    <w:rsid w:val="00594C58"/>
    <w:rsid w:val="00595487"/>
    <w:rsid w:val="005966AD"/>
    <w:rsid w:val="00596EEE"/>
    <w:rsid w:val="0059735F"/>
    <w:rsid w:val="005974A2"/>
    <w:rsid w:val="00597AD1"/>
    <w:rsid w:val="005A09E7"/>
    <w:rsid w:val="005A0BC9"/>
    <w:rsid w:val="005A0CAC"/>
    <w:rsid w:val="005A1411"/>
    <w:rsid w:val="005A1A76"/>
    <w:rsid w:val="005A3E65"/>
    <w:rsid w:val="005A405E"/>
    <w:rsid w:val="005A493D"/>
    <w:rsid w:val="005A4F05"/>
    <w:rsid w:val="005A5255"/>
    <w:rsid w:val="005A6D31"/>
    <w:rsid w:val="005B021D"/>
    <w:rsid w:val="005B148C"/>
    <w:rsid w:val="005B1507"/>
    <w:rsid w:val="005B1E40"/>
    <w:rsid w:val="005B1EEF"/>
    <w:rsid w:val="005B22A7"/>
    <w:rsid w:val="005B489F"/>
    <w:rsid w:val="005B6516"/>
    <w:rsid w:val="005B71A7"/>
    <w:rsid w:val="005C03FD"/>
    <w:rsid w:val="005C05E0"/>
    <w:rsid w:val="005C2A41"/>
    <w:rsid w:val="005C2E18"/>
    <w:rsid w:val="005C418E"/>
    <w:rsid w:val="005C458E"/>
    <w:rsid w:val="005C51CA"/>
    <w:rsid w:val="005C5EDB"/>
    <w:rsid w:val="005C603D"/>
    <w:rsid w:val="005C6315"/>
    <w:rsid w:val="005C66EF"/>
    <w:rsid w:val="005C6798"/>
    <w:rsid w:val="005C6A09"/>
    <w:rsid w:val="005C722F"/>
    <w:rsid w:val="005D01DC"/>
    <w:rsid w:val="005D1A43"/>
    <w:rsid w:val="005D20A8"/>
    <w:rsid w:val="005D24F4"/>
    <w:rsid w:val="005D29FB"/>
    <w:rsid w:val="005D2DE3"/>
    <w:rsid w:val="005D2F12"/>
    <w:rsid w:val="005D3D91"/>
    <w:rsid w:val="005D4422"/>
    <w:rsid w:val="005D4A67"/>
    <w:rsid w:val="005D4B44"/>
    <w:rsid w:val="005D4CD4"/>
    <w:rsid w:val="005D59C2"/>
    <w:rsid w:val="005D726F"/>
    <w:rsid w:val="005E0D56"/>
    <w:rsid w:val="005E0F32"/>
    <w:rsid w:val="005E21B6"/>
    <w:rsid w:val="005E2497"/>
    <w:rsid w:val="005E3383"/>
    <w:rsid w:val="005E3F2A"/>
    <w:rsid w:val="005E3F36"/>
    <w:rsid w:val="005E4BEF"/>
    <w:rsid w:val="005E5BCA"/>
    <w:rsid w:val="005E6251"/>
    <w:rsid w:val="005E6CEE"/>
    <w:rsid w:val="005F0004"/>
    <w:rsid w:val="005F3968"/>
    <w:rsid w:val="005F39FE"/>
    <w:rsid w:val="005F3D3D"/>
    <w:rsid w:val="005F651A"/>
    <w:rsid w:val="005F6C58"/>
    <w:rsid w:val="005F71DC"/>
    <w:rsid w:val="005F7205"/>
    <w:rsid w:val="005F73AA"/>
    <w:rsid w:val="006001E5"/>
    <w:rsid w:val="00600DAE"/>
    <w:rsid w:val="0060129D"/>
    <w:rsid w:val="00601986"/>
    <w:rsid w:val="00603858"/>
    <w:rsid w:val="00606136"/>
    <w:rsid w:val="00606582"/>
    <w:rsid w:val="00606DA1"/>
    <w:rsid w:val="00610106"/>
    <w:rsid w:val="0061131B"/>
    <w:rsid w:val="00611B2F"/>
    <w:rsid w:val="0061251F"/>
    <w:rsid w:val="006126EE"/>
    <w:rsid w:val="00613172"/>
    <w:rsid w:val="0061331D"/>
    <w:rsid w:val="00613816"/>
    <w:rsid w:val="00613CD9"/>
    <w:rsid w:val="00614782"/>
    <w:rsid w:val="00614B52"/>
    <w:rsid w:val="00614C1E"/>
    <w:rsid w:val="006152D7"/>
    <w:rsid w:val="0061532C"/>
    <w:rsid w:val="00616819"/>
    <w:rsid w:val="006177D5"/>
    <w:rsid w:val="00617AFC"/>
    <w:rsid w:val="00617F94"/>
    <w:rsid w:val="00620181"/>
    <w:rsid w:val="006221E7"/>
    <w:rsid w:val="00622247"/>
    <w:rsid w:val="006224C8"/>
    <w:rsid w:val="006230C7"/>
    <w:rsid w:val="00623763"/>
    <w:rsid w:val="0062417F"/>
    <w:rsid w:val="006242B1"/>
    <w:rsid w:val="00624B6E"/>
    <w:rsid w:val="006256AF"/>
    <w:rsid w:val="006256F7"/>
    <w:rsid w:val="00625FF1"/>
    <w:rsid w:val="006277AB"/>
    <w:rsid w:val="00627A80"/>
    <w:rsid w:val="00627CAF"/>
    <w:rsid w:val="00630770"/>
    <w:rsid w:val="00630DE9"/>
    <w:rsid w:val="0063137B"/>
    <w:rsid w:val="00631B56"/>
    <w:rsid w:val="00631EEA"/>
    <w:rsid w:val="006321A3"/>
    <w:rsid w:val="00632225"/>
    <w:rsid w:val="0063279D"/>
    <w:rsid w:val="00632CA0"/>
    <w:rsid w:val="00633010"/>
    <w:rsid w:val="0063312A"/>
    <w:rsid w:val="006339F1"/>
    <w:rsid w:val="00633A2D"/>
    <w:rsid w:val="00633D28"/>
    <w:rsid w:val="00634028"/>
    <w:rsid w:val="00634353"/>
    <w:rsid w:val="0063479E"/>
    <w:rsid w:val="00634A17"/>
    <w:rsid w:val="00636A94"/>
    <w:rsid w:val="00636F03"/>
    <w:rsid w:val="00637602"/>
    <w:rsid w:val="00637EBE"/>
    <w:rsid w:val="006400AF"/>
    <w:rsid w:val="00640104"/>
    <w:rsid w:val="00640349"/>
    <w:rsid w:val="00640E73"/>
    <w:rsid w:val="00642729"/>
    <w:rsid w:val="00642942"/>
    <w:rsid w:val="00642B57"/>
    <w:rsid w:val="006430CF"/>
    <w:rsid w:val="00643AFC"/>
    <w:rsid w:val="00643B40"/>
    <w:rsid w:val="006447D8"/>
    <w:rsid w:val="00644B3F"/>
    <w:rsid w:val="006453AB"/>
    <w:rsid w:val="006466BE"/>
    <w:rsid w:val="006471F6"/>
    <w:rsid w:val="006474C0"/>
    <w:rsid w:val="0064769F"/>
    <w:rsid w:val="00650A83"/>
    <w:rsid w:val="0065144C"/>
    <w:rsid w:val="00651D8B"/>
    <w:rsid w:val="0065299D"/>
    <w:rsid w:val="00654808"/>
    <w:rsid w:val="0065663A"/>
    <w:rsid w:val="00656A4C"/>
    <w:rsid w:val="0065744A"/>
    <w:rsid w:val="00657818"/>
    <w:rsid w:val="006579C4"/>
    <w:rsid w:val="0066006E"/>
    <w:rsid w:val="00660149"/>
    <w:rsid w:val="00660AE6"/>
    <w:rsid w:val="006612FF"/>
    <w:rsid w:val="00661AC6"/>
    <w:rsid w:val="00661F48"/>
    <w:rsid w:val="0066275D"/>
    <w:rsid w:val="006630D5"/>
    <w:rsid w:val="006648D8"/>
    <w:rsid w:val="00665674"/>
    <w:rsid w:val="00670D78"/>
    <w:rsid w:val="006716F6"/>
    <w:rsid w:val="006727B8"/>
    <w:rsid w:val="00673D7F"/>
    <w:rsid w:val="00673DC2"/>
    <w:rsid w:val="00674203"/>
    <w:rsid w:val="0067622C"/>
    <w:rsid w:val="0067669C"/>
    <w:rsid w:val="00677782"/>
    <w:rsid w:val="00677814"/>
    <w:rsid w:val="00677BD3"/>
    <w:rsid w:val="006804F5"/>
    <w:rsid w:val="00680BBB"/>
    <w:rsid w:val="00680D84"/>
    <w:rsid w:val="00681B47"/>
    <w:rsid w:val="006820EF"/>
    <w:rsid w:val="00682CA2"/>
    <w:rsid w:val="0068388A"/>
    <w:rsid w:val="006841BD"/>
    <w:rsid w:val="00685F42"/>
    <w:rsid w:val="006860BC"/>
    <w:rsid w:val="006862C4"/>
    <w:rsid w:val="006871CE"/>
    <w:rsid w:val="00687D09"/>
    <w:rsid w:val="006906C9"/>
    <w:rsid w:val="00690D7B"/>
    <w:rsid w:val="0069209D"/>
    <w:rsid w:val="00692D60"/>
    <w:rsid w:val="00693A15"/>
    <w:rsid w:val="00694029"/>
    <w:rsid w:val="0069453C"/>
    <w:rsid w:val="00695327"/>
    <w:rsid w:val="006953C5"/>
    <w:rsid w:val="006963A7"/>
    <w:rsid w:val="00697975"/>
    <w:rsid w:val="00697A19"/>
    <w:rsid w:val="00697AE8"/>
    <w:rsid w:val="006A157E"/>
    <w:rsid w:val="006A165D"/>
    <w:rsid w:val="006A1F86"/>
    <w:rsid w:val="006A2318"/>
    <w:rsid w:val="006A2F7E"/>
    <w:rsid w:val="006A37D3"/>
    <w:rsid w:val="006A4D6D"/>
    <w:rsid w:val="006A63AD"/>
    <w:rsid w:val="006A74D3"/>
    <w:rsid w:val="006B0066"/>
    <w:rsid w:val="006B0437"/>
    <w:rsid w:val="006B1156"/>
    <w:rsid w:val="006B1B81"/>
    <w:rsid w:val="006B1E55"/>
    <w:rsid w:val="006B39DA"/>
    <w:rsid w:val="006B3C3E"/>
    <w:rsid w:val="006B448E"/>
    <w:rsid w:val="006B4BC2"/>
    <w:rsid w:val="006B4D71"/>
    <w:rsid w:val="006B5993"/>
    <w:rsid w:val="006B6C28"/>
    <w:rsid w:val="006B6D67"/>
    <w:rsid w:val="006C0440"/>
    <w:rsid w:val="006C0EE5"/>
    <w:rsid w:val="006C1DA1"/>
    <w:rsid w:val="006C20C6"/>
    <w:rsid w:val="006C2668"/>
    <w:rsid w:val="006C46DF"/>
    <w:rsid w:val="006C491E"/>
    <w:rsid w:val="006C5A4D"/>
    <w:rsid w:val="006C72CE"/>
    <w:rsid w:val="006D01A9"/>
    <w:rsid w:val="006D17A9"/>
    <w:rsid w:val="006D27DB"/>
    <w:rsid w:val="006D2C5F"/>
    <w:rsid w:val="006D3F88"/>
    <w:rsid w:val="006D4F60"/>
    <w:rsid w:val="006D6F9F"/>
    <w:rsid w:val="006D6FD5"/>
    <w:rsid w:val="006D7D62"/>
    <w:rsid w:val="006E1934"/>
    <w:rsid w:val="006E1B95"/>
    <w:rsid w:val="006E1D83"/>
    <w:rsid w:val="006E2237"/>
    <w:rsid w:val="006E2C42"/>
    <w:rsid w:val="006E50A7"/>
    <w:rsid w:val="006E5A49"/>
    <w:rsid w:val="006E60EF"/>
    <w:rsid w:val="006E7C13"/>
    <w:rsid w:val="006F0073"/>
    <w:rsid w:val="006F0374"/>
    <w:rsid w:val="006F0DE3"/>
    <w:rsid w:val="006F15A8"/>
    <w:rsid w:val="006F160A"/>
    <w:rsid w:val="006F2188"/>
    <w:rsid w:val="006F2E2E"/>
    <w:rsid w:val="006F2FC0"/>
    <w:rsid w:val="006F3152"/>
    <w:rsid w:val="006F49E3"/>
    <w:rsid w:val="006F5D6F"/>
    <w:rsid w:val="006F6716"/>
    <w:rsid w:val="006F7915"/>
    <w:rsid w:val="006F7A9D"/>
    <w:rsid w:val="00700D40"/>
    <w:rsid w:val="00700FCA"/>
    <w:rsid w:val="00701537"/>
    <w:rsid w:val="00701C81"/>
    <w:rsid w:val="00702716"/>
    <w:rsid w:val="00703D6E"/>
    <w:rsid w:val="00704881"/>
    <w:rsid w:val="00706CE2"/>
    <w:rsid w:val="0071020C"/>
    <w:rsid w:val="00710F96"/>
    <w:rsid w:val="007110A4"/>
    <w:rsid w:val="00711498"/>
    <w:rsid w:val="00713740"/>
    <w:rsid w:val="0071407C"/>
    <w:rsid w:val="007145BF"/>
    <w:rsid w:val="007147A3"/>
    <w:rsid w:val="007156D7"/>
    <w:rsid w:val="007164A3"/>
    <w:rsid w:val="007174C5"/>
    <w:rsid w:val="007203E3"/>
    <w:rsid w:val="007205EB"/>
    <w:rsid w:val="007206F5"/>
    <w:rsid w:val="00720E38"/>
    <w:rsid w:val="00721459"/>
    <w:rsid w:val="00722522"/>
    <w:rsid w:val="00722D68"/>
    <w:rsid w:val="0072330F"/>
    <w:rsid w:val="007243FD"/>
    <w:rsid w:val="007258E5"/>
    <w:rsid w:val="00726A44"/>
    <w:rsid w:val="00730CD1"/>
    <w:rsid w:val="007312B5"/>
    <w:rsid w:val="00731612"/>
    <w:rsid w:val="00731CD1"/>
    <w:rsid w:val="007322BA"/>
    <w:rsid w:val="00732A52"/>
    <w:rsid w:val="00733045"/>
    <w:rsid w:val="00733509"/>
    <w:rsid w:val="0073353B"/>
    <w:rsid w:val="00734B0F"/>
    <w:rsid w:val="007355DF"/>
    <w:rsid w:val="007374AD"/>
    <w:rsid w:val="007376EA"/>
    <w:rsid w:val="007377FC"/>
    <w:rsid w:val="00740075"/>
    <w:rsid w:val="00741E4D"/>
    <w:rsid w:val="00742A1F"/>
    <w:rsid w:val="00743ABC"/>
    <w:rsid w:val="00743F61"/>
    <w:rsid w:val="0074434B"/>
    <w:rsid w:val="007443F7"/>
    <w:rsid w:val="00744B83"/>
    <w:rsid w:val="00744C47"/>
    <w:rsid w:val="0074513D"/>
    <w:rsid w:val="00745785"/>
    <w:rsid w:val="00745885"/>
    <w:rsid w:val="00746A61"/>
    <w:rsid w:val="00747B5B"/>
    <w:rsid w:val="00750276"/>
    <w:rsid w:val="007526CF"/>
    <w:rsid w:val="00752EB4"/>
    <w:rsid w:val="007536BA"/>
    <w:rsid w:val="00754DA1"/>
    <w:rsid w:val="00755AAF"/>
    <w:rsid w:val="0075609D"/>
    <w:rsid w:val="007570D0"/>
    <w:rsid w:val="00757C9D"/>
    <w:rsid w:val="00760690"/>
    <w:rsid w:val="00760D29"/>
    <w:rsid w:val="0076179C"/>
    <w:rsid w:val="007624F0"/>
    <w:rsid w:val="00764732"/>
    <w:rsid w:val="00764C47"/>
    <w:rsid w:val="00765A91"/>
    <w:rsid w:val="00770B4F"/>
    <w:rsid w:val="007712C0"/>
    <w:rsid w:val="00771E97"/>
    <w:rsid w:val="0077213F"/>
    <w:rsid w:val="0077258E"/>
    <w:rsid w:val="0077261C"/>
    <w:rsid w:val="00772D97"/>
    <w:rsid w:val="00772E45"/>
    <w:rsid w:val="00772FD7"/>
    <w:rsid w:val="00773491"/>
    <w:rsid w:val="007776FF"/>
    <w:rsid w:val="00780A7C"/>
    <w:rsid w:val="00781293"/>
    <w:rsid w:val="00781468"/>
    <w:rsid w:val="0078298C"/>
    <w:rsid w:val="00782A11"/>
    <w:rsid w:val="0078332F"/>
    <w:rsid w:val="00783BDA"/>
    <w:rsid w:val="00784840"/>
    <w:rsid w:val="00784FCF"/>
    <w:rsid w:val="00785D64"/>
    <w:rsid w:val="007879DA"/>
    <w:rsid w:val="00787CEB"/>
    <w:rsid w:val="007906CE"/>
    <w:rsid w:val="00790A1A"/>
    <w:rsid w:val="0079133A"/>
    <w:rsid w:val="007914FE"/>
    <w:rsid w:val="00791A25"/>
    <w:rsid w:val="00792528"/>
    <w:rsid w:val="0079322A"/>
    <w:rsid w:val="0079322D"/>
    <w:rsid w:val="0079359D"/>
    <w:rsid w:val="007942B8"/>
    <w:rsid w:val="007943A9"/>
    <w:rsid w:val="00794DE6"/>
    <w:rsid w:val="00794E01"/>
    <w:rsid w:val="00797256"/>
    <w:rsid w:val="00797A00"/>
    <w:rsid w:val="00797AE1"/>
    <w:rsid w:val="007A00B2"/>
    <w:rsid w:val="007A0B43"/>
    <w:rsid w:val="007A0CDA"/>
    <w:rsid w:val="007A2258"/>
    <w:rsid w:val="007A2B55"/>
    <w:rsid w:val="007A4F68"/>
    <w:rsid w:val="007A610F"/>
    <w:rsid w:val="007A72BC"/>
    <w:rsid w:val="007A73E2"/>
    <w:rsid w:val="007A7729"/>
    <w:rsid w:val="007A77D5"/>
    <w:rsid w:val="007B18CE"/>
    <w:rsid w:val="007B2573"/>
    <w:rsid w:val="007B286C"/>
    <w:rsid w:val="007B30A7"/>
    <w:rsid w:val="007B3386"/>
    <w:rsid w:val="007B4F07"/>
    <w:rsid w:val="007B5560"/>
    <w:rsid w:val="007B6BF5"/>
    <w:rsid w:val="007B747C"/>
    <w:rsid w:val="007B74A2"/>
    <w:rsid w:val="007B7520"/>
    <w:rsid w:val="007B7EF5"/>
    <w:rsid w:val="007C029F"/>
    <w:rsid w:val="007C02C4"/>
    <w:rsid w:val="007C15C5"/>
    <w:rsid w:val="007C28FB"/>
    <w:rsid w:val="007C3828"/>
    <w:rsid w:val="007C491C"/>
    <w:rsid w:val="007C76D3"/>
    <w:rsid w:val="007C7FB4"/>
    <w:rsid w:val="007D0DA8"/>
    <w:rsid w:val="007D23EA"/>
    <w:rsid w:val="007D4132"/>
    <w:rsid w:val="007D44FC"/>
    <w:rsid w:val="007D4521"/>
    <w:rsid w:val="007D5927"/>
    <w:rsid w:val="007D5D3D"/>
    <w:rsid w:val="007D6244"/>
    <w:rsid w:val="007D6C03"/>
    <w:rsid w:val="007D7017"/>
    <w:rsid w:val="007D77F6"/>
    <w:rsid w:val="007D798C"/>
    <w:rsid w:val="007D7E6F"/>
    <w:rsid w:val="007E015D"/>
    <w:rsid w:val="007E0757"/>
    <w:rsid w:val="007E1EE0"/>
    <w:rsid w:val="007E22A2"/>
    <w:rsid w:val="007E3315"/>
    <w:rsid w:val="007E361C"/>
    <w:rsid w:val="007E36CC"/>
    <w:rsid w:val="007E3E7C"/>
    <w:rsid w:val="007E5808"/>
    <w:rsid w:val="007E6AC7"/>
    <w:rsid w:val="007E78F5"/>
    <w:rsid w:val="007E796C"/>
    <w:rsid w:val="007F0076"/>
    <w:rsid w:val="007F06FD"/>
    <w:rsid w:val="007F1B5F"/>
    <w:rsid w:val="007F2A98"/>
    <w:rsid w:val="007F34AF"/>
    <w:rsid w:val="007F4491"/>
    <w:rsid w:val="007F4AD6"/>
    <w:rsid w:val="007F570D"/>
    <w:rsid w:val="007F5D61"/>
    <w:rsid w:val="007F690D"/>
    <w:rsid w:val="007F6D83"/>
    <w:rsid w:val="007F74D6"/>
    <w:rsid w:val="008004E2"/>
    <w:rsid w:val="008012DD"/>
    <w:rsid w:val="0080148D"/>
    <w:rsid w:val="008018E4"/>
    <w:rsid w:val="00802085"/>
    <w:rsid w:val="00802707"/>
    <w:rsid w:val="00802A1F"/>
    <w:rsid w:val="0080320F"/>
    <w:rsid w:val="00803A8C"/>
    <w:rsid w:val="00804311"/>
    <w:rsid w:val="00804C71"/>
    <w:rsid w:val="00805428"/>
    <w:rsid w:val="00807EF0"/>
    <w:rsid w:val="00807FED"/>
    <w:rsid w:val="0081022E"/>
    <w:rsid w:val="00812327"/>
    <w:rsid w:val="00812E65"/>
    <w:rsid w:val="00814A93"/>
    <w:rsid w:val="00814FE1"/>
    <w:rsid w:val="00815510"/>
    <w:rsid w:val="008155D9"/>
    <w:rsid w:val="00815CFF"/>
    <w:rsid w:val="00815FDF"/>
    <w:rsid w:val="00817B6B"/>
    <w:rsid w:val="008202DA"/>
    <w:rsid w:val="008205B9"/>
    <w:rsid w:val="008220C3"/>
    <w:rsid w:val="008226D6"/>
    <w:rsid w:val="00823C34"/>
    <w:rsid w:val="00824423"/>
    <w:rsid w:val="008246E3"/>
    <w:rsid w:val="00824CDF"/>
    <w:rsid w:val="00824E81"/>
    <w:rsid w:val="00825E40"/>
    <w:rsid w:val="008263FB"/>
    <w:rsid w:val="0082650D"/>
    <w:rsid w:val="0082685D"/>
    <w:rsid w:val="008305B2"/>
    <w:rsid w:val="008314D0"/>
    <w:rsid w:val="008315F4"/>
    <w:rsid w:val="00831602"/>
    <w:rsid w:val="00831F88"/>
    <w:rsid w:val="008322E3"/>
    <w:rsid w:val="00834E77"/>
    <w:rsid w:val="00834EA4"/>
    <w:rsid w:val="00837D69"/>
    <w:rsid w:val="0084091A"/>
    <w:rsid w:val="00840AB3"/>
    <w:rsid w:val="00841E66"/>
    <w:rsid w:val="00843553"/>
    <w:rsid w:val="00843630"/>
    <w:rsid w:val="00843711"/>
    <w:rsid w:val="00843AF7"/>
    <w:rsid w:val="0084450D"/>
    <w:rsid w:val="00844B82"/>
    <w:rsid w:val="00846824"/>
    <w:rsid w:val="00846FF9"/>
    <w:rsid w:val="00847BA3"/>
    <w:rsid w:val="00847D0E"/>
    <w:rsid w:val="00847DAC"/>
    <w:rsid w:val="00851436"/>
    <w:rsid w:val="00851553"/>
    <w:rsid w:val="00853080"/>
    <w:rsid w:val="008549F3"/>
    <w:rsid w:val="00854AA0"/>
    <w:rsid w:val="00854D73"/>
    <w:rsid w:val="00856614"/>
    <w:rsid w:val="008577B3"/>
    <w:rsid w:val="00860D57"/>
    <w:rsid w:val="008612AB"/>
    <w:rsid w:val="00861C9D"/>
    <w:rsid w:val="00863A19"/>
    <w:rsid w:val="00863F62"/>
    <w:rsid w:val="008645C7"/>
    <w:rsid w:val="008647A9"/>
    <w:rsid w:val="008651F9"/>
    <w:rsid w:val="00865435"/>
    <w:rsid w:val="00866B9B"/>
    <w:rsid w:val="00870531"/>
    <w:rsid w:val="00871406"/>
    <w:rsid w:val="008718D3"/>
    <w:rsid w:val="008738ED"/>
    <w:rsid w:val="00873B08"/>
    <w:rsid w:val="00875272"/>
    <w:rsid w:val="008754A9"/>
    <w:rsid w:val="00876B5D"/>
    <w:rsid w:val="008776C1"/>
    <w:rsid w:val="00877AD8"/>
    <w:rsid w:val="00877D4C"/>
    <w:rsid w:val="008801F6"/>
    <w:rsid w:val="00880708"/>
    <w:rsid w:val="00880BF7"/>
    <w:rsid w:val="00881B5C"/>
    <w:rsid w:val="00882C7A"/>
    <w:rsid w:val="00883333"/>
    <w:rsid w:val="00883921"/>
    <w:rsid w:val="00883BD1"/>
    <w:rsid w:val="00884A4F"/>
    <w:rsid w:val="00884EE9"/>
    <w:rsid w:val="00886C61"/>
    <w:rsid w:val="00887028"/>
    <w:rsid w:val="00887B43"/>
    <w:rsid w:val="00891854"/>
    <w:rsid w:val="00891A37"/>
    <w:rsid w:val="00892046"/>
    <w:rsid w:val="00892A96"/>
    <w:rsid w:val="00892E3F"/>
    <w:rsid w:val="00892F9D"/>
    <w:rsid w:val="00896357"/>
    <w:rsid w:val="00896803"/>
    <w:rsid w:val="00896A9A"/>
    <w:rsid w:val="00896AC1"/>
    <w:rsid w:val="00896E04"/>
    <w:rsid w:val="00896FA6"/>
    <w:rsid w:val="00897197"/>
    <w:rsid w:val="008A1C4B"/>
    <w:rsid w:val="008A1DF8"/>
    <w:rsid w:val="008A353A"/>
    <w:rsid w:val="008A3CE3"/>
    <w:rsid w:val="008A3DDF"/>
    <w:rsid w:val="008A4692"/>
    <w:rsid w:val="008A4C80"/>
    <w:rsid w:val="008A5C18"/>
    <w:rsid w:val="008A5ECA"/>
    <w:rsid w:val="008A6007"/>
    <w:rsid w:val="008A66C9"/>
    <w:rsid w:val="008A6C0F"/>
    <w:rsid w:val="008A70F5"/>
    <w:rsid w:val="008A7E5A"/>
    <w:rsid w:val="008B053E"/>
    <w:rsid w:val="008B109D"/>
    <w:rsid w:val="008B24D1"/>
    <w:rsid w:val="008B26B1"/>
    <w:rsid w:val="008B2A0E"/>
    <w:rsid w:val="008B3F82"/>
    <w:rsid w:val="008B4F4D"/>
    <w:rsid w:val="008B5C31"/>
    <w:rsid w:val="008B5CE6"/>
    <w:rsid w:val="008B6D20"/>
    <w:rsid w:val="008B6E96"/>
    <w:rsid w:val="008C22E6"/>
    <w:rsid w:val="008C3C17"/>
    <w:rsid w:val="008C43B7"/>
    <w:rsid w:val="008C573D"/>
    <w:rsid w:val="008C5BD5"/>
    <w:rsid w:val="008C688A"/>
    <w:rsid w:val="008C7F8F"/>
    <w:rsid w:val="008D03C6"/>
    <w:rsid w:val="008D040C"/>
    <w:rsid w:val="008D0ABB"/>
    <w:rsid w:val="008D1234"/>
    <w:rsid w:val="008D17B5"/>
    <w:rsid w:val="008D3C0D"/>
    <w:rsid w:val="008D4B8A"/>
    <w:rsid w:val="008D53AD"/>
    <w:rsid w:val="008D71AB"/>
    <w:rsid w:val="008D7B29"/>
    <w:rsid w:val="008E025B"/>
    <w:rsid w:val="008E19C5"/>
    <w:rsid w:val="008E244A"/>
    <w:rsid w:val="008E2C1C"/>
    <w:rsid w:val="008E32F9"/>
    <w:rsid w:val="008E3EFE"/>
    <w:rsid w:val="008E45DE"/>
    <w:rsid w:val="008E4F96"/>
    <w:rsid w:val="008E4FD1"/>
    <w:rsid w:val="008E56FE"/>
    <w:rsid w:val="008E5BB4"/>
    <w:rsid w:val="008E6941"/>
    <w:rsid w:val="008F01D9"/>
    <w:rsid w:val="008F0736"/>
    <w:rsid w:val="008F0F30"/>
    <w:rsid w:val="008F1A98"/>
    <w:rsid w:val="008F1D9E"/>
    <w:rsid w:val="008F5387"/>
    <w:rsid w:val="008F5E26"/>
    <w:rsid w:val="008F7178"/>
    <w:rsid w:val="00902FCC"/>
    <w:rsid w:val="00903B3C"/>
    <w:rsid w:val="00903F00"/>
    <w:rsid w:val="0090429F"/>
    <w:rsid w:val="00904850"/>
    <w:rsid w:val="00904A2A"/>
    <w:rsid w:val="00904C42"/>
    <w:rsid w:val="00905081"/>
    <w:rsid w:val="00905BC5"/>
    <w:rsid w:val="00907D23"/>
    <w:rsid w:val="00910133"/>
    <w:rsid w:val="0091049C"/>
    <w:rsid w:val="009105EC"/>
    <w:rsid w:val="00910953"/>
    <w:rsid w:val="00912787"/>
    <w:rsid w:val="00912AA1"/>
    <w:rsid w:val="009130A8"/>
    <w:rsid w:val="009139A9"/>
    <w:rsid w:val="00914288"/>
    <w:rsid w:val="00915CD4"/>
    <w:rsid w:val="009170EC"/>
    <w:rsid w:val="00917FC7"/>
    <w:rsid w:val="009201FC"/>
    <w:rsid w:val="00920582"/>
    <w:rsid w:val="00921492"/>
    <w:rsid w:val="00921909"/>
    <w:rsid w:val="00921A95"/>
    <w:rsid w:val="00921F3C"/>
    <w:rsid w:val="00922AD8"/>
    <w:rsid w:val="00923E1D"/>
    <w:rsid w:val="00925AEF"/>
    <w:rsid w:val="009265E2"/>
    <w:rsid w:val="0092668E"/>
    <w:rsid w:val="00926B8A"/>
    <w:rsid w:val="00927DF1"/>
    <w:rsid w:val="00930059"/>
    <w:rsid w:val="009317C1"/>
    <w:rsid w:val="009331BB"/>
    <w:rsid w:val="00933FA2"/>
    <w:rsid w:val="009343DA"/>
    <w:rsid w:val="00934FD7"/>
    <w:rsid w:val="00935022"/>
    <w:rsid w:val="00935135"/>
    <w:rsid w:val="00935518"/>
    <w:rsid w:val="009359E6"/>
    <w:rsid w:val="00936309"/>
    <w:rsid w:val="00936525"/>
    <w:rsid w:val="009369D1"/>
    <w:rsid w:val="0093739B"/>
    <w:rsid w:val="00937468"/>
    <w:rsid w:val="009411F7"/>
    <w:rsid w:val="00941706"/>
    <w:rsid w:val="0094190F"/>
    <w:rsid w:val="00943546"/>
    <w:rsid w:val="00944D46"/>
    <w:rsid w:val="00945F77"/>
    <w:rsid w:val="00946D07"/>
    <w:rsid w:val="00947061"/>
    <w:rsid w:val="009470F8"/>
    <w:rsid w:val="00947141"/>
    <w:rsid w:val="0094730A"/>
    <w:rsid w:val="00951082"/>
    <w:rsid w:val="00951B65"/>
    <w:rsid w:val="00952285"/>
    <w:rsid w:val="00952487"/>
    <w:rsid w:val="00952625"/>
    <w:rsid w:val="0095279D"/>
    <w:rsid w:val="00952CAF"/>
    <w:rsid w:val="009537F5"/>
    <w:rsid w:val="00955669"/>
    <w:rsid w:val="009575C6"/>
    <w:rsid w:val="00957D60"/>
    <w:rsid w:val="009608C5"/>
    <w:rsid w:val="009619B9"/>
    <w:rsid w:val="009626FC"/>
    <w:rsid w:val="009636CC"/>
    <w:rsid w:val="00963F3A"/>
    <w:rsid w:val="009644FA"/>
    <w:rsid w:val="009648DC"/>
    <w:rsid w:val="00964C2D"/>
    <w:rsid w:val="00966656"/>
    <w:rsid w:val="00970639"/>
    <w:rsid w:val="009722A7"/>
    <w:rsid w:val="00972643"/>
    <w:rsid w:val="00974371"/>
    <w:rsid w:val="0097546B"/>
    <w:rsid w:val="0097584F"/>
    <w:rsid w:val="009759A8"/>
    <w:rsid w:val="00975BC7"/>
    <w:rsid w:val="00975E01"/>
    <w:rsid w:val="00977319"/>
    <w:rsid w:val="0097789F"/>
    <w:rsid w:val="0098070E"/>
    <w:rsid w:val="0098138F"/>
    <w:rsid w:val="009826CD"/>
    <w:rsid w:val="00982B51"/>
    <w:rsid w:val="00984023"/>
    <w:rsid w:val="009849F0"/>
    <w:rsid w:val="0098574D"/>
    <w:rsid w:val="0098695D"/>
    <w:rsid w:val="00986D8F"/>
    <w:rsid w:val="0098715B"/>
    <w:rsid w:val="009878FE"/>
    <w:rsid w:val="00987F22"/>
    <w:rsid w:val="00987F95"/>
    <w:rsid w:val="00990C67"/>
    <w:rsid w:val="00990DDD"/>
    <w:rsid w:val="0099106E"/>
    <w:rsid w:val="00991538"/>
    <w:rsid w:val="0099282E"/>
    <w:rsid w:val="00992F09"/>
    <w:rsid w:val="00992FAD"/>
    <w:rsid w:val="00993007"/>
    <w:rsid w:val="009932E5"/>
    <w:rsid w:val="00995819"/>
    <w:rsid w:val="009962D9"/>
    <w:rsid w:val="00996961"/>
    <w:rsid w:val="009973A3"/>
    <w:rsid w:val="009A000A"/>
    <w:rsid w:val="009A0395"/>
    <w:rsid w:val="009A06C0"/>
    <w:rsid w:val="009A2652"/>
    <w:rsid w:val="009A47B4"/>
    <w:rsid w:val="009A5366"/>
    <w:rsid w:val="009A557E"/>
    <w:rsid w:val="009A6FC9"/>
    <w:rsid w:val="009A7437"/>
    <w:rsid w:val="009A7D0B"/>
    <w:rsid w:val="009B0683"/>
    <w:rsid w:val="009B0D90"/>
    <w:rsid w:val="009B0E9A"/>
    <w:rsid w:val="009B2862"/>
    <w:rsid w:val="009B4EC9"/>
    <w:rsid w:val="009B5718"/>
    <w:rsid w:val="009B5F43"/>
    <w:rsid w:val="009B6A50"/>
    <w:rsid w:val="009B6B00"/>
    <w:rsid w:val="009B7045"/>
    <w:rsid w:val="009B74DF"/>
    <w:rsid w:val="009C0291"/>
    <w:rsid w:val="009C203A"/>
    <w:rsid w:val="009C481E"/>
    <w:rsid w:val="009C55FA"/>
    <w:rsid w:val="009C588B"/>
    <w:rsid w:val="009C5BDE"/>
    <w:rsid w:val="009C6BC3"/>
    <w:rsid w:val="009C70B6"/>
    <w:rsid w:val="009C7A62"/>
    <w:rsid w:val="009D11DF"/>
    <w:rsid w:val="009D1702"/>
    <w:rsid w:val="009D1CFE"/>
    <w:rsid w:val="009D3803"/>
    <w:rsid w:val="009D41E4"/>
    <w:rsid w:val="009E046E"/>
    <w:rsid w:val="009E09A1"/>
    <w:rsid w:val="009E0E94"/>
    <w:rsid w:val="009E177C"/>
    <w:rsid w:val="009E1C38"/>
    <w:rsid w:val="009E2286"/>
    <w:rsid w:val="009E2537"/>
    <w:rsid w:val="009E2688"/>
    <w:rsid w:val="009E2D4A"/>
    <w:rsid w:val="009E3321"/>
    <w:rsid w:val="009E4483"/>
    <w:rsid w:val="009E4868"/>
    <w:rsid w:val="009E4B30"/>
    <w:rsid w:val="009E6238"/>
    <w:rsid w:val="009E6CF3"/>
    <w:rsid w:val="009E71F1"/>
    <w:rsid w:val="009E7218"/>
    <w:rsid w:val="009E7F37"/>
    <w:rsid w:val="009F1D29"/>
    <w:rsid w:val="009F225C"/>
    <w:rsid w:val="009F2793"/>
    <w:rsid w:val="009F2ABD"/>
    <w:rsid w:val="009F2CA3"/>
    <w:rsid w:val="009F3029"/>
    <w:rsid w:val="009F3A15"/>
    <w:rsid w:val="009F4002"/>
    <w:rsid w:val="00A0016E"/>
    <w:rsid w:val="00A004C6"/>
    <w:rsid w:val="00A0095B"/>
    <w:rsid w:val="00A0173B"/>
    <w:rsid w:val="00A01B68"/>
    <w:rsid w:val="00A01BF3"/>
    <w:rsid w:val="00A02E09"/>
    <w:rsid w:val="00A035C7"/>
    <w:rsid w:val="00A0377C"/>
    <w:rsid w:val="00A0423F"/>
    <w:rsid w:val="00A050BD"/>
    <w:rsid w:val="00A05BD9"/>
    <w:rsid w:val="00A070BE"/>
    <w:rsid w:val="00A07319"/>
    <w:rsid w:val="00A075BC"/>
    <w:rsid w:val="00A10EA7"/>
    <w:rsid w:val="00A1180D"/>
    <w:rsid w:val="00A121D5"/>
    <w:rsid w:val="00A12320"/>
    <w:rsid w:val="00A12487"/>
    <w:rsid w:val="00A12DFF"/>
    <w:rsid w:val="00A13693"/>
    <w:rsid w:val="00A13965"/>
    <w:rsid w:val="00A150DC"/>
    <w:rsid w:val="00A150FE"/>
    <w:rsid w:val="00A15E2E"/>
    <w:rsid w:val="00A176BC"/>
    <w:rsid w:val="00A20643"/>
    <w:rsid w:val="00A20699"/>
    <w:rsid w:val="00A24000"/>
    <w:rsid w:val="00A266E6"/>
    <w:rsid w:val="00A27CB7"/>
    <w:rsid w:val="00A27ED9"/>
    <w:rsid w:val="00A305B7"/>
    <w:rsid w:val="00A307AE"/>
    <w:rsid w:val="00A3141C"/>
    <w:rsid w:val="00A31782"/>
    <w:rsid w:val="00A32977"/>
    <w:rsid w:val="00A339C1"/>
    <w:rsid w:val="00A341BB"/>
    <w:rsid w:val="00A34326"/>
    <w:rsid w:val="00A357E9"/>
    <w:rsid w:val="00A3745F"/>
    <w:rsid w:val="00A37C1E"/>
    <w:rsid w:val="00A40849"/>
    <w:rsid w:val="00A41210"/>
    <w:rsid w:val="00A41EED"/>
    <w:rsid w:val="00A422DB"/>
    <w:rsid w:val="00A42CFB"/>
    <w:rsid w:val="00A44085"/>
    <w:rsid w:val="00A4496E"/>
    <w:rsid w:val="00A45785"/>
    <w:rsid w:val="00A46471"/>
    <w:rsid w:val="00A47439"/>
    <w:rsid w:val="00A478C5"/>
    <w:rsid w:val="00A50E2B"/>
    <w:rsid w:val="00A52172"/>
    <w:rsid w:val="00A54627"/>
    <w:rsid w:val="00A54900"/>
    <w:rsid w:val="00A54AC3"/>
    <w:rsid w:val="00A55290"/>
    <w:rsid w:val="00A57684"/>
    <w:rsid w:val="00A57BD5"/>
    <w:rsid w:val="00A603C3"/>
    <w:rsid w:val="00A60511"/>
    <w:rsid w:val="00A60625"/>
    <w:rsid w:val="00A60A3C"/>
    <w:rsid w:val="00A6174B"/>
    <w:rsid w:val="00A62A22"/>
    <w:rsid w:val="00A6398B"/>
    <w:rsid w:val="00A64F9C"/>
    <w:rsid w:val="00A65CD9"/>
    <w:rsid w:val="00A66280"/>
    <w:rsid w:val="00A663C7"/>
    <w:rsid w:val="00A679E4"/>
    <w:rsid w:val="00A67B64"/>
    <w:rsid w:val="00A67B8C"/>
    <w:rsid w:val="00A712FB"/>
    <w:rsid w:val="00A72FA3"/>
    <w:rsid w:val="00A73D7F"/>
    <w:rsid w:val="00A73DD3"/>
    <w:rsid w:val="00A73EEC"/>
    <w:rsid w:val="00A757B1"/>
    <w:rsid w:val="00A75849"/>
    <w:rsid w:val="00A75BF1"/>
    <w:rsid w:val="00A806A2"/>
    <w:rsid w:val="00A81049"/>
    <w:rsid w:val="00A8284B"/>
    <w:rsid w:val="00A82D4D"/>
    <w:rsid w:val="00A841C1"/>
    <w:rsid w:val="00A857D7"/>
    <w:rsid w:val="00A85890"/>
    <w:rsid w:val="00A866A7"/>
    <w:rsid w:val="00A87125"/>
    <w:rsid w:val="00A8770E"/>
    <w:rsid w:val="00A87C7B"/>
    <w:rsid w:val="00A9068D"/>
    <w:rsid w:val="00A907C4"/>
    <w:rsid w:val="00A93138"/>
    <w:rsid w:val="00A931D2"/>
    <w:rsid w:val="00A93D1F"/>
    <w:rsid w:val="00A93DD2"/>
    <w:rsid w:val="00A94C05"/>
    <w:rsid w:val="00A95451"/>
    <w:rsid w:val="00A956D9"/>
    <w:rsid w:val="00A95768"/>
    <w:rsid w:val="00A95C83"/>
    <w:rsid w:val="00A97520"/>
    <w:rsid w:val="00AA01AC"/>
    <w:rsid w:val="00AA0A3C"/>
    <w:rsid w:val="00AA0CBA"/>
    <w:rsid w:val="00AA0E6C"/>
    <w:rsid w:val="00AA0FA5"/>
    <w:rsid w:val="00AA10DA"/>
    <w:rsid w:val="00AA127D"/>
    <w:rsid w:val="00AA352F"/>
    <w:rsid w:val="00AA3B2E"/>
    <w:rsid w:val="00AA3C9A"/>
    <w:rsid w:val="00AA4EA2"/>
    <w:rsid w:val="00AA4F64"/>
    <w:rsid w:val="00AA6728"/>
    <w:rsid w:val="00AA6BF7"/>
    <w:rsid w:val="00AA6D5F"/>
    <w:rsid w:val="00AB1280"/>
    <w:rsid w:val="00AB1AA2"/>
    <w:rsid w:val="00AB1C7E"/>
    <w:rsid w:val="00AB2C12"/>
    <w:rsid w:val="00AB40C3"/>
    <w:rsid w:val="00AB416F"/>
    <w:rsid w:val="00AB5923"/>
    <w:rsid w:val="00AB72FD"/>
    <w:rsid w:val="00AB7B2E"/>
    <w:rsid w:val="00AC014E"/>
    <w:rsid w:val="00AC01F8"/>
    <w:rsid w:val="00AC14EB"/>
    <w:rsid w:val="00AC1D1D"/>
    <w:rsid w:val="00AC303A"/>
    <w:rsid w:val="00AC3F65"/>
    <w:rsid w:val="00AC4B9C"/>
    <w:rsid w:val="00AC5EEF"/>
    <w:rsid w:val="00AC63F1"/>
    <w:rsid w:val="00AC70BD"/>
    <w:rsid w:val="00AC7632"/>
    <w:rsid w:val="00AC7857"/>
    <w:rsid w:val="00AC7CC9"/>
    <w:rsid w:val="00AC7DF8"/>
    <w:rsid w:val="00AD0FE2"/>
    <w:rsid w:val="00AD120C"/>
    <w:rsid w:val="00AD40E4"/>
    <w:rsid w:val="00AD4275"/>
    <w:rsid w:val="00AD488E"/>
    <w:rsid w:val="00AD4FC3"/>
    <w:rsid w:val="00AD5525"/>
    <w:rsid w:val="00AD5E7F"/>
    <w:rsid w:val="00AD6F93"/>
    <w:rsid w:val="00AD75D1"/>
    <w:rsid w:val="00AE06E0"/>
    <w:rsid w:val="00AE0851"/>
    <w:rsid w:val="00AE24D1"/>
    <w:rsid w:val="00AE4B00"/>
    <w:rsid w:val="00AE5A78"/>
    <w:rsid w:val="00AE5B2D"/>
    <w:rsid w:val="00AE6490"/>
    <w:rsid w:val="00AE6DF6"/>
    <w:rsid w:val="00AE7070"/>
    <w:rsid w:val="00AE72B9"/>
    <w:rsid w:val="00AE77D2"/>
    <w:rsid w:val="00AF02B3"/>
    <w:rsid w:val="00AF0403"/>
    <w:rsid w:val="00AF079A"/>
    <w:rsid w:val="00AF0AB0"/>
    <w:rsid w:val="00AF18AE"/>
    <w:rsid w:val="00AF1D9E"/>
    <w:rsid w:val="00AF3126"/>
    <w:rsid w:val="00AF3138"/>
    <w:rsid w:val="00AF3F43"/>
    <w:rsid w:val="00AF5E6A"/>
    <w:rsid w:val="00AF62EB"/>
    <w:rsid w:val="00AF685A"/>
    <w:rsid w:val="00AF6A15"/>
    <w:rsid w:val="00AF747C"/>
    <w:rsid w:val="00B00368"/>
    <w:rsid w:val="00B0084D"/>
    <w:rsid w:val="00B03E7F"/>
    <w:rsid w:val="00B04CBB"/>
    <w:rsid w:val="00B04D2B"/>
    <w:rsid w:val="00B0587E"/>
    <w:rsid w:val="00B058EF"/>
    <w:rsid w:val="00B06DDE"/>
    <w:rsid w:val="00B10B1B"/>
    <w:rsid w:val="00B1176A"/>
    <w:rsid w:val="00B126BA"/>
    <w:rsid w:val="00B12BBE"/>
    <w:rsid w:val="00B13C4A"/>
    <w:rsid w:val="00B14906"/>
    <w:rsid w:val="00B14CA8"/>
    <w:rsid w:val="00B151D4"/>
    <w:rsid w:val="00B15F43"/>
    <w:rsid w:val="00B17114"/>
    <w:rsid w:val="00B171D3"/>
    <w:rsid w:val="00B1722C"/>
    <w:rsid w:val="00B20F12"/>
    <w:rsid w:val="00B22008"/>
    <w:rsid w:val="00B2298E"/>
    <w:rsid w:val="00B23D68"/>
    <w:rsid w:val="00B25237"/>
    <w:rsid w:val="00B25A5D"/>
    <w:rsid w:val="00B25D64"/>
    <w:rsid w:val="00B25D7A"/>
    <w:rsid w:val="00B262CD"/>
    <w:rsid w:val="00B26CEF"/>
    <w:rsid w:val="00B30301"/>
    <w:rsid w:val="00B30383"/>
    <w:rsid w:val="00B30DA7"/>
    <w:rsid w:val="00B31922"/>
    <w:rsid w:val="00B31FC1"/>
    <w:rsid w:val="00B322AD"/>
    <w:rsid w:val="00B33AC7"/>
    <w:rsid w:val="00B348CF"/>
    <w:rsid w:val="00B34C6C"/>
    <w:rsid w:val="00B35795"/>
    <w:rsid w:val="00B35B85"/>
    <w:rsid w:val="00B35E8E"/>
    <w:rsid w:val="00B35EF3"/>
    <w:rsid w:val="00B36644"/>
    <w:rsid w:val="00B405BC"/>
    <w:rsid w:val="00B40AD0"/>
    <w:rsid w:val="00B41003"/>
    <w:rsid w:val="00B41265"/>
    <w:rsid w:val="00B41511"/>
    <w:rsid w:val="00B427E4"/>
    <w:rsid w:val="00B42DF5"/>
    <w:rsid w:val="00B433B7"/>
    <w:rsid w:val="00B43F5F"/>
    <w:rsid w:val="00B4584A"/>
    <w:rsid w:val="00B45C7D"/>
    <w:rsid w:val="00B45E9B"/>
    <w:rsid w:val="00B46A91"/>
    <w:rsid w:val="00B46BB2"/>
    <w:rsid w:val="00B470DC"/>
    <w:rsid w:val="00B47A25"/>
    <w:rsid w:val="00B50715"/>
    <w:rsid w:val="00B50796"/>
    <w:rsid w:val="00B50B3F"/>
    <w:rsid w:val="00B511A5"/>
    <w:rsid w:val="00B51C05"/>
    <w:rsid w:val="00B523B7"/>
    <w:rsid w:val="00B5296E"/>
    <w:rsid w:val="00B53286"/>
    <w:rsid w:val="00B53948"/>
    <w:rsid w:val="00B56074"/>
    <w:rsid w:val="00B56FFF"/>
    <w:rsid w:val="00B572E5"/>
    <w:rsid w:val="00B57543"/>
    <w:rsid w:val="00B611BD"/>
    <w:rsid w:val="00B61CF4"/>
    <w:rsid w:val="00B61E0B"/>
    <w:rsid w:val="00B63B4D"/>
    <w:rsid w:val="00B63EE9"/>
    <w:rsid w:val="00B64145"/>
    <w:rsid w:val="00B64AAF"/>
    <w:rsid w:val="00B6549E"/>
    <w:rsid w:val="00B65A0B"/>
    <w:rsid w:val="00B65C53"/>
    <w:rsid w:val="00B66105"/>
    <w:rsid w:val="00B70118"/>
    <w:rsid w:val="00B70E5A"/>
    <w:rsid w:val="00B719CE"/>
    <w:rsid w:val="00B724CB"/>
    <w:rsid w:val="00B7350E"/>
    <w:rsid w:val="00B73BA3"/>
    <w:rsid w:val="00B73DDD"/>
    <w:rsid w:val="00B76F08"/>
    <w:rsid w:val="00B7714B"/>
    <w:rsid w:val="00B7731A"/>
    <w:rsid w:val="00B77CAA"/>
    <w:rsid w:val="00B8100A"/>
    <w:rsid w:val="00B81952"/>
    <w:rsid w:val="00B81A1A"/>
    <w:rsid w:val="00B81AE9"/>
    <w:rsid w:val="00B8248E"/>
    <w:rsid w:val="00B8257D"/>
    <w:rsid w:val="00B85C04"/>
    <w:rsid w:val="00B860C2"/>
    <w:rsid w:val="00B86648"/>
    <w:rsid w:val="00B92F36"/>
    <w:rsid w:val="00B93061"/>
    <w:rsid w:val="00B94237"/>
    <w:rsid w:val="00B9564B"/>
    <w:rsid w:val="00B95683"/>
    <w:rsid w:val="00B96C98"/>
    <w:rsid w:val="00B97388"/>
    <w:rsid w:val="00B97848"/>
    <w:rsid w:val="00B97D7E"/>
    <w:rsid w:val="00B97F13"/>
    <w:rsid w:val="00B97FA3"/>
    <w:rsid w:val="00BA01D5"/>
    <w:rsid w:val="00BA02A1"/>
    <w:rsid w:val="00BA04BA"/>
    <w:rsid w:val="00BA076C"/>
    <w:rsid w:val="00BA09B0"/>
    <w:rsid w:val="00BA0BB6"/>
    <w:rsid w:val="00BA0C5C"/>
    <w:rsid w:val="00BA0E39"/>
    <w:rsid w:val="00BA1269"/>
    <w:rsid w:val="00BA1898"/>
    <w:rsid w:val="00BA2083"/>
    <w:rsid w:val="00BA2506"/>
    <w:rsid w:val="00BA29C1"/>
    <w:rsid w:val="00BA2E50"/>
    <w:rsid w:val="00BA3DF1"/>
    <w:rsid w:val="00BA4AD6"/>
    <w:rsid w:val="00BA5DD7"/>
    <w:rsid w:val="00BA6A83"/>
    <w:rsid w:val="00BA725E"/>
    <w:rsid w:val="00BA78AB"/>
    <w:rsid w:val="00BA7B6E"/>
    <w:rsid w:val="00BB0244"/>
    <w:rsid w:val="00BB05BD"/>
    <w:rsid w:val="00BB10A8"/>
    <w:rsid w:val="00BB122E"/>
    <w:rsid w:val="00BB1F75"/>
    <w:rsid w:val="00BB233F"/>
    <w:rsid w:val="00BB2FAE"/>
    <w:rsid w:val="00BB3C79"/>
    <w:rsid w:val="00BB4C57"/>
    <w:rsid w:val="00BB5163"/>
    <w:rsid w:val="00BB6BEC"/>
    <w:rsid w:val="00BB6FB0"/>
    <w:rsid w:val="00BC1653"/>
    <w:rsid w:val="00BC19DB"/>
    <w:rsid w:val="00BC2A1A"/>
    <w:rsid w:val="00BC2C9F"/>
    <w:rsid w:val="00BC3264"/>
    <w:rsid w:val="00BC3B1E"/>
    <w:rsid w:val="00BC4CDB"/>
    <w:rsid w:val="00BC4D87"/>
    <w:rsid w:val="00BC5B9C"/>
    <w:rsid w:val="00BC60D2"/>
    <w:rsid w:val="00BC77FB"/>
    <w:rsid w:val="00BD0F03"/>
    <w:rsid w:val="00BD362B"/>
    <w:rsid w:val="00BD5169"/>
    <w:rsid w:val="00BD5178"/>
    <w:rsid w:val="00BD55DA"/>
    <w:rsid w:val="00BE08B1"/>
    <w:rsid w:val="00BE08FB"/>
    <w:rsid w:val="00BE0FE2"/>
    <w:rsid w:val="00BE37FC"/>
    <w:rsid w:val="00BE3BCC"/>
    <w:rsid w:val="00BE471F"/>
    <w:rsid w:val="00BE4B8D"/>
    <w:rsid w:val="00BE51B1"/>
    <w:rsid w:val="00BE5233"/>
    <w:rsid w:val="00BE5D8F"/>
    <w:rsid w:val="00BF025F"/>
    <w:rsid w:val="00BF07D7"/>
    <w:rsid w:val="00BF1A89"/>
    <w:rsid w:val="00BF34EA"/>
    <w:rsid w:val="00BF3624"/>
    <w:rsid w:val="00BF37FB"/>
    <w:rsid w:val="00BF3962"/>
    <w:rsid w:val="00BF4E6D"/>
    <w:rsid w:val="00BF4F6B"/>
    <w:rsid w:val="00BF5C70"/>
    <w:rsid w:val="00BF5F9D"/>
    <w:rsid w:val="00BF644B"/>
    <w:rsid w:val="00BF6ED7"/>
    <w:rsid w:val="00C001F9"/>
    <w:rsid w:val="00C0020B"/>
    <w:rsid w:val="00C0062A"/>
    <w:rsid w:val="00C00773"/>
    <w:rsid w:val="00C01BE1"/>
    <w:rsid w:val="00C03BDB"/>
    <w:rsid w:val="00C03CCA"/>
    <w:rsid w:val="00C0476F"/>
    <w:rsid w:val="00C04B22"/>
    <w:rsid w:val="00C05471"/>
    <w:rsid w:val="00C05A1D"/>
    <w:rsid w:val="00C07430"/>
    <w:rsid w:val="00C10299"/>
    <w:rsid w:val="00C1062B"/>
    <w:rsid w:val="00C1161E"/>
    <w:rsid w:val="00C13251"/>
    <w:rsid w:val="00C13BDF"/>
    <w:rsid w:val="00C14252"/>
    <w:rsid w:val="00C150FC"/>
    <w:rsid w:val="00C16507"/>
    <w:rsid w:val="00C21881"/>
    <w:rsid w:val="00C22E4A"/>
    <w:rsid w:val="00C24700"/>
    <w:rsid w:val="00C2540E"/>
    <w:rsid w:val="00C261DC"/>
    <w:rsid w:val="00C265AA"/>
    <w:rsid w:val="00C270A8"/>
    <w:rsid w:val="00C27E6E"/>
    <w:rsid w:val="00C3188B"/>
    <w:rsid w:val="00C31A50"/>
    <w:rsid w:val="00C321A6"/>
    <w:rsid w:val="00C33116"/>
    <w:rsid w:val="00C33616"/>
    <w:rsid w:val="00C33A19"/>
    <w:rsid w:val="00C34C9F"/>
    <w:rsid w:val="00C35176"/>
    <w:rsid w:val="00C362A9"/>
    <w:rsid w:val="00C410A4"/>
    <w:rsid w:val="00C416C2"/>
    <w:rsid w:val="00C41ABE"/>
    <w:rsid w:val="00C42D2E"/>
    <w:rsid w:val="00C4334A"/>
    <w:rsid w:val="00C461F5"/>
    <w:rsid w:val="00C4621E"/>
    <w:rsid w:val="00C50A27"/>
    <w:rsid w:val="00C51242"/>
    <w:rsid w:val="00C52B16"/>
    <w:rsid w:val="00C52BFA"/>
    <w:rsid w:val="00C531F2"/>
    <w:rsid w:val="00C53315"/>
    <w:rsid w:val="00C54829"/>
    <w:rsid w:val="00C56547"/>
    <w:rsid w:val="00C573D3"/>
    <w:rsid w:val="00C573FF"/>
    <w:rsid w:val="00C60625"/>
    <w:rsid w:val="00C6108D"/>
    <w:rsid w:val="00C61B15"/>
    <w:rsid w:val="00C62415"/>
    <w:rsid w:val="00C62470"/>
    <w:rsid w:val="00C6307B"/>
    <w:rsid w:val="00C632D4"/>
    <w:rsid w:val="00C63DE7"/>
    <w:rsid w:val="00C63EC7"/>
    <w:rsid w:val="00C6407C"/>
    <w:rsid w:val="00C65307"/>
    <w:rsid w:val="00C654F8"/>
    <w:rsid w:val="00C67B18"/>
    <w:rsid w:val="00C67D8C"/>
    <w:rsid w:val="00C7035E"/>
    <w:rsid w:val="00C70881"/>
    <w:rsid w:val="00C71321"/>
    <w:rsid w:val="00C7174E"/>
    <w:rsid w:val="00C71E0B"/>
    <w:rsid w:val="00C721D2"/>
    <w:rsid w:val="00C73D47"/>
    <w:rsid w:val="00C74366"/>
    <w:rsid w:val="00C751F6"/>
    <w:rsid w:val="00C756EF"/>
    <w:rsid w:val="00C757FB"/>
    <w:rsid w:val="00C7664E"/>
    <w:rsid w:val="00C76720"/>
    <w:rsid w:val="00C810A7"/>
    <w:rsid w:val="00C81737"/>
    <w:rsid w:val="00C81DE7"/>
    <w:rsid w:val="00C831A4"/>
    <w:rsid w:val="00C83466"/>
    <w:rsid w:val="00C8355C"/>
    <w:rsid w:val="00C8424F"/>
    <w:rsid w:val="00C875E5"/>
    <w:rsid w:val="00C912D6"/>
    <w:rsid w:val="00C91A1A"/>
    <w:rsid w:val="00C92417"/>
    <w:rsid w:val="00C94C74"/>
    <w:rsid w:val="00C957CB"/>
    <w:rsid w:val="00C96F40"/>
    <w:rsid w:val="00CA16EE"/>
    <w:rsid w:val="00CA1D16"/>
    <w:rsid w:val="00CA2475"/>
    <w:rsid w:val="00CA2BA0"/>
    <w:rsid w:val="00CA2F82"/>
    <w:rsid w:val="00CA43CA"/>
    <w:rsid w:val="00CA61EA"/>
    <w:rsid w:val="00CB0066"/>
    <w:rsid w:val="00CB0386"/>
    <w:rsid w:val="00CB1BAD"/>
    <w:rsid w:val="00CB2DEA"/>
    <w:rsid w:val="00CB47D7"/>
    <w:rsid w:val="00CB4A9A"/>
    <w:rsid w:val="00CB6DE5"/>
    <w:rsid w:val="00CC02E6"/>
    <w:rsid w:val="00CC04EA"/>
    <w:rsid w:val="00CC0A6E"/>
    <w:rsid w:val="00CC0AB3"/>
    <w:rsid w:val="00CC0F15"/>
    <w:rsid w:val="00CC2056"/>
    <w:rsid w:val="00CC2D27"/>
    <w:rsid w:val="00CC46D1"/>
    <w:rsid w:val="00CC50EA"/>
    <w:rsid w:val="00CC5EBC"/>
    <w:rsid w:val="00CC6112"/>
    <w:rsid w:val="00CC6626"/>
    <w:rsid w:val="00CC667D"/>
    <w:rsid w:val="00CC6B3A"/>
    <w:rsid w:val="00CC6F71"/>
    <w:rsid w:val="00CC7109"/>
    <w:rsid w:val="00CC76DD"/>
    <w:rsid w:val="00CD18B3"/>
    <w:rsid w:val="00CD2CC1"/>
    <w:rsid w:val="00CD6F80"/>
    <w:rsid w:val="00CD78F2"/>
    <w:rsid w:val="00CE02BE"/>
    <w:rsid w:val="00CE0761"/>
    <w:rsid w:val="00CE0CFC"/>
    <w:rsid w:val="00CE0FCE"/>
    <w:rsid w:val="00CE1B0E"/>
    <w:rsid w:val="00CE2AB9"/>
    <w:rsid w:val="00CE3AF4"/>
    <w:rsid w:val="00CE6B6A"/>
    <w:rsid w:val="00CE766C"/>
    <w:rsid w:val="00CE7883"/>
    <w:rsid w:val="00CF0599"/>
    <w:rsid w:val="00CF05E6"/>
    <w:rsid w:val="00CF0FC7"/>
    <w:rsid w:val="00CF1112"/>
    <w:rsid w:val="00CF18D1"/>
    <w:rsid w:val="00CF1B46"/>
    <w:rsid w:val="00CF28A8"/>
    <w:rsid w:val="00CF2951"/>
    <w:rsid w:val="00CF2E83"/>
    <w:rsid w:val="00CF6043"/>
    <w:rsid w:val="00CF62F7"/>
    <w:rsid w:val="00CF73F0"/>
    <w:rsid w:val="00D01A8D"/>
    <w:rsid w:val="00D01D67"/>
    <w:rsid w:val="00D0323F"/>
    <w:rsid w:val="00D03606"/>
    <w:rsid w:val="00D03C0A"/>
    <w:rsid w:val="00D03FBE"/>
    <w:rsid w:val="00D043AD"/>
    <w:rsid w:val="00D05072"/>
    <w:rsid w:val="00D05833"/>
    <w:rsid w:val="00D05C74"/>
    <w:rsid w:val="00D066E6"/>
    <w:rsid w:val="00D0671C"/>
    <w:rsid w:val="00D07402"/>
    <w:rsid w:val="00D07405"/>
    <w:rsid w:val="00D10984"/>
    <w:rsid w:val="00D118EF"/>
    <w:rsid w:val="00D12794"/>
    <w:rsid w:val="00D12B19"/>
    <w:rsid w:val="00D12FA5"/>
    <w:rsid w:val="00D14418"/>
    <w:rsid w:val="00D15A1D"/>
    <w:rsid w:val="00D15D65"/>
    <w:rsid w:val="00D1725C"/>
    <w:rsid w:val="00D20581"/>
    <w:rsid w:val="00D20BFA"/>
    <w:rsid w:val="00D2131F"/>
    <w:rsid w:val="00D217C4"/>
    <w:rsid w:val="00D21CAD"/>
    <w:rsid w:val="00D22C12"/>
    <w:rsid w:val="00D23AD4"/>
    <w:rsid w:val="00D23C0E"/>
    <w:rsid w:val="00D24EEB"/>
    <w:rsid w:val="00D25389"/>
    <w:rsid w:val="00D26D2C"/>
    <w:rsid w:val="00D273A0"/>
    <w:rsid w:val="00D27404"/>
    <w:rsid w:val="00D32934"/>
    <w:rsid w:val="00D3316B"/>
    <w:rsid w:val="00D33393"/>
    <w:rsid w:val="00D33815"/>
    <w:rsid w:val="00D34996"/>
    <w:rsid w:val="00D35C8B"/>
    <w:rsid w:val="00D36726"/>
    <w:rsid w:val="00D369ED"/>
    <w:rsid w:val="00D36FDB"/>
    <w:rsid w:val="00D3733E"/>
    <w:rsid w:val="00D41AC0"/>
    <w:rsid w:val="00D431A5"/>
    <w:rsid w:val="00D43328"/>
    <w:rsid w:val="00D43C21"/>
    <w:rsid w:val="00D44578"/>
    <w:rsid w:val="00D45A2B"/>
    <w:rsid w:val="00D4779C"/>
    <w:rsid w:val="00D51860"/>
    <w:rsid w:val="00D51B0E"/>
    <w:rsid w:val="00D52F58"/>
    <w:rsid w:val="00D533A7"/>
    <w:rsid w:val="00D53750"/>
    <w:rsid w:val="00D540FB"/>
    <w:rsid w:val="00D553D4"/>
    <w:rsid w:val="00D55EAA"/>
    <w:rsid w:val="00D5600A"/>
    <w:rsid w:val="00D56664"/>
    <w:rsid w:val="00D611E0"/>
    <w:rsid w:val="00D61854"/>
    <w:rsid w:val="00D61B2E"/>
    <w:rsid w:val="00D62748"/>
    <w:rsid w:val="00D637FF"/>
    <w:rsid w:val="00D64423"/>
    <w:rsid w:val="00D64B66"/>
    <w:rsid w:val="00D651A0"/>
    <w:rsid w:val="00D65A3B"/>
    <w:rsid w:val="00D661FC"/>
    <w:rsid w:val="00D66612"/>
    <w:rsid w:val="00D7005A"/>
    <w:rsid w:val="00D72346"/>
    <w:rsid w:val="00D74B04"/>
    <w:rsid w:val="00D75CE9"/>
    <w:rsid w:val="00D76D51"/>
    <w:rsid w:val="00D776E3"/>
    <w:rsid w:val="00D7771B"/>
    <w:rsid w:val="00D80DE6"/>
    <w:rsid w:val="00D825B1"/>
    <w:rsid w:val="00D82768"/>
    <w:rsid w:val="00D83E43"/>
    <w:rsid w:val="00D83EF2"/>
    <w:rsid w:val="00D84931"/>
    <w:rsid w:val="00D86BE4"/>
    <w:rsid w:val="00D87A8C"/>
    <w:rsid w:val="00D92796"/>
    <w:rsid w:val="00D9297B"/>
    <w:rsid w:val="00D9300E"/>
    <w:rsid w:val="00D93211"/>
    <w:rsid w:val="00D9339C"/>
    <w:rsid w:val="00D93FBF"/>
    <w:rsid w:val="00D954B9"/>
    <w:rsid w:val="00D95598"/>
    <w:rsid w:val="00D95686"/>
    <w:rsid w:val="00D9694D"/>
    <w:rsid w:val="00DA2C51"/>
    <w:rsid w:val="00DA35A7"/>
    <w:rsid w:val="00DA476A"/>
    <w:rsid w:val="00DA5091"/>
    <w:rsid w:val="00DA6EC0"/>
    <w:rsid w:val="00DB04D1"/>
    <w:rsid w:val="00DB1C54"/>
    <w:rsid w:val="00DB336D"/>
    <w:rsid w:val="00DB4A9B"/>
    <w:rsid w:val="00DB69A4"/>
    <w:rsid w:val="00DB6A14"/>
    <w:rsid w:val="00DC0288"/>
    <w:rsid w:val="00DC04B6"/>
    <w:rsid w:val="00DC053C"/>
    <w:rsid w:val="00DC10F7"/>
    <w:rsid w:val="00DC3166"/>
    <w:rsid w:val="00DC34BC"/>
    <w:rsid w:val="00DC35CE"/>
    <w:rsid w:val="00DC40E4"/>
    <w:rsid w:val="00DC5902"/>
    <w:rsid w:val="00DC5B1D"/>
    <w:rsid w:val="00DC650A"/>
    <w:rsid w:val="00DD0908"/>
    <w:rsid w:val="00DD09B9"/>
    <w:rsid w:val="00DD0CB0"/>
    <w:rsid w:val="00DD2CD7"/>
    <w:rsid w:val="00DD2D2D"/>
    <w:rsid w:val="00DD2E82"/>
    <w:rsid w:val="00DD6E17"/>
    <w:rsid w:val="00DE059C"/>
    <w:rsid w:val="00DE1834"/>
    <w:rsid w:val="00DE23FF"/>
    <w:rsid w:val="00DE24E8"/>
    <w:rsid w:val="00DE2527"/>
    <w:rsid w:val="00DE2E6C"/>
    <w:rsid w:val="00DE32AD"/>
    <w:rsid w:val="00DE33EB"/>
    <w:rsid w:val="00DE44C0"/>
    <w:rsid w:val="00DE540D"/>
    <w:rsid w:val="00DE64A1"/>
    <w:rsid w:val="00DE64F5"/>
    <w:rsid w:val="00DE6D9E"/>
    <w:rsid w:val="00DE7D61"/>
    <w:rsid w:val="00DF02AA"/>
    <w:rsid w:val="00DF02FC"/>
    <w:rsid w:val="00DF0653"/>
    <w:rsid w:val="00DF073A"/>
    <w:rsid w:val="00DF0D8B"/>
    <w:rsid w:val="00DF1453"/>
    <w:rsid w:val="00DF2B4E"/>
    <w:rsid w:val="00DF400E"/>
    <w:rsid w:val="00DF58ED"/>
    <w:rsid w:val="00DF6128"/>
    <w:rsid w:val="00DF6A09"/>
    <w:rsid w:val="00DF7065"/>
    <w:rsid w:val="00E0047D"/>
    <w:rsid w:val="00E00A74"/>
    <w:rsid w:val="00E01672"/>
    <w:rsid w:val="00E0170C"/>
    <w:rsid w:val="00E03565"/>
    <w:rsid w:val="00E0372E"/>
    <w:rsid w:val="00E03817"/>
    <w:rsid w:val="00E0409B"/>
    <w:rsid w:val="00E040FB"/>
    <w:rsid w:val="00E04B44"/>
    <w:rsid w:val="00E05210"/>
    <w:rsid w:val="00E0587A"/>
    <w:rsid w:val="00E05973"/>
    <w:rsid w:val="00E060E5"/>
    <w:rsid w:val="00E0648B"/>
    <w:rsid w:val="00E069EE"/>
    <w:rsid w:val="00E10699"/>
    <w:rsid w:val="00E1177B"/>
    <w:rsid w:val="00E1473C"/>
    <w:rsid w:val="00E16570"/>
    <w:rsid w:val="00E16C33"/>
    <w:rsid w:val="00E16EC4"/>
    <w:rsid w:val="00E170D1"/>
    <w:rsid w:val="00E17A17"/>
    <w:rsid w:val="00E17B10"/>
    <w:rsid w:val="00E209B5"/>
    <w:rsid w:val="00E209FE"/>
    <w:rsid w:val="00E22076"/>
    <w:rsid w:val="00E221CA"/>
    <w:rsid w:val="00E22292"/>
    <w:rsid w:val="00E23B59"/>
    <w:rsid w:val="00E24C91"/>
    <w:rsid w:val="00E25806"/>
    <w:rsid w:val="00E265D5"/>
    <w:rsid w:val="00E267FF"/>
    <w:rsid w:val="00E26CAB"/>
    <w:rsid w:val="00E26E9E"/>
    <w:rsid w:val="00E277BD"/>
    <w:rsid w:val="00E278BE"/>
    <w:rsid w:val="00E27A6B"/>
    <w:rsid w:val="00E27C8E"/>
    <w:rsid w:val="00E27FC4"/>
    <w:rsid w:val="00E30C97"/>
    <w:rsid w:val="00E31285"/>
    <w:rsid w:val="00E318BD"/>
    <w:rsid w:val="00E32139"/>
    <w:rsid w:val="00E3301A"/>
    <w:rsid w:val="00E33F5F"/>
    <w:rsid w:val="00E34111"/>
    <w:rsid w:val="00E34F85"/>
    <w:rsid w:val="00E36746"/>
    <w:rsid w:val="00E37310"/>
    <w:rsid w:val="00E3774F"/>
    <w:rsid w:val="00E40C72"/>
    <w:rsid w:val="00E42CF8"/>
    <w:rsid w:val="00E42D2C"/>
    <w:rsid w:val="00E43645"/>
    <w:rsid w:val="00E43DDA"/>
    <w:rsid w:val="00E43F3F"/>
    <w:rsid w:val="00E447EF"/>
    <w:rsid w:val="00E4527D"/>
    <w:rsid w:val="00E45C06"/>
    <w:rsid w:val="00E45C3B"/>
    <w:rsid w:val="00E46FAF"/>
    <w:rsid w:val="00E473ED"/>
    <w:rsid w:val="00E503A0"/>
    <w:rsid w:val="00E504E4"/>
    <w:rsid w:val="00E509D3"/>
    <w:rsid w:val="00E50EF6"/>
    <w:rsid w:val="00E51748"/>
    <w:rsid w:val="00E51D3F"/>
    <w:rsid w:val="00E51E4D"/>
    <w:rsid w:val="00E53C68"/>
    <w:rsid w:val="00E53FDD"/>
    <w:rsid w:val="00E57174"/>
    <w:rsid w:val="00E57342"/>
    <w:rsid w:val="00E615BF"/>
    <w:rsid w:val="00E620F0"/>
    <w:rsid w:val="00E62889"/>
    <w:rsid w:val="00E62FC6"/>
    <w:rsid w:val="00E6347F"/>
    <w:rsid w:val="00E644A5"/>
    <w:rsid w:val="00E649B0"/>
    <w:rsid w:val="00E672D0"/>
    <w:rsid w:val="00E67A5D"/>
    <w:rsid w:val="00E7067F"/>
    <w:rsid w:val="00E71DF2"/>
    <w:rsid w:val="00E72794"/>
    <w:rsid w:val="00E72C26"/>
    <w:rsid w:val="00E730AD"/>
    <w:rsid w:val="00E73C56"/>
    <w:rsid w:val="00E75637"/>
    <w:rsid w:val="00E75C90"/>
    <w:rsid w:val="00E77B24"/>
    <w:rsid w:val="00E80DE3"/>
    <w:rsid w:val="00E81610"/>
    <w:rsid w:val="00E8172A"/>
    <w:rsid w:val="00E82E22"/>
    <w:rsid w:val="00E82ED7"/>
    <w:rsid w:val="00E835D2"/>
    <w:rsid w:val="00E84AC6"/>
    <w:rsid w:val="00E87BFA"/>
    <w:rsid w:val="00E87E25"/>
    <w:rsid w:val="00E9052C"/>
    <w:rsid w:val="00E9063F"/>
    <w:rsid w:val="00E9214B"/>
    <w:rsid w:val="00E93FCD"/>
    <w:rsid w:val="00E9449A"/>
    <w:rsid w:val="00E97AF4"/>
    <w:rsid w:val="00E97ECD"/>
    <w:rsid w:val="00EA00E5"/>
    <w:rsid w:val="00EA0949"/>
    <w:rsid w:val="00EA0BF8"/>
    <w:rsid w:val="00EA1C80"/>
    <w:rsid w:val="00EA1FB5"/>
    <w:rsid w:val="00EA2127"/>
    <w:rsid w:val="00EA2929"/>
    <w:rsid w:val="00EA2E32"/>
    <w:rsid w:val="00EA4BC6"/>
    <w:rsid w:val="00EA5D63"/>
    <w:rsid w:val="00EA6639"/>
    <w:rsid w:val="00EA6B8E"/>
    <w:rsid w:val="00EA6F72"/>
    <w:rsid w:val="00EA77E2"/>
    <w:rsid w:val="00EA7CBD"/>
    <w:rsid w:val="00EB0302"/>
    <w:rsid w:val="00EB03C4"/>
    <w:rsid w:val="00EB1A2C"/>
    <w:rsid w:val="00EB1D8E"/>
    <w:rsid w:val="00EB27D5"/>
    <w:rsid w:val="00EB2814"/>
    <w:rsid w:val="00EB2D54"/>
    <w:rsid w:val="00EB2FD4"/>
    <w:rsid w:val="00EB3041"/>
    <w:rsid w:val="00EB4C82"/>
    <w:rsid w:val="00EB5B90"/>
    <w:rsid w:val="00EB643E"/>
    <w:rsid w:val="00EB6BAB"/>
    <w:rsid w:val="00EB729A"/>
    <w:rsid w:val="00EC1C8C"/>
    <w:rsid w:val="00EC212C"/>
    <w:rsid w:val="00EC2A56"/>
    <w:rsid w:val="00EC2E09"/>
    <w:rsid w:val="00EC3955"/>
    <w:rsid w:val="00EC3F23"/>
    <w:rsid w:val="00EC4120"/>
    <w:rsid w:val="00EC467C"/>
    <w:rsid w:val="00EC5BE1"/>
    <w:rsid w:val="00EC7E7A"/>
    <w:rsid w:val="00ED0211"/>
    <w:rsid w:val="00ED05E1"/>
    <w:rsid w:val="00ED2190"/>
    <w:rsid w:val="00ED2E43"/>
    <w:rsid w:val="00ED3E26"/>
    <w:rsid w:val="00ED467F"/>
    <w:rsid w:val="00ED50B0"/>
    <w:rsid w:val="00ED67C2"/>
    <w:rsid w:val="00ED6BA4"/>
    <w:rsid w:val="00ED6FB6"/>
    <w:rsid w:val="00ED77E4"/>
    <w:rsid w:val="00ED7B47"/>
    <w:rsid w:val="00EE0C16"/>
    <w:rsid w:val="00EE143F"/>
    <w:rsid w:val="00EE205D"/>
    <w:rsid w:val="00EE24FE"/>
    <w:rsid w:val="00EE2EB8"/>
    <w:rsid w:val="00EE304D"/>
    <w:rsid w:val="00EE3374"/>
    <w:rsid w:val="00EE33C5"/>
    <w:rsid w:val="00EE360D"/>
    <w:rsid w:val="00EE3E06"/>
    <w:rsid w:val="00EE488A"/>
    <w:rsid w:val="00EE4FFB"/>
    <w:rsid w:val="00EE5710"/>
    <w:rsid w:val="00EE57C4"/>
    <w:rsid w:val="00EE5DBE"/>
    <w:rsid w:val="00EE69D2"/>
    <w:rsid w:val="00EE71BB"/>
    <w:rsid w:val="00EF061B"/>
    <w:rsid w:val="00EF0B90"/>
    <w:rsid w:val="00EF3100"/>
    <w:rsid w:val="00EF392F"/>
    <w:rsid w:val="00EF4BAD"/>
    <w:rsid w:val="00EF6679"/>
    <w:rsid w:val="00F00ADA"/>
    <w:rsid w:val="00F020E0"/>
    <w:rsid w:val="00F02CAE"/>
    <w:rsid w:val="00F0375F"/>
    <w:rsid w:val="00F0489A"/>
    <w:rsid w:val="00F052A9"/>
    <w:rsid w:val="00F05AFF"/>
    <w:rsid w:val="00F07DC0"/>
    <w:rsid w:val="00F10981"/>
    <w:rsid w:val="00F10C28"/>
    <w:rsid w:val="00F10C9C"/>
    <w:rsid w:val="00F112C6"/>
    <w:rsid w:val="00F11803"/>
    <w:rsid w:val="00F11A3D"/>
    <w:rsid w:val="00F11AD8"/>
    <w:rsid w:val="00F11EC1"/>
    <w:rsid w:val="00F12DC9"/>
    <w:rsid w:val="00F12FF6"/>
    <w:rsid w:val="00F14607"/>
    <w:rsid w:val="00F14A5F"/>
    <w:rsid w:val="00F15133"/>
    <w:rsid w:val="00F16774"/>
    <w:rsid w:val="00F16DE8"/>
    <w:rsid w:val="00F20C1F"/>
    <w:rsid w:val="00F212B3"/>
    <w:rsid w:val="00F2196E"/>
    <w:rsid w:val="00F21EEC"/>
    <w:rsid w:val="00F239A9"/>
    <w:rsid w:val="00F2447F"/>
    <w:rsid w:val="00F25366"/>
    <w:rsid w:val="00F25475"/>
    <w:rsid w:val="00F259D3"/>
    <w:rsid w:val="00F266E4"/>
    <w:rsid w:val="00F27013"/>
    <w:rsid w:val="00F30B07"/>
    <w:rsid w:val="00F30C4E"/>
    <w:rsid w:val="00F311C7"/>
    <w:rsid w:val="00F32B85"/>
    <w:rsid w:val="00F32EC7"/>
    <w:rsid w:val="00F34EB0"/>
    <w:rsid w:val="00F34FFF"/>
    <w:rsid w:val="00F35A0F"/>
    <w:rsid w:val="00F3676F"/>
    <w:rsid w:val="00F4114D"/>
    <w:rsid w:val="00F41916"/>
    <w:rsid w:val="00F41D0E"/>
    <w:rsid w:val="00F432B7"/>
    <w:rsid w:val="00F44AB0"/>
    <w:rsid w:val="00F45056"/>
    <w:rsid w:val="00F451FD"/>
    <w:rsid w:val="00F4586F"/>
    <w:rsid w:val="00F47C67"/>
    <w:rsid w:val="00F47D9B"/>
    <w:rsid w:val="00F5072D"/>
    <w:rsid w:val="00F512CB"/>
    <w:rsid w:val="00F51634"/>
    <w:rsid w:val="00F52076"/>
    <w:rsid w:val="00F522A3"/>
    <w:rsid w:val="00F54144"/>
    <w:rsid w:val="00F5423E"/>
    <w:rsid w:val="00F5435B"/>
    <w:rsid w:val="00F5497E"/>
    <w:rsid w:val="00F55B47"/>
    <w:rsid w:val="00F579F2"/>
    <w:rsid w:val="00F57DA4"/>
    <w:rsid w:val="00F57FFD"/>
    <w:rsid w:val="00F61F3A"/>
    <w:rsid w:val="00F61FF9"/>
    <w:rsid w:val="00F6345F"/>
    <w:rsid w:val="00F640B0"/>
    <w:rsid w:val="00F64B6E"/>
    <w:rsid w:val="00F650CA"/>
    <w:rsid w:val="00F653AC"/>
    <w:rsid w:val="00F657F1"/>
    <w:rsid w:val="00F65A6F"/>
    <w:rsid w:val="00F65C1A"/>
    <w:rsid w:val="00F65C73"/>
    <w:rsid w:val="00F65E15"/>
    <w:rsid w:val="00F66A2F"/>
    <w:rsid w:val="00F67042"/>
    <w:rsid w:val="00F67E51"/>
    <w:rsid w:val="00F70657"/>
    <w:rsid w:val="00F707F3"/>
    <w:rsid w:val="00F71D47"/>
    <w:rsid w:val="00F72E80"/>
    <w:rsid w:val="00F72F31"/>
    <w:rsid w:val="00F73299"/>
    <w:rsid w:val="00F732B5"/>
    <w:rsid w:val="00F73B33"/>
    <w:rsid w:val="00F73B80"/>
    <w:rsid w:val="00F73E68"/>
    <w:rsid w:val="00F73EBE"/>
    <w:rsid w:val="00F75D7E"/>
    <w:rsid w:val="00F76DA8"/>
    <w:rsid w:val="00F77A05"/>
    <w:rsid w:val="00F80C67"/>
    <w:rsid w:val="00F8158C"/>
    <w:rsid w:val="00F823B0"/>
    <w:rsid w:val="00F838BC"/>
    <w:rsid w:val="00F83EF5"/>
    <w:rsid w:val="00F84CA5"/>
    <w:rsid w:val="00F90145"/>
    <w:rsid w:val="00F90665"/>
    <w:rsid w:val="00F90F8E"/>
    <w:rsid w:val="00F919CC"/>
    <w:rsid w:val="00F91D54"/>
    <w:rsid w:val="00F91EA2"/>
    <w:rsid w:val="00F91F20"/>
    <w:rsid w:val="00F91FDC"/>
    <w:rsid w:val="00F92155"/>
    <w:rsid w:val="00F939E3"/>
    <w:rsid w:val="00F94476"/>
    <w:rsid w:val="00F94D9A"/>
    <w:rsid w:val="00F96099"/>
    <w:rsid w:val="00F96336"/>
    <w:rsid w:val="00F965BD"/>
    <w:rsid w:val="00F96651"/>
    <w:rsid w:val="00F9701E"/>
    <w:rsid w:val="00F9766E"/>
    <w:rsid w:val="00FA012C"/>
    <w:rsid w:val="00FA0150"/>
    <w:rsid w:val="00FA02DA"/>
    <w:rsid w:val="00FA0508"/>
    <w:rsid w:val="00FA0A41"/>
    <w:rsid w:val="00FA0C64"/>
    <w:rsid w:val="00FA2619"/>
    <w:rsid w:val="00FA2F98"/>
    <w:rsid w:val="00FA3522"/>
    <w:rsid w:val="00FA376E"/>
    <w:rsid w:val="00FA3C90"/>
    <w:rsid w:val="00FA4149"/>
    <w:rsid w:val="00FA49DB"/>
    <w:rsid w:val="00FA4F21"/>
    <w:rsid w:val="00FA522A"/>
    <w:rsid w:val="00FA7424"/>
    <w:rsid w:val="00FA7BCF"/>
    <w:rsid w:val="00FB14B9"/>
    <w:rsid w:val="00FB26C3"/>
    <w:rsid w:val="00FB2B37"/>
    <w:rsid w:val="00FB46A9"/>
    <w:rsid w:val="00FB4C61"/>
    <w:rsid w:val="00FB4FBC"/>
    <w:rsid w:val="00FB5692"/>
    <w:rsid w:val="00FB5A7B"/>
    <w:rsid w:val="00FB6632"/>
    <w:rsid w:val="00FB68EC"/>
    <w:rsid w:val="00FB6DA6"/>
    <w:rsid w:val="00FB6E50"/>
    <w:rsid w:val="00FB740C"/>
    <w:rsid w:val="00FC0025"/>
    <w:rsid w:val="00FC0161"/>
    <w:rsid w:val="00FC270E"/>
    <w:rsid w:val="00FC2AF3"/>
    <w:rsid w:val="00FC3D53"/>
    <w:rsid w:val="00FC4C21"/>
    <w:rsid w:val="00FC5D39"/>
    <w:rsid w:val="00FC5EC6"/>
    <w:rsid w:val="00FC75AA"/>
    <w:rsid w:val="00FC7DCC"/>
    <w:rsid w:val="00FD0827"/>
    <w:rsid w:val="00FD0FBC"/>
    <w:rsid w:val="00FD1114"/>
    <w:rsid w:val="00FD2226"/>
    <w:rsid w:val="00FD2558"/>
    <w:rsid w:val="00FD257D"/>
    <w:rsid w:val="00FD3128"/>
    <w:rsid w:val="00FD4001"/>
    <w:rsid w:val="00FD6B0B"/>
    <w:rsid w:val="00FD7362"/>
    <w:rsid w:val="00FE05DB"/>
    <w:rsid w:val="00FE0B76"/>
    <w:rsid w:val="00FE392A"/>
    <w:rsid w:val="00FE4762"/>
    <w:rsid w:val="00FE482F"/>
    <w:rsid w:val="00FE4A52"/>
    <w:rsid w:val="00FE5D18"/>
    <w:rsid w:val="00FE626F"/>
    <w:rsid w:val="00FE680D"/>
    <w:rsid w:val="00FE7476"/>
    <w:rsid w:val="00FF095C"/>
    <w:rsid w:val="00FF0D35"/>
    <w:rsid w:val="00FF1962"/>
    <w:rsid w:val="00FF24E6"/>
    <w:rsid w:val="00FF2717"/>
    <w:rsid w:val="00FF3E0F"/>
    <w:rsid w:val="00FF42C7"/>
    <w:rsid w:val="00FF5E37"/>
    <w:rsid w:val="00FF6871"/>
    <w:rsid w:val="00FF68BF"/>
    <w:rsid w:val="00FF710D"/>
    <w:rsid w:val="01295D45"/>
    <w:rsid w:val="018667F5"/>
    <w:rsid w:val="01E01BE1"/>
    <w:rsid w:val="02213EB6"/>
    <w:rsid w:val="02AE14B5"/>
    <w:rsid w:val="030E0FDC"/>
    <w:rsid w:val="03245133"/>
    <w:rsid w:val="04F274E1"/>
    <w:rsid w:val="04F605DD"/>
    <w:rsid w:val="04FA7E44"/>
    <w:rsid w:val="05085F81"/>
    <w:rsid w:val="05CB00F7"/>
    <w:rsid w:val="05F16D29"/>
    <w:rsid w:val="06C32C6D"/>
    <w:rsid w:val="07091BD9"/>
    <w:rsid w:val="07F94514"/>
    <w:rsid w:val="08393F6E"/>
    <w:rsid w:val="08B25362"/>
    <w:rsid w:val="09752459"/>
    <w:rsid w:val="0A0A3571"/>
    <w:rsid w:val="0A4222AE"/>
    <w:rsid w:val="0A8F5BF6"/>
    <w:rsid w:val="0B271E36"/>
    <w:rsid w:val="0B5D608D"/>
    <w:rsid w:val="0BA20A97"/>
    <w:rsid w:val="0BC06DC3"/>
    <w:rsid w:val="0C200062"/>
    <w:rsid w:val="0C402661"/>
    <w:rsid w:val="0DC62997"/>
    <w:rsid w:val="0DE46A4B"/>
    <w:rsid w:val="0EE639A5"/>
    <w:rsid w:val="101F65DA"/>
    <w:rsid w:val="107005FA"/>
    <w:rsid w:val="11972D7B"/>
    <w:rsid w:val="11A14DAA"/>
    <w:rsid w:val="127863EF"/>
    <w:rsid w:val="12A02441"/>
    <w:rsid w:val="13580BC2"/>
    <w:rsid w:val="13660647"/>
    <w:rsid w:val="138E69F5"/>
    <w:rsid w:val="13D73A21"/>
    <w:rsid w:val="13E27A94"/>
    <w:rsid w:val="143A1A29"/>
    <w:rsid w:val="16C73975"/>
    <w:rsid w:val="16CD1AFE"/>
    <w:rsid w:val="170B0C49"/>
    <w:rsid w:val="19454A99"/>
    <w:rsid w:val="19EC7350"/>
    <w:rsid w:val="1B056BD9"/>
    <w:rsid w:val="1B220254"/>
    <w:rsid w:val="1CE51145"/>
    <w:rsid w:val="1D173330"/>
    <w:rsid w:val="1DAC23AD"/>
    <w:rsid w:val="1DBB629F"/>
    <w:rsid w:val="1DD91446"/>
    <w:rsid w:val="1E002053"/>
    <w:rsid w:val="1E657041"/>
    <w:rsid w:val="1EEE0A22"/>
    <w:rsid w:val="1F980DFF"/>
    <w:rsid w:val="20770293"/>
    <w:rsid w:val="20ED60E9"/>
    <w:rsid w:val="23363623"/>
    <w:rsid w:val="238A6385"/>
    <w:rsid w:val="248456AB"/>
    <w:rsid w:val="24906EA9"/>
    <w:rsid w:val="24C82F21"/>
    <w:rsid w:val="24FA10C8"/>
    <w:rsid w:val="251376CB"/>
    <w:rsid w:val="25435D24"/>
    <w:rsid w:val="2572420D"/>
    <w:rsid w:val="25921E30"/>
    <w:rsid w:val="26B0714F"/>
    <w:rsid w:val="26DC02B0"/>
    <w:rsid w:val="26EB339F"/>
    <w:rsid w:val="27060B3E"/>
    <w:rsid w:val="271B4B69"/>
    <w:rsid w:val="27B004C0"/>
    <w:rsid w:val="280B2AA4"/>
    <w:rsid w:val="28A44862"/>
    <w:rsid w:val="28C9453E"/>
    <w:rsid w:val="291B447D"/>
    <w:rsid w:val="291C703C"/>
    <w:rsid w:val="292828A4"/>
    <w:rsid w:val="29F07A39"/>
    <w:rsid w:val="2A3E4901"/>
    <w:rsid w:val="2A976182"/>
    <w:rsid w:val="2AE9761A"/>
    <w:rsid w:val="2C2A7225"/>
    <w:rsid w:val="2E2C28F1"/>
    <w:rsid w:val="2E55544C"/>
    <w:rsid w:val="2EA667C4"/>
    <w:rsid w:val="2F1538FF"/>
    <w:rsid w:val="2F693A41"/>
    <w:rsid w:val="2F8B6CFB"/>
    <w:rsid w:val="30A1765D"/>
    <w:rsid w:val="320C63F3"/>
    <w:rsid w:val="32A31961"/>
    <w:rsid w:val="32FA6708"/>
    <w:rsid w:val="33760347"/>
    <w:rsid w:val="33D41006"/>
    <w:rsid w:val="343C185A"/>
    <w:rsid w:val="34F57C5D"/>
    <w:rsid w:val="35056E71"/>
    <w:rsid w:val="35101B44"/>
    <w:rsid w:val="35B41FBD"/>
    <w:rsid w:val="363C232E"/>
    <w:rsid w:val="36575C52"/>
    <w:rsid w:val="37595EF4"/>
    <w:rsid w:val="37764A8F"/>
    <w:rsid w:val="378159E4"/>
    <w:rsid w:val="3A9738A6"/>
    <w:rsid w:val="3B3B2D56"/>
    <w:rsid w:val="3B447542"/>
    <w:rsid w:val="3B4A6DD1"/>
    <w:rsid w:val="3B6925DE"/>
    <w:rsid w:val="3BDD2B78"/>
    <w:rsid w:val="3BE63C13"/>
    <w:rsid w:val="3C145EE5"/>
    <w:rsid w:val="3D9E7C11"/>
    <w:rsid w:val="3DD04C6F"/>
    <w:rsid w:val="3E3651B8"/>
    <w:rsid w:val="3E9E4385"/>
    <w:rsid w:val="3ECD6DA5"/>
    <w:rsid w:val="3F271FEA"/>
    <w:rsid w:val="4050757C"/>
    <w:rsid w:val="4053032D"/>
    <w:rsid w:val="41D84C14"/>
    <w:rsid w:val="41F01D56"/>
    <w:rsid w:val="420E3CF6"/>
    <w:rsid w:val="422C323F"/>
    <w:rsid w:val="431E184B"/>
    <w:rsid w:val="43366EA3"/>
    <w:rsid w:val="43667C25"/>
    <w:rsid w:val="45D17CB2"/>
    <w:rsid w:val="461A49DA"/>
    <w:rsid w:val="467A5BA4"/>
    <w:rsid w:val="481757ED"/>
    <w:rsid w:val="483B50A2"/>
    <w:rsid w:val="48DE4AED"/>
    <w:rsid w:val="49FA1E49"/>
    <w:rsid w:val="4A7540A1"/>
    <w:rsid w:val="4AA5060F"/>
    <w:rsid w:val="4B3E3B52"/>
    <w:rsid w:val="4B65680A"/>
    <w:rsid w:val="4C745105"/>
    <w:rsid w:val="4CA55831"/>
    <w:rsid w:val="4CC75D70"/>
    <w:rsid w:val="4D30648B"/>
    <w:rsid w:val="4D614390"/>
    <w:rsid w:val="4D7928DE"/>
    <w:rsid w:val="4D926B6A"/>
    <w:rsid w:val="4DD32A37"/>
    <w:rsid w:val="4E0C7C8C"/>
    <w:rsid w:val="4EA77860"/>
    <w:rsid w:val="4EBF1CA2"/>
    <w:rsid w:val="4ECD3B5E"/>
    <w:rsid w:val="4F2C2859"/>
    <w:rsid w:val="4FD2055A"/>
    <w:rsid w:val="50536DDD"/>
    <w:rsid w:val="518F068A"/>
    <w:rsid w:val="527F58CB"/>
    <w:rsid w:val="528E650B"/>
    <w:rsid w:val="52B13834"/>
    <w:rsid w:val="52CC7A7E"/>
    <w:rsid w:val="53120305"/>
    <w:rsid w:val="54352147"/>
    <w:rsid w:val="54CF2597"/>
    <w:rsid w:val="556434F6"/>
    <w:rsid w:val="566574FA"/>
    <w:rsid w:val="571C79AC"/>
    <w:rsid w:val="57FE06E4"/>
    <w:rsid w:val="58590F92"/>
    <w:rsid w:val="58EF2537"/>
    <w:rsid w:val="58FE5082"/>
    <w:rsid w:val="595B5F9C"/>
    <w:rsid w:val="597E1BDF"/>
    <w:rsid w:val="5AAD23B1"/>
    <w:rsid w:val="5CB72433"/>
    <w:rsid w:val="5CDD2888"/>
    <w:rsid w:val="5D7317E8"/>
    <w:rsid w:val="5E3A148C"/>
    <w:rsid w:val="5EE77E5D"/>
    <w:rsid w:val="60C05982"/>
    <w:rsid w:val="61FF3875"/>
    <w:rsid w:val="621B49E7"/>
    <w:rsid w:val="62275184"/>
    <w:rsid w:val="62930CD9"/>
    <w:rsid w:val="63D85CB9"/>
    <w:rsid w:val="640A1E2F"/>
    <w:rsid w:val="646B7948"/>
    <w:rsid w:val="64811559"/>
    <w:rsid w:val="65497463"/>
    <w:rsid w:val="65947773"/>
    <w:rsid w:val="65E84C70"/>
    <w:rsid w:val="667653E6"/>
    <w:rsid w:val="6869454C"/>
    <w:rsid w:val="69783D53"/>
    <w:rsid w:val="698238BA"/>
    <w:rsid w:val="69896F14"/>
    <w:rsid w:val="699D2A8A"/>
    <w:rsid w:val="69C26FF1"/>
    <w:rsid w:val="6A2C4344"/>
    <w:rsid w:val="6AFF190A"/>
    <w:rsid w:val="6B60297D"/>
    <w:rsid w:val="6C405377"/>
    <w:rsid w:val="6C4C037F"/>
    <w:rsid w:val="6E0F2FA9"/>
    <w:rsid w:val="6E896D2C"/>
    <w:rsid w:val="6ED2215A"/>
    <w:rsid w:val="6F3E51D9"/>
    <w:rsid w:val="70E33222"/>
    <w:rsid w:val="71750D6A"/>
    <w:rsid w:val="718E0DBC"/>
    <w:rsid w:val="7205587C"/>
    <w:rsid w:val="73587B8E"/>
    <w:rsid w:val="742D0544"/>
    <w:rsid w:val="7536098E"/>
    <w:rsid w:val="76EC7A4C"/>
    <w:rsid w:val="770140BA"/>
    <w:rsid w:val="788E7466"/>
    <w:rsid w:val="78D02263"/>
    <w:rsid w:val="79817041"/>
    <w:rsid w:val="7A9C6F89"/>
    <w:rsid w:val="7A9E771A"/>
    <w:rsid w:val="7AAC6960"/>
    <w:rsid w:val="7ABE64D1"/>
    <w:rsid w:val="7CB0679A"/>
    <w:rsid w:val="7CBE00D8"/>
    <w:rsid w:val="7F335DB5"/>
    <w:rsid w:val="7FA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qFormat="1" w:unhideWhenUsed="0" w:uiPriority="99" w:semiHidden="0" w:name="Table Classic 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qFormat/>
    <w:uiPriority w:val="99"/>
    <w:pPr>
      <w:keepNext/>
      <w:keepLines/>
      <w:spacing w:before="240" w:after="120" w:line="360" w:lineRule="auto"/>
      <w:outlineLvl w:val="1"/>
    </w:pPr>
    <w:rPr>
      <w:rFonts w:ascii="Arial" w:hAnsi="Arial" w:eastAsia="创艺简标宋"/>
      <w:b/>
      <w:bCs/>
      <w:sz w:val="32"/>
      <w:szCs w:val="32"/>
    </w:rPr>
  </w:style>
  <w:style w:type="paragraph" w:styleId="4">
    <w:name w:val="heading 3"/>
    <w:basedOn w:val="1"/>
    <w:next w:val="1"/>
    <w:link w:val="4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qFormat/>
    <w:uiPriority w:val="99"/>
    <w:pPr>
      <w:keepNext/>
      <w:spacing w:line="240" w:lineRule="atLeast"/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8">
    <w:name w:val="Document Map"/>
    <w:basedOn w:val="1"/>
    <w:link w:val="76"/>
    <w:qFormat/>
    <w:uiPriority w:val="99"/>
    <w:pPr>
      <w:shd w:val="clear" w:color="auto" w:fill="000080"/>
    </w:pPr>
  </w:style>
  <w:style w:type="paragraph" w:styleId="9">
    <w:name w:val="annotation text"/>
    <w:basedOn w:val="1"/>
    <w:link w:val="44"/>
    <w:qFormat/>
    <w:uiPriority w:val="99"/>
    <w:pPr>
      <w:jc w:val="left"/>
    </w:pPr>
    <w:rPr>
      <w:kern w:val="0"/>
      <w:sz w:val="24"/>
    </w:rPr>
  </w:style>
  <w:style w:type="paragraph" w:styleId="10">
    <w:name w:val="Body Text"/>
    <w:basedOn w:val="1"/>
    <w:link w:val="47"/>
    <w:qFormat/>
    <w:uiPriority w:val="99"/>
    <w:rPr>
      <w:rFonts w:ascii="宋体"/>
      <w:sz w:val="24"/>
      <w:szCs w:val="20"/>
    </w:rPr>
  </w:style>
  <w:style w:type="paragraph" w:styleId="11">
    <w:name w:val="Body Text Indent"/>
    <w:basedOn w:val="1"/>
    <w:link w:val="48"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qFormat/>
    <w:uiPriority w:val="99"/>
    <w:pPr>
      <w:tabs>
        <w:tab w:val="right" w:leader="dot" w:pos="9060"/>
      </w:tabs>
      <w:adjustRightInd w:val="0"/>
      <w:snapToGrid w:val="0"/>
      <w:spacing w:line="360" w:lineRule="auto"/>
      <w:ind w:left="840" w:leftChars="400"/>
    </w:pPr>
  </w:style>
  <w:style w:type="paragraph" w:styleId="13">
    <w:name w:val="Plain Text"/>
    <w:basedOn w:val="1"/>
    <w:link w:val="49"/>
    <w:qFormat/>
    <w:uiPriority w:val="99"/>
    <w:rPr>
      <w:rFonts w:ascii="宋体" w:hAnsi="Courier New"/>
      <w:szCs w:val="21"/>
    </w:rPr>
  </w:style>
  <w:style w:type="paragraph" w:styleId="14">
    <w:name w:val="Date"/>
    <w:basedOn w:val="1"/>
    <w:next w:val="1"/>
    <w:link w:val="79"/>
    <w:qFormat/>
    <w:uiPriority w:val="99"/>
    <w:pPr>
      <w:ind w:left="100" w:leftChars="2500"/>
    </w:pPr>
    <w:rPr>
      <w:sz w:val="32"/>
      <w:szCs w:val="32"/>
    </w:rPr>
  </w:style>
  <w:style w:type="paragraph" w:styleId="15">
    <w:name w:val="Body Text Indent 2"/>
    <w:basedOn w:val="1"/>
    <w:link w:val="51"/>
    <w:qFormat/>
    <w:uiPriority w:val="99"/>
    <w:pPr>
      <w:spacing w:after="120" w:line="480" w:lineRule="auto"/>
      <w:ind w:left="420" w:leftChars="200"/>
    </w:pPr>
  </w:style>
  <w:style w:type="paragraph" w:styleId="16">
    <w:name w:val="Balloon Text"/>
    <w:basedOn w:val="1"/>
    <w:link w:val="52"/>
    <w:qFormat/>
    <w:uiPriority w:val="99"/>
    <w:rPr>
      <w:sz w:val="18"/>
      <w:szCs w:val="18"/>
    </w:rPr>
  </w:style>
  <w:style w:type="paragraph" w:styleId="17">
    <w:name w:val="footer"/>
    <w:basedOn w:val="1"/>
    <w:link w:val="5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99"/>
    <w:pPr>
      <w:tabs>
        <w:tab w:val="right" w:leader="dot" w:pos="9060"/>
      </w:tabs>
      <w:spacing w:line="360" w:lineRule="auto"/>
    </w:pPr>
    <w:rPr>
      <w:rFonts w:eastAsia="黑体" w:cs="Arial"/>
      <w:bCs/>
      <w:sz w:val="24"/>
      <w:szCs w:val="28"/>
      <w:lang w:val="zh-CN"/>
    </w:rPr>
  </w:style>
  <w:style w:type="paragraph" w:styleId="20">
    <w:name w:val="toc 4"/>
    <w:basedOn w:val="1"/>
    <w:next w:val="1"/>
    <w:qFormat/>
    <w:uiPriority w:val="99"/>
    <w:pPr>
      <w:ind w:left="1260" w:leftChars="600"/>
    </w:pPr>
  </w:style>
  <w:style w:type="paragraph" w:styleId="21">
    <w:name w:val="Subtitle"/>
    <w:basedOn w:val="1"/>
    <w:next w:val="1"/>
    <w:link w:val="5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2">
    <w:name w:val="List"/>
    <w:basedOn w:val="1"/>
    <w:qFormat/>
    <w:uiPriority w:val="99"/>
    <w:pPr>
      <w:spacing w:line="320" w:lineRule="atLeast"/>
      <w:jc w:val="center"/>
    </w:pPr>
    <w:rPr>
      <w:rFonts w:ascii="宋体"/>
      <w:szCs w:val="20"/>
    </w:rPr>
  </w:style>
  <w:style w:type="paragraph" w:styleId="23">
    <w:name w:val="Body Text Indent 3"/>
    <w:basedOn w:val="1"/>
    <w:link w:val="56"/>
    <w:qFormat/>
    <w:uiPriority w:val="99"/>
    <w:pPr>
      <w:tabs>
        <w:tab w:val="left" w:pos="0"/>
      </w:tabs>
      <w:spacing w:line="360" w:lineRule="auto"/>
      <w:ind w:firstLine="560" w:firstLineChars="200"/>
      <w:jc w:val="left"/>
    </w:pPr>
    <w:rPr>
      <w:sz w:val="28"/>
    </w:rPr>
  </w:style>
  <w:style w:type="paragraph" w:styleId="24">
    <w:name w:val="toc 2"/>
    <w:basedOn w:val="1"/>
    <w:next w:val="1"/>
    <w:qFormat/>
    <w:uiPriority w:val="99"/>
    <w:pPr>
      <w:tabs>
        <w:tab w:val="right" w:leader="dot" w:pos="9060"/>
      </w:tabs>
      <w:spacing w:line="360" w:lineRule="auto"/>
    </w:pPr>
    <w:rPr>
      <w:rFonts w:eastAsia="黑体" w:cs="Arial"/>
      <w:sz w:val="24"/>
    </w:rPr>
  </w:style>
  <w:style w:type="paragraph" w:styleId="25">
    <w:name w:val="Body Text 2"/>
    <w:basedOn w:val="1"/>
    <w:link w:val="57"/>
    <w:qFormat/>
    <w:uiPriority w:val="99"/>
    <w:pPr>
      <w:spacing w:line="360" w:lineRule="atLeast"/>
    </w:pPr>
    <w:rPr>
      <w:sz w:val="18"/>
    </w:rPr>
  </w:style>
  <w:style w:type="paragraph" w:styleId="26">
    <w:name w:val="HTML Preformatted"/>
    <w:basedOn w:val="1"/>
    <w:link w:val="5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8">
    <w:name w:val="Title"/>
    <w:basedOn w:val="1"/>
    <w:next w:val="1"/>
    <w:link w:val="5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9">
    <w:name w:val="annotation subject"/>
    <w:basedOn w:val="9"/>
    <w:next w:val="9"/>
    <w:link w:val="45"/>
    <w:qFormat/>
    <w:uiPriority w:val="99"/>
    <w:rPr>
      <w:b/>
      <w:bCs/>
    </w:rPr>
  </w:style>
  <w:style w:type="table" w:styleId="31">
    <w:name w:val="Table Grid"/>
    <w:basedOn w:val="3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2">
    <w:name w:val="Table Classic 1"/>
    <w:basedOn w:val="30"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4">
    <w:name w:val="Strong"/>
    <w:basedOn w:val="33"/>
    <w:qFormat/>
    <w:uiPriority w:val="99"/>
    <w:rPr>
      <w:rFonts w:cs="Times New Roman"/>
      <w:b/>
      <w:bCs/>
    </w:rPr>
  </w:style>
  <w:style w:type="character" w:styleId="35">
    <w:name w:val="page number"/>
    <w:basedOn w:val="33"/>
    <w:qFormat/>
    <w:uiPriority w:val="99"/>
    <w:rPr>
      <w:rFonts w:cs="Times New Roman"/>
    </w:rPr>
  </w:style>
  <w:style w:type="character" w:styleId="36">
    <w:name w:val="FollowedHyperlink"/>
    <w:basedOn w:val="33"/>
    <w:qFormat/>
    <w:uiPriority w:val="99"/>
    <w:rPr>
      <w:rFonts w:cs="Times New Roman"/>
      <w:color w:val="800080"/>
      <w:u w:val="single"/>
    </w:rPr>
  </w:style>
  <w:style w:type="character" w:styleId="37">
    <w:name w:val="line number"/>
    <w:basedOn w:val="33"/>
    <w:qFormat/>
    <w:uiPriority w:val="99"/>
    <w:rPr>
      <w:rFonts w:cs="Times New Roman"/>
    </w:rPr>
  </w:style>
  <w:style w:type="character" w:styleId="38">
    <w:name w:val="Hyperlink"/>
    <w:basedOn w:val="33"/>
    <w:qFormat/>
    <w:uiPriority w:val="99"/>
    <w:rPr>
      <w:rFonts w:cs="Times New Roman"/>
      <w:color w:val="0000FF"/>
      <w:u w:val="single"/>
    </w:rPr>
  </w:style>
  <w:style w:type="character" w:styleId="39">
    <w:name w:val="annotation reference"/>
    <w:basedOn w:val="33"/>
    <w:qFormat/>
    <w:uiPriority w:val="99"/>
    <w:rPr>
      <w:rFonts w:cs="Times New Roman"/>
      <w:sz w:val="21"/>
    </w:rPr>
  </w:style>
  <w:style w:type="character" w:customStyle="1" w:styleId="40">
    <w:name w:val="标题 1 Char"/>
    <w:basedOn w:val="33"/>
    <w:link w:val="2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41">
    <w:name w:val="标题 2 Char"/>
    <w:basedOn w:val="33"/>
    <w:link w:val="3"/>
    <w:qFormat/>
    <w:locked/>
    <w:uiPriority w:val="99"/>
    <w:rPr>
      <w:rFonts w:ascii="Arial" w:hAnsi="Arial" w:eastAsia="创艺简标宋" w:cs="Times New Roman"/>
      <w:b/>
      <w:bCs/>
      <w:kern w:val="2"/>
      <w:sz w:val="32"/>
      <w:szCs w:val="32"/>
    </w:rPr>
  </w:style>
  <w:style w:type="character" w:customStyle="1" w:styleId="42">
    <w:name w:val="标题 3 Char"/>
    <w:basedOn w:val="33"/>
    <w:link w:val="4"/>
    <w:qFormat/>
    <w:locked/>
    <w:uiPriority w:val="99"/>
    <w:rPr>
      <w:rFonts w:cs="Times New Roman"/>
      <w:b/>
      <w:bCs/>
      <w:kern w:val="2"/>
      <w:sz w:val="32"/>
      <w:szCs w:val="32"/>
    </w:rPr>
  </w:style>
  <w:style w:type="character" w:customStyle="1" w:styleId="43">
    <w:name w:val="标题 4 Char"/>
    <w:basedOn w:val="33"/>
    <w:link w:val="5"/>
    <w:qFormat/>
    <w:locked/>
    <w:uiPriority w:val="99"/>
    <w:rPr>
      <w:rFonts w:ascii="Arial" w:hAnsi="Arial" w:cs="Arial"/>
      <w:b/>
      <w:bCs/>
      <w:kern w:val="2"/>
      <w:sz w:val="24"/>
      <w:szCs w:val="24"/>
    </w:rPr>
  </w:style>
  <w:style w:type="character" w:customStyle="1" w:styleId="44">
    <w:name w:val="批注文字 Char"/>
    <w:basedOn w:val="33"/>
    <w:link w:val="9"/>
    <w:qFormat/>
    <w:locked/>
    <w:uiPriority w:val="99"/>
    <w:rPr>
      <w:rFonts w:cs="Times New Roman"/>
      <w:sz w:val="24"/>
      <w:szCs w:val="24"/>
    </w:rPr>
  </w:style>
  <w:style w:type="character" w:customStyle="1" w:styleId="45">
    <w:name w:val="批注主题 Char"/>
    <w:basedOn w:val="44"/>
    <w:link w:val="29"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46">
    <w:name w:val="Document Map Char"/>
    <w:basedOn w:val="33"/>
    <w:qFormat/>
    <w:locked/>
    <w:uiPriority w:val="99"/>
    <w:rPr>
      <w:rFonts w:ascii="宋体" w:cs="Times New Roman"/>
      <w:kern w:val="2"/>
      <w:sz w:val="18"/>
    </w:rPr>
  </w:style>
  <w:style w:type="character" w:customStyle="1" w:styleId="47">
    <w:name w:val="正文文本 Char"/>
    <w:basedOn w:val="33"/>
    <w:link w:val="10"/>
    <w:qFormat/>
    <w:locked/>
    <w:uiPriority w:val="99"/>
    <w:rPr>
      <w:rFonts w:ascii="宋体" w:cs="Times New Roman"/>
      <w:kern w:val="2"/>
      <w:sz w:val="24"/>
    </w:rPr>
  </w:style>
  <w:style w:type="character" w:customStyle="1" w:styleId="48">
    <w:name w:val="正文文本缩进 Char"/>
    <w:basedOn w:val="33"/>
    <w:link w:val="11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49">
    <w:name w:val="纯文本 Char"/>
    <w:basedOn w:val="33"/>
    <w:link w:val="13"/>
    <w:qFormat/>
    <w:locked/>
    <w:uiPriority w:val="99"/>
    <w:rPr>
      <w:rFonts w:ascii="宋体" w:hAnsi="Courier New" w:cs="Times New Roman"/>
      <w:kern w:val="2"/>
      <w:sz w:val="21"/>
      <w:szCs w:val="21"/>
    </w:rPr>
  </w:style>
  <w:style w:type="character" w:customStyle="1" w:styleId="50">
    <w:name w:val="Date Char"/>
    <w:basedOn w:val="33"/>
    <w:qFormat/>
    <w:locked/>
    <w:uiPriority w:val="99"/>
    <w:rPr>
      <w:rFonts w:cs="Times New Roman"/>
      <w:kern w:val="2"/>
      <w:sz w:val="24"/>
    </w:rPr>
  </w:style>
  <w:style w:type="character" w:customStyle="1" w:styleId="51">
    <w:name w:val="正文文本缩进 2 Char"/>
    <w:basedOn w:val="33"/>
    <w:link w:val="15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52">
    <w:name w:val="批注框文本 Char"/>
    <w:basedOn w:val="33"/>
    <w:link w:val="1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53">
    <w:name w:val="页脚 Char"/>
    <w:basedOn w:val="33"/>
    <w:link w:val="17"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54">
    <w:name w:val="页眉 Char"/>
    <w:basedOn w:val="33"/>
    <w:link w:val="18"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55">
    <w:name w:val="副标题 Char"/>
    <w:basedOn w:val="33"/>
    <w:link w:val="21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6">
    <w:name w:val="正文文本缩进 3 Char"/>
    <w:basedOn w:val="33"/>
    <w:link w:val="2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57">
    <w:name w:val="正文文本 2 Char"/>
    <w:basedOn w:val="33"/>
    <w:link w:val="25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58">
    <w:name w:val="HTML 预设格式 Char"/>
    <w:basedOn w:val="33"/>
    <w:link w:val="26"/>
    <w:qFormat/>
    <w:locked/>
    <w:uiPriority w:val="99"/>
    <w:rPr>
      <w:rFonts w:ascii="Arial" w:hAnsi="Arial" w:cs="Arial"/>
      <w:sz w:val="24"/>
      <w:szCs w:val="24"/>
    </w:rPr>
  </w:style>
  <w:style w:type="character" w:customStyle="1" w:styleId="59">
    <w:name w:val="标题 Char"/>
    <w:basedOn w:val="33"/>
    <w:link w:val="28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60">
    <w:name w:val="文字"/>
    <w:basedOn w:val="1"/>
    <w:qFormat/>
    <w:uiPriority w:val="99"/>
    <w:pPr>
      <w:widowControl/>
      <w:spacing w:afterLines="50" w:line="360" w:lineRule="auto"/>
      <w:ind w:firstLine="420"/>
    </w:pPr>
    <w:rPr>
      <w:kern w:val="0"/>
      <w:sz w:val="24"/>
    </w:rPr>
  </w:style>
  <w:style w:type="paragraph" w:customStyle="1" w:styleId="61">
    <w:name w:val="其他表格"/>
    <w:basedOn w:val="1"/>
    <w:qFormat/>
    <w:uiPriority w:val="99"/>
    <w:pPr>
      <w:widowControl/>
      <w:spacing w:line="360" w:lineRule="exact"/>
      <w:jc w:val="center"/>
    </w:pPr>
    <w:rPr>
      <w:rFonts w:ascii="宋体" w:hAnsi="宋体"/>
      <w:szCs w:val="21"/>
    </w:rPr>
  </w:style>
  <w:style w:type="character" w:customStyle="1" w:styleId="62">
    <w:name w:val="样式1"/>
    <w:qFormat/>
    <w:uiPriority w:val="99"/>
    <w:rPr>
      <w:rFonts w:ascii="宋体"/>
    </w:rPr>
  </w:style>
  <w:style w:type="character" w:customStyle="1" w:styleId="63">
    <w:name w:val="tpc_content1"/>
    <w:basedOn w:val="33"/>
    <w:qFormat/>
    <w:uiPriority w:val="99"/>
    <w:rPr>
      <w:rFonts w:cs="Times New Roman"/>
      <w:sz w:val="23"/>
      <w:szCs w:val="23"/>
    </w:rPr>
  </w:style>
  <w:style w:type="paragraph" w:customStyle="1" w:styleId="6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65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Arial Unicode MS"/>
      <w:color w:val="000000"/>
      <w:kern w:val="0"/>
      <w:sz w:val="20"/>
      <w:szCs w:val="20"/>
    </w:rPr>
  </w:style>
  <w:style w:type="paragraph" w:customStyle="1" w:styleId="66">
    <w:name w:val="xl2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2"/>
      <w:szCs w:val="22"/>
    </w:rPr>
  </w:style>
  <w:style w:type="paragraph" w:customStyle="1" w:styleId="67">
    <w:name w:val="xl2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68">
    <w:name w:val="xl2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69">
    <w:name w:val="xl2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70">
    <w:name w:val="xl29"/>
    <w:basedOn w:val="1"/>
    <w:qFormat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71">
    <w:name w:val="xl3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72">
    <w:name w:val="xl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73">
    <w:name w:val="Char Char Char Char Char Char Char Char 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74">
    <w:name w:val="xl39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75">
    <w:name w:val="默认段落字体 Para Char Char Char Char Char Char Char Char Char Char Char Char Char1 Char"/>
    <w:basedOn w:val="8"/>
    <w:qFormat/>
    <w:uiPriority w:val="99"/>
    <w:rPr>
      <w:rFonts w:ascii="Tahoma" w:hAnsi="Tahoma"/>
      <w:sz w:val="24"/>
    </w:rPr>
  </w:style>
  <w:style w:type="character" w:customStyle="1" w:styleId="76">
    <w:name w:val="文档结构图 Char"/>
    <w:basedOn w:val="33"/>
    <w:link w:val="8"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paragraph" w:customStyle="1" w:styleId="7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78">
    <w:name w:val="Char"/>
    <w:basedOn w:val="1"/>
    <w:qFormat/>
    <w:uiPriority w:val="99"/>
    <w:pPr>
      <w:jc w:val="left"/>
    </w:pPr>
    <w:rPr>
      <w:rFonts w:ascii="仿宋_GB2312" w:eastAsia="仿宋_GB2312"/>
      <w:b/>
      <w:sz w:val="32"/>
      <w:szCs w:val="32"/>
    </w:rPr>
  </w:style>
  <w:style w:type="character" w:customStyle="1" w:styleId="79">
    <w:name w:val="日期 Char"/>
    <w:basedOn w:val="33"/>
    <w:link w:val="14"/>
    <w:qFormat/>
    <w:locked/>
    <w:uiPriority w:val="99"/>
    <w:rPr>
      <w:rFonts w:cs="Times New Roman"/>
      <w:kern w:val="2"/>
      <w:sz w:val="32"/>
      <w:szCs w:val="32"/>
    </w:rPr>
  </w:style>
  <w:style w:type="paragraph" w:customStyle="1" w:styleId="80">
    <w:name w:val="Char Char Char Char Char Char Char"/>
    <w:basedOn w:val="1"/>
    <w:qFormat/>
    <w:uiPriority w:val="99"/>
  </w:style>
  <w:style w:type="paragraph" w:customStyle="1" w:styleId="81">
    <w:name w:val="1 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82">
    <w:name w:val="Char Char1 Char Char Char Char"/>
    <w:basedOn w:val="1"/>
    <w:qFormat/>
    <w:uiPriority w:val="99"/>
    <w:rPr>
      <w:sz w:val="24"/>
    </w:rPr>
  </w:style>
  <w:style w:type="paragraph" w:customStyle="1" w:styleId="83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84">
    <w:name w:val="批注框文本 Char1"/>
    <w:basedOn w:val="33"/>
    <w:qFormat/>
    <w:uiPriority w:val="99"/>
    <w:rPr>
      <w:rFonts w:cs="Times New Roman"/>
      <w:kern w:val="2"/>
      <w:sz w:val="18"/>
      <w:szCs w:val="18"/>
    </w:rPr>
  </w:style>
  <w:style w:type="paragraph" w:customStyle="1" w:styleId="85">
    <w:name w:val="样式2"/>
    <w:basedOn w:val="1"/>
    <w:link w:val="86"/>
    <w:qFormat/>
    <w:uiPriority w:val="99"/>
    <w:pPr>
      <w:adjustRightInd w:val="0"/>
      <w:snapToGrid w:val="0"/>
      <w:spacing w:beforeLines="50" w:afterLines="50" w:line="360" w:lineRule="auto"/>
      <w:jc w:val="left"/>
    </w:pPr>
    <w:rPr>
      <w:rFonts w:eastAsia="黑体" w:cs="Arial"/>
      <w:bCs/>
      <w:color w:val="000000"/>
      <w:sz w:val="28"/>
      <w:szCs w:val="28"/>
    </w:rPr>
  </w:style>
  <w:style w:type="character" w:customStyle="1" w:styleId="86">
    <w:name w:val="样式2 Char"/>
    <w:basedOn w:val="33"/>
    <w:link w:val="85"/>
    <w:qFormat/>
    <w:locked/>
    <w:uiPriority w:val="99"/>
    <w:rPr>
      <w:rFonts w:eastAsia="黑体" w:cs="Arial"/>
      <w:bCs/>
      <w:color w:val="000000"/>
      <w:kern w:val="2"/>
      <w:sz w:val="28"/>
      <w:szCs w:val="28"/>
    </w:rPr>
  </w:style>
  <w:style w:type="paragraph" w:customStyle="1" w:styleId="87">
    <w:name w:val="样式3"/>
    <w:basedOn w:val="1"/>
    <w:link w:val="88"/>
    <w:qFormat/>
    <w:uiPriority w:val="99"/>
    <w:pPr>
      <w:adjustRightInd w:val="0"/>
      <w:snapToGrid w:val="0"/>
      <w:spacing w:beforeLines="50" w:line="360" w:lineRule="auto"/>
    </w:pPr>
    <w:rPr>
      <w:rFonts w:eastAsia="黑体" w:cs="Arial"/>
      <w:bCs/>
      <w:sz w:val="28"/>
      <w:szCs w:val="28"/>
    </w:rPr>
  </w:style>
  <w:style w:type="character" w:customStyle="1" w:styleId="88">
    <w:name w:val="样式3 Char"/>
    <w:basedOn w:val="33"/>
    <w:link w:val="87"/>
    <w:qFormat/>
    <w:locked/>
    <w:uiPriority w:val="99"/>
    <w:rPr>
      <w:rFonts w:eastAsia="黑体" w:cs="Arial"/>
      <w:bCs/>
      <w:kern w:val="2"/>
      <w:sz w:val="28"/>
      <w:szCs w:val="28"/>
    </w:rPr>
  </w:style>
  <w:style w:type="character" w:customStyle="1" w:styleId="89">
    <w:name w:val="HTML 预设格式 Char1"/>
    <w:basedOn w:val="33"/>
    <w:qFormat/>
    <w:uiPriority w:val="99"/>
    <w:rPr>
      <w:rFonts w:ascii="Courier New" w:hAnsi="Courier New" w:cs="Courier New"/>
      <w:kern w:val="2"/>
    </w:rPr>
  </w:style>
  <w:style w:type="character" w:customStyle="1" w:styleId="90">
    <w:name w:val="样式1 Char"/>
    <w:basedOn w:val="33"/>
    <w:qFormat/>
    <w:uiPriority w:val="99"/>
    <w:rPr>
      <w:rFonts w:eastAsia="黑体" w:cs="Arial"/>
      <w:kern w:val="2"/>
      <w:sz w:val="30"/>
      <w:szCs w:val="30"/>
      <w:lang w:val="en-US" w:eastAsia="zh-CN" w:bidi="ar-SA"/>
    </w:rPr>
  </w:style>
  <w:style w:type="paragraph" w:customStyle="1" w:styleId="9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92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3">
    <w:name w:val="批注文字 Char1"/>
    <w:basedOn w:val="33"/>
    <w:qFormat/>
    <w:uiPriority w:val="99"/>
    <w:rPr>
      <w:rFonts w:cs="Times New Roman"/>
      <w:kern w:val="2"/>
      <w:sz w:val="24"/>
      <w:szCs w:val="24"/>
    </w:rPr>
  </w:style>
  <w:style w:type="character" w:customStyle="1" w:styleId="94">
    <w:name w:val="批注主题 Char1"/>
    <w:basedOn w:val="93"/>
    <w:qFormat/>
    <w:uiPriority w:val="99"/>
    <w:rPr>
      <w:rFonts w:cs="Times New Roman"/>
      <w:b/>
      <w:bCs/>
      <w:kern w:val="2"/>
      <w:sz w:val="24"/>
      <w:szCs w:val="24"/>
    </w:rPr>
  </w:style>
  <w:style w:type="character" w:customStyle="1" w:styleId="95">
    <w:name w:val="标题 Char1"/>
    <w:basedOn w:val="3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96">
    <w:name w:val="Char Char1 Char Char Char Char1"/>
    <w:basedOn w:val="1"/>
    <w:qFormat/>
    <w:uiPriority w:val="99"/>
    <w:rPr>
      <w:sz w:val="24"/>
    </w:rPr>
  </w:style>
  <w:style w:type="paragraph" w:customStyle="1" w:styleId="97">
    <w:name w:val="Char Char Char Char Char Char Char1"/>
    <w:basedOn w:val="1"/>
    <w:qFormat/>
    <w:uiPriority w:val="99"/>
  </w:style>
  <w:style w:type="paragraph" w:customStyle="1" w:styleId="9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">
    <w:name w:val="列出段落1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00">
    <w:name w:val="Char1"/>
    <w:basedOn w:val="1"/>
    <w:qFormat/>
    <w:uiPriority w:val="99"/>
    <w:pPr>
      <w:jc w:val="left"/>
    </w:pPr>
    <w:rPr>
      <w:rFonts w:ascii="仿宋_GB2312" w:eastAsia="仿宋_GB2312"/>
      <w:b/>
      <w:sz w:val="32"/>
      <w:szCs w:val="32"/>
    </w:rPr>
  </w:style>
  <w:style w:type="paragraph" w:customStyle="1" w:styleId="101">
    <w:name w:val="正文缩进1"/>
    <w:basedOn w:val="6"/>
    <w:qFormat/>
    <w:uiPriority w:val="99"/>
    <w:pPr>
      <w:adjustRightInd w:val="0"/>
      <w:snapToGrid w:val="0"/>
      <w:spacing w:line="360" w:lineRule="auto"/>
      <w:ind w:left="960" w:hanging="478" w:firstLineChars="0"/>
    </w:pPr>
    <w:rPr>
      <w:rFonts w:ascii="仿宋_GB2312" w:eastAsia="仿宋_GB2312"/>
      <w:color w:val="000000"/>
      <w:spacing w:val="6"/>
      <w:kern w:val="0"/>
      <w:sz w:val="24"/>
      <w:szCs w:val="20"/>
    </w:rPr>
  </w:style>
  <w:style w:type="character" w:customStyle="1" w:styleId="102">
    <w:name w:val="font01"/>
    <w:qFormat/>
    <w:uiPriority w:val="99"/>
    <w:rPr>
      <w:rFonts w:ascii="宋体" w:hAnsi="宋体" w:eastAsia="宋体"/>
      <w:color w:val="000000"/>
      <w:sz w:val="22"/>
      <w:u w:val="none"/>
    </w:rPr>
  </w:style>
  <w:style w:type="character" w:customStyle="1" w:styleId="103">
    <w:name w:val="font41"/>
    <w:basedOn w:val="33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CB05D-0140-44C3-9EB9-B8260FE455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844</Words>
  <Characters>4814</Characters>
  <Lines>40</Lines>
  <Paragraphs>11</Paragraphs>
  <TotalTime>0</TotalTime>
  <ScaleCrop>false</ScaleCrop>
  <LinksUpToDate>false</LinksUpToDate>
  <CharactersWithSpaces>5647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2019-02-14T07:45:00Z</dcterms:created>
  <dc:creator>lenovo</dc:creator>
  <cp:lastModifiedBy>买玉斌9671</cp:lastModifiedBy>
  <cp:lastPrinted>2019-02-14T07:16:00Z</cp:lastPrinted>
  <dcterms:modified xsi:type="dcterms:W3CDTF">2019-09-06T00:51:04Z</dcterms:modified>
  <dc:title>2014年上半年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