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bookmarkStart w:id="1" w:name="_GoBack"/>
      <w:bookmarkEnd w:id="1"/>
      <w:r>
        <w:rPr>
          <w:rFonts w:hint="eastAsia" w:ascii="方正小标宋简体" w:hAnsi="方正小标宋简体" w:eastAsia="方正小标宋简体" w:cs="方正小标宋简体"/>
          <w:sz w:val="44"/>
          <w:szCs w:val="44"/>
          <w:lang w:val="en-US" w:eastAsia="zh-CN"/>
        </w:rPr>
        <w:t>关于促进乡镇产业高质量发展的实施方案</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jc w:val="left"/>
        <w:textAlignment w:val="auto"/>
        <w:rPr>
          <w:rFonts w:hint="eastAsia" w:ascii="仿宋_GB2312" w:hAnsi="仿宋_GB2312" w:eastAsia="仿宋_GB2312" w:cs="仿宋_GB2312"/>
          <w:sz w:val="34"/>
          <w:szCs w:val="3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jc w:val="left"/>
        <w:textAlignment w:val="auto"/>
        <w:rPr>
          <w:rFonts w:hint="eastAsia" w:ascii="Times New Roman" w:hAnsi="Times New Roman" w:eastAsia="仿宋_GB2312" w:cs="Times New Roman"/>
          <w:sz w:val="34"/>
          <w:szCs w:val="34"/>
          <w:lang w:val="en-US" w:eastAsia="zh-CN"/>
        </w:rPr>
      </w:pPr>
      <w:r>
        <w:rPr>
          <w:rFonts w:hint="eastAsia" w:ascii="仿宋_GB2312" w:hAnsi="仿宋_GB2312" w:eastAsia="仿宋_GB2312" w:cs="仿宋_GB2312"/>
          <w:sz w:val="34"/>
          <w:szCs w:val="34"/>
          <w:lang w:val="en-US" w:eastAsia="zh-CN"/>
        </w:rPr>
        <w:t>为深入贯彻落实党中央、国务院和自治区党委、政府关于全面推进乡村振兴的战略部署，促进全市乡镇产业发展，增强乡镇经济活力，进一步夯实建设乡村全面振兴样板市基础，根据自治区党委办公厅、人民政府办公厅印发《关于促进乡镇产业高质量发展的指导意见》</w:t>
      </w:r>
      <w:r>
        <w:rPr>
          <w:rFonts w:hint="default" w:ascii="Times New Roman" w:hAnsi="Times New Roman" w:eastAsia="仿宋_GB2312" w:cs="Times New Roman"/>
          <w:sz w:val="34"/>
          <w:szCs w:val="34"/>
          <w:lang w:val="en-US" w:eastAsia="zh-CN"/>
        </w:rPr>
        <w:t>（宁党办〔2023〕24号）</w:t>
      </w:r>
      <w:r>
        <w:rPr>
          <w:rFonts w:hint="eastAsia" w:ascii="Times New Roman" w:hAnsi="Times New Roman" w:eastAsia="仿宋_GB2312" w:cs="Times New Roman"/>
          <w:sz w:val="34"/>
          <w:szCs w:val="34"/>
          <w:lang w:val="en-US" w:eastAsia="zh-CN"/>
        </w:rPr>
        <w:t>精神，结合我市实际，现就促进乡镇产业高质量发展提出如下实施方案。</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jc w:val="left"/>
        <w:textAlignment w:val="auto"/>
        <w:rPr>
          <w:rFonts w:hint="eastAsia" w:ascii="黑体" w:hAnsi="黑体" w:eastAsia="黑体" w:cs="黑体"/>
          <w:sz w:val="34"/>
          <w:szCs w:val="34"/>
          <w:lang w:val="en-US" w:eastAsia="zh-CN"/>
        </w:rPr>
      </w:pPr>
      <w:r>
        <w:rPr>
          <w:rFonts w:hint="eastAsia" w:ascii="黑体" w:hAnsi="黑体" w:eastAsia="黑体" w:cs="黑体"/>
          <w:sz w:val="34"/>
          <w:szCs w:val="34"/>
          <w:lang w:val="en-US" w:eastAsia="zh-CN"/>
        </w:rPr>
        <w:t>一、总体要求</w:t>
      </w:r>
    </w:p>
    <w:p>
      <w:pPr>
        <w:keepNext w:val="0"/>
        <w:keepLines w:val="0"/>
        <w:pageBreakBefore w:val="0"/>
        <w:widowControl w:val="0"/>
        <w:shd w:val="clear" w:color="auto" w:fill="FFFFFF"/>
        <w:kinsoku/>
        <w:wordWrap/>
        <w:overflowPunct/>
        <w:topLinePunct w:val="0"/>
        <w:autoSpaceDE w:val="0"/>
        <w:autoSpaceDN/>
        <w:bidi w:val="0"/>
        <w:adjustRightInd/>
        <w:snapToGrid/>
        <w:spacing w:line="560" w:lineRule="exact"/>
        <w:ind w:firstLine="641"/>
        <w:textAlignment w:val="auto"/>
        <w:rPr>
          <w:rFonts w:hint="eastAsia" w:ascii="Times New Roman" w:hAnsi="Times New Roman" w:eastAsia="仿宋" w:cs="Times New Roman"/>
          <w:color w:val="000000" w:themeColor="text1"/>
          <w:kern w:val="2"/>
          <w:sz w:val="34"/>
          <w:szCs w:val="34"/>
          <w:u w:val="none"/>
          <w:lang w:val="en-US" w:eastAsia="zh-CN" w:bidi="ar-SA"/>
          <w14:textFill>
            <w14:solidFill>
              <w14:schemeClr w14:val="tx1"/>
            </w14:solidFill>
          </w14:textFill>
        </w:rPr>
      </w:pPr>
      <w:r>
        <w:rPr>
          <w:rFonts w:hint="eastAsia" w:ascii="楷体_GB2312" w:hAnsi="楷体_GB2312" w:eastAsia="楷体_GB2312" w:cs="楷体_GB2312"/>
          <w:b/>
          <w:bCs/>
          <w:sz w:val="34"/>
          <w:szCs w:val="34"/>
          <w:lang w:val="en-US" w:eastAsia="zh-CN"/>
        </w:rPr>
        <w:t>（一）指导思想。</w:t>
      </w:r>
      <w:r>
        <w:rPr>
          <w:rFonts w:hint="eastAsia" w:ascii="Times New Roman" w:hAnsi="Times New Roman" w:eastAsia="仿宋_GB2312" w:cs="Times New Roman"/>
          <w:sz w:val="34"/>
          <w:szCs w:val="34"/>
          <w:lang w:val="en-US" w:eastAsia="zh-CN"/>
        </w:rPr>
        <w:t>以习近平新时代中国特色社会主义思想为指导，全面贯彻党的二十大和习近平总书记关于“三农”工作的重要论述、视察宁夏重要讲话指示批示精神，全面落实自治区第十三次党代会和市委五届历次全会精神，充分发挥乡镇在农村经济发展中连县接村纽带、产城融合桥梁作用，聚焦“五特”产业发展，</w:t>
      </w:r>
      <w:r>
        <w:rPr>
          <w:rFonts w:hint="eastAsia" w:ascii="仿宋_GB2312" w:hAnsi="仿宋_GB2312" w:eastAsia="仿宋_GB2312" w:cs="仿宋_GB2312"/>
          <w:color w:val="000000" w:themeColor="text1"/>
          <w:sz w:val="34"/>
          <w:szCs w:val="34"/>
          <w14:textFill>
            <w14:solidFill>
              <w14:schemeClr w14:val="tx1"/>
            </w14:solidFill>
          </w14:textFill>
        </w:rPr>
        <w:t>实施产业千亿倍增计划和投资千亿倍增计划，</w:t>
      </w:r>
      <w:r>
        <w:rPr>
          <w:rFonts w:hint="eastAsia" w:ascii="仿宋_GB2312" w:hAnsi="仿宋_GB2312" w:eastAsia="仿宋_GB2312" w:cs="仿宋_GB2312"/>
          <w:color w:val="000000" w:themeColor="text1"/>
          <w:sz w:val="34"/>
          <w:szCs w:val="34"/>
          <w:lang w:val="en-US" w:eastAsia="zh-CN"/>
          <w14:textFill>
            <w14:solidFill>
              <w14:schemeClr w14:val="tx1"/>
            </w14:solidFill>
          </w14:textFill>
        </w:rPr>
        <w:t>加快构建现代农业产业体系、生产体系、经营体系，</w:t>
      </w:r>
      <w:r>
        <w:rPr>
          <w:rFonts w:hint="eastAsia" w:ascii="Times New Roman" w:hAnsi="Times New Roman" w:eastAsia="仿宋_GB2312" w:cs="Times New Roman"/>
          <w:sz w:val="34"/>
          <w:szCs w:val="34"/>
          <w:lang w:val="en-US" w:eastAsia="zh-CN"/>
        </w:rPr>
        <w:t>打造</w:t>
      </w:r>
      <w:r>
        <w:rPr>
          <w:rFonts w:hint="eastAsia" w:ascii="仿宋_GB2312" w:hAnsi="仿宋_GB2312" w:eastAsia="仿宋_GB2312" w:cs="仿宋_GB2312"/>
          <w:color w:val="000000" w:themeColor="text1"/>
          <w:sz w:val="34"/>
          <w:szCs w:val="34"/>
          <w14:textFill>
            <w14:solidFill>
              <w14:schemeClr w14:val="tx1"/>
            </w14:solidFill>
          </w14:textFill>
        </w:rPr>
        <w:t>全国百万头高端肉牛生产加工基地</w:t>
      </w:r>
      <w:r>
        <w:rPr>
          <w:rFonts w:hint="eastAsia" w:ascii="仿宋_GB2312" w:hAnsi="仿宋_GB2312" w:eastAsia="仿宋_GB2312" w:cs="仿宋_GB2312"/>
          <w:color w:val="000000" w:themeColor="text1"/>
          <w:sz w:val="34"/>
          <w:szCs w:val="34"/>
          <w:lang w:eastAsia="zh-CN"/>
          <w14:textFill>
            <w14:solidFill>
              <w14:schemeClr w14:val="tx1"/>
            </w14:solidFill>
          </w14:textFill>
        </w:rPr>
        <w:t>，</w:t>
      </w:r>
      <w:r>
        <w:rPr>
          <w:rFonts w:hint="eastAsia" w:ascii="仿宋_GB2312" w:hAnsi="仿宋_GB2312" w:eastAsia="仿宋_GB2312" w:cs="仿宋_GB2312"/>
          <w:color w:val="000000" w:themeColor="text1"/>
          <w:sz w:val="34"/>
          <w:szCs w:val="34"/>
          <w14:textFill>
            <w14:solidFill>
              <w14:schemeClr w14:val="tx1"/>
            </w14:solidFill>
          </w14:textFill>
        </w:rPr>
        <w:t>全国</w:t>
      </w:r>
      <w:r>
        <w:rPr>
          <w:rFonts w:hint="eastAsia" w:ascii="仿宋_GB2312" w:hAnsi="仿宋_GB2312" w:eastAsia="仿宋_GB2312" w:cs="仿宋_GB2312"/>
          <w:color w:val="000000" w:themeColor="text1"/>
          <w:sz w:val="34"/>
          <w:szCs w:val="34"/>
          <w:lang w:val="en-US" w:eastAsia="zh-CN"/>
          <w14:textFill>
            <w14:solidFill>
              <w14:schemeClr w14:val="tx1"/>
            </w14:solidFill>
          </w14:textFill>
        </w:rPr>
        <w:t>夏秋优质冷凉</w:t>
      </w:r>
      <w:r>
        <w:rPr>
          <w:rFonts w:hint="eastAsia" w:ascii="仿宋_GB2312" w:hAnsi="仿宋_GB2312" w:eastAsia="仿宋_GB2312" w:cs="仿宋_GB2312"/>
          <w:color w:val="000000" w:themeColor="text1"/>
          <w:sz w:val="34"/>
          <w:szCs w:val="34"/>
          <w14:textFill>
            <w14:solidFill>
              <w14:schemeClr w14:val="tx1"/>
            </w14:solidFill>
          </w14:textFill>
        </w:rPr>
        <w:t>蔬菜生产供应基地</w:t>
      </w:r>
      <w:r>
        <w:rPr>
          <w:rFonts w:hint="eastAsia" w:ascii="仿宋_GB2312" w:hAnsi="仿宋_GB2312" w:eastAsia="仿宋_GB2312" w:cs="仿宋_GB2312"/>
          <w:color w:val="000000" w:themeColor="text1"/>
          <w:sz w:val="34"/>
          <w:szCs w:val="34"/>
          <w:lang w:eastAsia="zh-CN"/>
          <w14:textFill>
            <w14:solidFill>
              <w14:schemeClr w14:val="tx1"/>
            </w14:solidFill>
          </w14:textFill>
        </w:rPr>
        <w:t>，</w:t>
      </w:r>
      <w:r>
        <w:rPr>
          <w:rFonts w:hint="eastAsia" w:ascii="仿宋_GB2312" w:hAnsi="仿宋_GB2312" w:eastAsia="仿宋_GB2312" w:cs="仿宋_GB2312"/>
          <w:color w:val="000000" w:themeColor="text1"/>
          <w:sz w:val="34"/>
          <w:szCs w:val="34"/>
          <w:lang w:val="en-US" w:eastAsia="zh-CN"/>
          <w14:textFill>
            <w14:solidFill>
              <w14:schemeClr w14:val="tx1"/>
            </w14:solidFill>
          </w14:textFill>
        </w:rPr>
        <w:t>全国优质马铃薯种薯繁育、标准化生产和精深加工基地，西北地区</w:t>
      </w:r>
      <w:r>
        <w:rPr>
          <w:rFonts w:hint="eastAsia" w:ascii="仿宋_GB2312" w:hAnsi="仿宋_GB2312" w:eastAsia="仿宋_GB2312" w:cs="仿宋_GB2312"/>
          <w:color w:val="000000" w:themeColor="text1"/>
          <w:sz w:val="34"/>
          <w:szCs w:val="34"/>
          <w14:textFill>
            <w14:solidFill>
              <w14:schemeClr w14:val="tx1"/>
            </w14:solidFill>
          </w14:textFill>
        </w:rPr>
        <w:t>中药材</w:t>
      </w:r>
      <w:r>
        <w:rPr>
          <w:rFonts w:hint="eastAsia" w:ascii="仿宋_GB2312" w:hAnsi="仿宋_GB2312" w:eastAsia="仿宋_GB2312" w:cs="仿宋_GB2312"/>
          <w:color w:val="000000" w:themeColor="text1"/>
          <w:sz w:val="34"/>
          <w:szCs w:val="34"/>
          <w:lang w:val="en-US" w:eastAsia="zh-CN"/>
          <w14:textFill>
            <w14:solidFill>
              <w14:schemeClr w14:val="tx1"/>
            </w14:solidFill>
          </w14:textFill>
        </w:rPr>
        <w:t>育种、种植、加工、集散</w:t>
      </w:r>
      <w:r>
        <w:rPr>
          <w:rFonts w:hint="eastAsia" w:ascii="仿宋_GB2312" w:hAnsi="仿宋_GB2312" w:eastAsia="仿宋_GB2312" w:cs="仿宋_GB2312"/>
          <w:color w:val="000000" w:themeColor="text1"/>
          <w:sz w:val="34"/>
          <w:szCs w:val="34"/>
          <w14:textFill>
            <w14:solidFill>
              <w14:schemeClr w14:val="tx1"/>
            </w14:solidFill>
          </w14:textFill>
        </w:rPr>
        <w:t>基地</w:t>
      </w:r>
      <w:r>
        <w:rPr>
          <w:rFonts w:hint="eastAsia" w:ascii="仿宋_GB2312" w:eastAsia="仿宋_GB2312"/>
          <w:color w:val="000000" w:themeColor="text1"/>
          <w:sz w:val="34"/>
          <w:szCs w:val="34"/>
          <w:u w:val="none"/>
          <w:lang w:eastAsia="zh-CN"/>
          <w14:textFill>
            <w14:solidFill>
              <w14:schemeClr w14:val="tx1"/>
            </w14:solidFill>
          </w14:textFill>
        </w:rPr>
        <w:t>，</w:t>
      </w:r>
      <w:r>
        <w:rPr>
          <w:rFonts w:hint="eastAsia" w:ascii="仿宋_GB2312" w:eastAsia="仿宋_GB2312"/>
          <w:color w:val="000000" w:themeColor="text1"/>
          <w:sz w:val="34"/>
          <w:szCs w:val="34"/>
          <w:u w:val="none"/>
          <w:lang w:val="en-US" w:eastAsia="zh-CN"/>
          <w14:textFill>
            <w14:solidFill>
              <w14:schemeClr w14:val="tx1"/>
            </w14:solidFill>
          </w14:textFill>
        </w:rPr>
        <w:t>为加快建设乡村全面振兴样板市提供有力支撑</w:t>
      </w:r>
      <w:r>
        <w:rPr>
          <w:rFonts w:hint="eastAsia" w:ascii="Times New Roman" w:hAnsi="Times New Roman" w:eastAsia="仿宋" w:cs="Times New Roman"/>
          <w:color w:val="000000" w:themeColor="text1"/>
          <w:kern w:val="2"/>
          <w:sz w:val="34"/>
          <w:szCs w:val="34"/>
          <w:u w:val="none"/>
          <w:lang w:val="en-US" w:eastAsia="zh-CN" w:bidi="ar-SA"/>
          <w14:textFill>
            <w14:solidFill>
              <w14:schemeClr w14:val="tx1"/>
            </w14:solidFill>
          </w14:textFill>
        </w:rPr>
        <w:t>。</w:t>
      </w:r>
    </w:p>
    <w:p>
      <w:pPr>
        <w:keepNext w:val="0"/>
        <w:keepLines w:val="0"/>
        <w:pageBreakBefore w:val="0"/>
        <w:widowControl w:val="0"/>
        <w:shd w:val="clear" w:color="auto" w:fill="FFFFFF"/>
        <w:kinsoku/>
        <w:wordWrap/>
        <w:overflowPunct/>
        <w:topLinePunct w:val="0"/>
        <w:autoSpaceDE w:val="0"/>
        <w:autoSpaceDN/>
        <w:bidi w:val="0"/>
        <w:adjustRightInd/>
        <w:snapToGrid/>
        <w:spacing w:line="560" w:lineRule="exact"/>
        <w:ind w:firstLine="641"/>
        <w:textAlignment w:val="auto"/>
        <w:rPr>
          <w:rFonts w:hint="eastAsia" w:ascii="楷体_GB2312" w:hAnsi="楷体_GB2312" w:eastAsia="楷体_GB2312" w:cs="楷体_GB2312"/>
          <w:b/>
          <w:bCs/>
          <w:sz w:val="34"/>
          <w:szCs w:val="34"/>
          <w:lang w:val="en-US" w:eastAsia="zh-CN"/>
        </w:rPr>
      </w:pPr>
      <w:r>
        <w:rPr>
          <w:rFonts w:hint="eastAsia" w:ascii="楷体_GB2312" w:hAnsi="楷体_GB2312" w:eastAsia="楷体_GB2312" w:cs="楷体_GB2312"/>
          <w:b/>
          <w:bCs/>
          <w:sz w:val="34"/>
          <w:szCs w:val="34"/>
          <w:lang w:val="en-US" w:eastAsia="zh-CN"/>
        </w:rPr>
        <w:t>（二）基本原则</w:t>
      </w:r>
    </w:p>
    <w:p>
      <w:pPr>
        <w:keepNext w:val="0"/>
        <w:keepLines w:val="0"/>
        <w:pageBreakBefore w:val="0"/>
        <w:widowControl w:val="0"/>
        <w:kinsoku/>
        <w:wordWrap/>
        <w:overflowPunct/>
        <w:topLinePunct w:val="0"/>
        <w:autoSpaceDE/>
        <w:autoSpaceDN/>
        <w:bidi w:val="0"/>
        <w:adjustRightInd/>
        <w:snapToGrid/>
        <w:spacing w:line="560" w:lineRule="exact"/>
        <w:ind w:firstLine="683" w:firstLineChars="200"/>
        <w:jc w:val="left"/>
        <w:textAlignment w:val="auto"/>
        <w:rPr>
          <w:rFonts w:hint="eastAsia" w:ascii="仿宋_GB2312" w:eastAsia="仿宋_GB2312"/>
          <w:sz w:val="34"/>
          <w:szCs w:val="34"/>
          <w:lang w:val="en-US" w:eastAsia="zh-CN"/>
        </w:rPr>
      </w:pPr>
      <w:r>
        <w:rPr>
          <w:rFonts w:hint="eastAsia" w:ascii="仿宋_GB2312" w:hAnsi="仿宋_GB2312" w:eastAsia="仿宋_GB2312" w:cs="仿宋_GB2312"/>
          <w:b/>
          <w:bCs w:val="0"/>
          <w:sz w:val="34"/>
          <w:szCs w:val="34"/>
          <w:lang w:eastAsia="zh-CN"/>
        </w:rPr>
        <w:t>——</w:t>
      </w:r>
      <w:r>
        <w:rPr>
          <w:rFonts w:hint="eastAsia" w:ascii="仿宋_GB2312" w:hAnsi="仿宋_GB2312" w:eastAsia="仿宋_GB2312" w:cs="仿宋_GB2312"/>
          <w:b/>
          <w:bCs w:val="0"/>
          <w:sz w:val="34"/>
          <w:szCs w:val="34"/>
        </w:rPr>
        <w:t>坚持因地制宜</w:t>
      </w:r>
      <w:r>
        <w:rPr>
          <w:rFonts w:hint="eastAsia" w:ascii="仿宋_GB2312" w:hAnsi="仿宋_GB2312" w:eastAsia="仿宋_GB2312" w:cs="仿宋_GB2312"/>
          <w:b/>
          <w:bCs w:val="0"/>
          <w:sz w:val="34"/>
          <w:szCs w:val="34"/>
          <w:lang w:eastAsia="zh-CN"/>
        </w:rPr>
        <w:t>、</w:t>
      </w:r>
      <w:r>
        <w:rPr>
          <w:rFonts w:hint="eastAsia" w:ascii="仿宋_GB2312" w:hAnsi="仿宋_GB2312" w:eastAsia="仿宋_GB2312" w:cs="仿宋_GB2312"/>
          <w:b/>
          <w:bCs w:val="0"/>
          <w:sz w:val="34"/>
          <w:szCs w:val="34"/>
        </w:rPr>
        <w:t>发挥优势。</w:t>
      </w:r>
      <w:r>
        <w:rPr>
          <w:rFonts w:hint="eastAsia" w:ascii="仿宋_GB2312" w:eastAsia="仿宋_GB2312"/>
          <w:sz w:val="34"/>
          <w:szCs w:val="34"/>
        </w:rPr>
        <w:t>立足</w:t>
      </w:r>
      <w:r>
        <w:rPr>
          <w:rFonts w:hint="eastAsia" w:ascii="仿宋_GB2312" w:eastAsia="仿宋_GB2312"/>
          <w:sz w:val="34"/>
          <w:szCs w:val="34"/>
          <w:lang w:eastAsia="zh-CN"/>
        </w:rPr>
        <w:t>乡村</w:t>
      </w:r>
      <w:r>
        <w:rPr>
          <w:rFonts w:hint="eastAsia" w:ascii="仿宋_GB2312" w:eastAsia="仿宋_GB2312"/>
          <w:sz w:val="34"/>
          <w:szCs w:val="34"/>
        </w:rPr>
        <w:t>资源禀赋、生态条件、产业基础</w:t>
      </w:r>
      <w:r>
        <w:rPr>
          <w:rFonts w:hint="eastAsia" w:ascii="仿宋_GB2312" w:eastAsia="仿宋_GB2312"/>
          <w:sz w:val="34"/>
          <w:szCs w:val="34"/>
          <w:lang w:eastAsia="zh-CN"/>
        </w:rPr>
        <w:t>，</w:t>
      </w:r>
      <w:r>
        <w:rPr>
          <w:rFonts w:hint="eastAsia" w:ascii="仿宋_GB2312" w:eastAsia="仿宋_GB2312"/>
          <w:sz w:val="34"/>
          <w:szCs w:val="34"/>
          <w:lang w:val="en-US" w:eastAsia="zh-CN"/>
        </w:rPr>
        <w:t>突出串珠成线、连片成带、集群成链，推动产业专业化生产、集约化经营、产业化发展</w:t>
      </w:r>
      <w:r>
        <w:rPr>
          <w:rFonts w:hint="eastAsia" w:ascii="仿宋_GB2312" w:eastAsia="仿宋_GB2312"/>
          <w:sz w:val="34"/>
          <w:szCs w:val="34"/>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83" w:firstLineChars="200"/>
        <w:jc w:val="left"/>
        <w:textAlignment w:val="auto"/>
        <w:rPr>
          <w:rFonts w:hint="eastAsia" w:ascii="仿宋_GB2312" w:eastAsia="仿宋_GB2312"/>
          <w:sz w:val="34"/>
          <w:szCs w:val="34"/>
          <w:lang w:eastAsia="zh-CN"/>
        </w:rPr>
      </w:pPr>
      <w:r>
        <w:rPr>
          <w:rFonts w:hint="eastAsia" w:ascii="仿宋_GB2312" w:hAnsi="仿宋_GB2312" w:eastAsia="仿宋_GB2312" w:cs="仿宋_GB2312"/>
          <w:b/>
          <w:bCs w:val="0"/>
          <w:sz w:val="34"/>
          <w:szCs w:val="34"/>
          <w:lang w:eastAsia="zh-CN"/>
        </w:rPr>
        <w:t>——</w:t>
      </w:r>
      <w:r>
        <w:rPr>
          <w:rFonts w:hint="eastAsia" w:ascii="仿宋_GB2312" w:hAnsi="仿宋_GB2312" w:eastAsia="仿宋_GB2312" w:cs="仿宋_GB2312"/>
          <w:b/>
          <w:bCs w:val="0"/>
          <w:sz w:val="34"/>
          <w:szCs w:val="34"/>
        </w:rPr>
        <w:t>坚持绿色发展</w:t>
      </w:r>
      <w:r>
        <w:rPr>
          <w:rFonts w:hint="eastAsia" w:ascii="仿宋_GB2312" w:hAnsi="仿宋_GB2312" w:eastAsia="仿宋_GB2312" w:cs="仿宋_GB2312"/>
          <w:b/>
          <w:bCs w:val="0"/>
          <w:sz w:val="34"/>
          <w:szCs w:val="34"/>
          <w:lang w:eastAsia="zh-CN"/>
        </w:rPr>
        <w:t>、</w:t>
      </w:r>
      <w:r>
        <w:rPr>
          <w:rFonts w:hint="eastAsia" w:ascii="仿宋_GB2312" w:hAnsi="仿宋_GB2312" w:eastAsia="仿宋_GB2312" w:cs="仿宋_GB2312"/>
          <w:b/>
          <w:bCs w:val="0"/>
          <w:sz w:val="34"/>
          <w:szCs w:val="34"/>
        </w:rPr>
        <w:t>生态友好。</w:t>
      </w:r>
      <w:r>
        <w:rPr>
          <w:rFonts w:hint="eastAsia" w:ascii="仿宋_GB2312" w:hAnsi="Times New Roman" w:eastAsia="仿宋_GB2312" w:cs="Times New Roman"/>
          <w:sz w:val="34"/>
          <w:szCs w:val="34"/>
          <w:lang w:eastAsia="zh-CN"/>
        </w:rPr>
        <w:t>践行绿水青山就是金山银山的理念，</w:t>
      </w:r>
      <w:r>
        <w:rPr>
          <w:rFonts w:hint="eastAsia" w:ascii="仿宋_GB2312" w:hAnsi="Times New Roman" w:eastAsia="仿宋_GB2312" w:cs="Times New Roman"/>
          <w:sz w:val="34"/>
          <w:szCs w:val="34"/>
          <w:lang w:val="en-US" w:eastAsia="zh-CN"/>
        </w:rPr>
        <w:t>健全绿色生产标准体系，</w:t>
      </w:r>
      <w:r>
        <w:rPr>
          <w:rFonts w:hint="eastAsia" w:ascii="仿宋_GB2312" w:eastAsia="仿宋_GB2312"/>
          <w:sz w:val="34"/>
          <w:szCs w:val="34"/>
          <w:lang w:eastAsia="zh-CN"/>
        </w:rPr>
        <w:t>大力发展生态农业、</w:t>
      </w:r>
      <w:r>
        <w:rPr>
          <w:rFonts w:hint="eastAsia" w:ascii="仿宋_GB2312" w:eastAsia="仿宋_GB2312"/>
          <w:sz w:val="34"/>
          <w:szCs w:val="34"/>
        </w:rPr>
        <w:t>绿色</w:t>
      </w:r>
      <w:r>
        <w:rPr>
          <w:rFonts w:hint="eastAsia" w:ascii="仿宋_GB2312" w:eastAsia="仿宋_GB2312"/>
          <w:sz w:val="34"/>
          <w:szCs w:val="34"/>
          <w:lang w:eastAsia="zh-CN"/>
        </w:rPr>
        <w:t>农业，</w:t>
      </w:r>
      <w:r>
        <w:rPr>
          <w:rFonts w:hint="eastAsia" w:ascii="仿宋_GB2312" w:eastAsia="仿宋_GB2312"/>
          <w:sz w:val="34"/>
          <w:szCs w:val="34"/>
        </w:rPr>
        <w:t>构建绿色</w:t>
      </w:r>
      <w:r>
        <w:rPr>
          <w:rFonts w:hint="eastAsia" w:ascii="仿宋_GB2312" w:eastAsia="仿宋_GB2312"/>
          <w:sz w:val="34"/>
          <w:szCs w:val="34"/>
          <w:lang w:eastAsia="zh-CN"/>
        </w:rPr>
        <w:t>农业</w:t>
      </w:r>
      <w:r>
        <w:rPr>
          <w:rFonts w:hint="eastAsia" w:ascii="仿宋_GB2312" w:eastAsia="仿宋_GB2312"/>
          <w:sz w:val="34"/>
          <w:szCs w:val="34"/>
        </w:rPr>
        <w:t>产业链、价值链、供应链</w:t>
      </w:r>
      <w:r>
        <w:rPr>
          <w:rFonts w:hint="eastAsia" w:ascii="仿宋_GB2312" w:eastAsia="仿宋_GB2312"/>
          <w:sz w:val="34"/>
          <w:szCs w:val="34"/>
          <w:lang w:eastAsia="zh-CN"/>
        </w:rPr>
        <w:t>。</w:t>
      </w:r>
    </w:p>
    <w:p>
      <w:pPr>
        <w:keepNext w:val="0"/>
        <w:keepLines w:val="0"/>
        <w:pageBreakBefore w:val="0"/>
        <w:widowControl w:val="0"/>
        <w:pBdr>
          <w:bottom w:val="single" w:color="FFFFFF" w:sz="4" w:space="31"/>
        </w:pBdr>
        <w:kinsoku/>
        <w:wordWrap/>
        <w:overflowPunct/>
        <w:topLinePunct w:val="0"/>
        <w:autoSpaceDE/>
        <w:autoSpaceDN/>
        <w:bidi w:val="0"/>
        <w:adjustRightInd w:val="0"/>
        <w:snapToGrid w:val="0"/>
        <w:spacing w:line="560" w:lineRule="exact"/>
        <w:ind w:left="0" w:firstLine="683" w:firstLineChars="200"/>
        <w:textAlignment w:val="baseline"/>
        <w:rPr>
          <w:rFonts w:hint="eastAsia" w:ascii="Times New Roman" w:hAnsi="Times New Roman" w:eastAsia="仿宋_GB2312" w:cs="Times New Roman"/>
          <w:color w:val="auto"/>
          <w:kern w:val="2"/>
          <w:sz w:val="34"/>
          <w:szCs w:val="34"/>
          <w:lang w:val="en-US" w:eastAsia="zh-CN" w:bidi="ar-SA"/>
        </w:rPr>
      </w:pPr>
      <w:r>
        <w:rPr>
          <w:rFonts w:hint="eastAsia" w:ascii="仿宋_GB2312" w:hAnsi="仿宋_GB2312" w:eastAsia="仿宋_GB2312" w:cs="仿宋_GB2312"/>
          <w:b/>
          <w:bCs w:val="0"/>
          <w:sz w:val="34"/>
          <w:szCs w:val="34"/>
          <w:lang w:eastAsia="zh-CN"/>
        </w:rPr>
        <w:t>——</w:t>
      </w:r>
      <w:r>
        <w:rPr>
          <w:rFonts w:hint="eastAsia" w:ascii="仿宋_GB2312" w:hAnsi="仿宋_GB2312" w:eastAsia="仿宋_GB2312" w:cs="仿宋_GB2312"/>
          <w:b/>
          <w:bCs w:val="0"/>
          <w:sz w:val="34"/>
          <w:szCs w:val="34"/>
        </w:rPr>
        <w:t>坚持协同推进</w:t>
      </w:r>
      <w:r>
        <w:rPr>
          <w:rFonts w:hint="eastAsia" w:ascii="仿宋_GB2312" w:hAnsi="仿宋_GB2312" w:eastAsia="仿宋_GB2312" w:cs="仿宋_GB2312"/>
          <w:b/>
          <w:bCs w:val="0"/>
          <w:sz w:val="34"/>
          <w:szCs w:val="34"/>
          <w:lang w:eastAsia="zh-CN"/>
        </w:rPr>
        <w:t>、</w:t>
      </w:r>
      <w:r>
        <w:rPr>
          <w:rFonts w:hint="eastAsia" w:ascii="仿宋_GB2312" w:hAnsi="仿宋_GB2312" w:eastAsia="仿宋_GB2312" w:cs="仿宋_GB2312"/>
          <w:b/>
          <w:bCs w:val="0"/>
          <w:sz w:val="34"/>
          <w:szCs w:val="34"/>
        </w:rPr>
        <w:t>融合发展。</w:t>
      </w:r>
      <w:r>
        <w:rPr>
          <w:rFonts w:hint="eastAsia" w:ascii="Times New Roman" w:hAnsi="Times New Roman" w:eastAsia="仿宋_GB2312" w:cs="Times New Roman"/>
          <w:color w:val="auto"/>
          <w:kern w:val="2"/>
          <w:sz w:val="34"/>
          <w:szCs w:val="34"/>
          <w:lang w:val="en-US" w:eastAsia="zh-CN" w:bidi="ar-SA"/>
        </w:rPr>
        <w:t>加快发展农产品加工业、生产服务业、电子商务等新业态，促进产加销一体化，推动乡村产业多元多业融合发展。</w:t>
      </w:r>
    </w:p>
    <w:p>
      <w:pPr>
        <w:keepNext w:val="0"/>
        <w:keepLines w:val="0"/>
        <w:pageBreakBefore w:val="0"/>
        <w:widowControl w:val="0"/>
        <w:pBdr>
          <w:bottom w:val="single" w:color="FFFFFF" w:sz="4" w:space="31"/>
        </w:pBdr>
        <w:kinsoku/>
        <w:wordWrap/>
        <w:overflowPunct/>
        <w:topLinePunct w:val="0"/>
        <w:autoSpaceDE/>
        <w:autoSpaceDN/>
        <w:bidi w:val="0"/>
        <w:adjustRightInd w:val="0"/>
        <w:snapToGrid w:val="0"/>
        <w:spacing w:line="560" w:lineRule="exact"/>
        <w:ind w:left="0" w:firstLine="683" w:firstLineChars="200"/>
        <w:textAlignment w:val="baseline"/>
        <w:rPr>
          <w:rFonts w:hint="default" w:ascii="仿宋_GB2312" w:hAnsi="仿宋_GB2312" w:eastAsia="仿宋_GB2312" w:cs="仿宋_GB2312"/>
          <w:b/>
          <w:bCs w:val="0"/>
          <w:sz w:val="34"/>
          <w:szCs w:val="34"/>
          <w:u w:val="none"/>
          <w:lang w:val="en-US" w:eastAsia="zh-CN"/>
        </w:rPr>
      </w:pPr>
      <w:r>
        <w:rPr>
          <w:rFonts w:hint="eastAsia" w:ascii="仿宋_GB2312" w:hAnsi="仿宋_GB2312" w:eastAsia="仿宋_GB2312" w:cs="仿宋_GB2312"/>
          <w:b/>
          <w:bCs w:val="0"/>
          <w:sz w:val="34"/>
          <w:szCs w:val="34"/>
          <w:u w:val="none"/>
          <w:lang w:val="en-US" w:eastAsia="zh-CN"/>
        </w:rPr>
        <w:t>——坚持农旅融合、共同发展。</w:t>
      </w:r>
      <w:r>
        <w:rPr>
          <w:rFonts w:hint="eastAsia" w:ascii="仿宋_GB2312" w:hAnsi="仿宋_GB2312" w:eastAsia="仿宋_GB2312" w:cs="仿宋_GB2312"/>
          <w:b w:val="0"/>
          <w:bCs/>
          <w:sz w:val="34"/>
          <w:szCs w:val="34"/>
          <w:u w:val="none"/>
          <w:lang w:val="en-US" w:eastAsia="zh-CN"/>
        </w:rPr>
        <w:t>优化重构农业生态，全域全景全季全业全民推进农特产业和文旅产业深度融合，打造新时代农文旅深度融合的新样板</w:t>
      </w:r>
      <w:r>
        <w:rPr>
          <w:rFonts w:hint="eastAsia" w:ascii="仿宋_GB2312" w:eastAsia="仿宋_GB2312"/>
          <w:sz w:val="34"/>
          <w:szCs w:val="34"/>
          <w:u w:val="none"/>
          <w:lang w:val="en-US" w:eastAsia="zh-CN"/>
        </w:rPr>
        <w:t>。</w:t>
      </w:r>
    </w:p>
    <w:p>
      <w:pPr>
        <w:keepNext w:val="0"/>
        <w:keepLines w:val="0"/>
        <w:pageBreakBefore w:val="0"/>
        <w:widowControl w:val="0"/>
        <w:pBdr>
          <w:bottom w:val="single" w:color="FFFFFF" w:sz="4" w:space="31"/>
        </w:pBdr>
        <w:kinsoku/>
        <w:wordWrap/>
        <w:overflowPunct/>
        <w:topLinePunct w:val="0"/>
        <w:autoSpaceDE/>
        <w:autoSpaceDN/>
        <w:bidi w:val="0"/>
        <w:adjustRightInd w:val="0"/>
        <w:snapToGrid w:val="0"/>
        <w:spacing w:line="560" w:lineRule="exact"/>
        <w:ind w:left="0" w:firstLine="683" w:firstLineChars="200"/>
        <w:textAlignment w:val="baseline"/>
        <w:rPr>
          <w:rFonts w:hint="eastAsia" w:ascii="仿宋_GB2312" w:eastAsia="仿宋_GB2312"/>
          <w:sz w:val="34"/>
          <w:szCs w:val="34"/>
        </w:rPr>
      </w:pPr>
      <w:r>
        <w:rPr>
          <w:rFonts w:hint="eastAsia" w:ascii="仿宋_GB2312" w:hAnsi="仿宋_GB2312" w:eastAsia="仿宋_GB2312" w:cs="仿宋_GB2312"/>
          <w:b/>
          <w:bCs w:val="0"/>
          <w:sz w:val="34"/>
          <w:szCs w:val="34"/>
          <w:lang w:val="en-US" w:eastAsia="zh-CN"/>
        </w:rPr>
        <w:t>——坚持科技支撑、创新驱动。</w:t>
      </w:r>
      <w:r>
        <w:rPr>
          <w:rFonts w:hint="eastAsia" w:ascii="仿宋_GB2312" w:eastAsia="仿宋_GB2312"/>
          <w:sz w:val="34"/>
          <w:szCs w:val="34"/>
        </w:rPr>
        <w:t>充分发挥人才和技术的</w:t>
      </w:r>
      <w:r>
        <w:rPr>
          <w:rFonts w:hint="eastAsia" w:ascii="仿宋_GB2312" w:eastAsia="仿宋_GB2312"/>
          <w:sz w:val="34"/>
          <w:szCs w:val="34"/>
          <w:lang w:eastAsia="zh-CN"/>
        </w:rPr>
        <w:t>支撑</w:t>
      </w:r>
      <w:r>
        <w:rPr>
          <w:rFonts w:hint="eastAsia" w:ascii="仿宋_GB2312" w:eastAsia="仿宋_GB2312"/>
          <w:sz w:val="34"/>
          <w:szCs w:val="34"/>
        </w:rPr>
        <w:t>作用</w:t>
      </w:r>
      <w:r>
        <w:rPr>
          <w:rFonts w:hint="eastAsia" w:ascii="仿宋_GB2312" w:eastAsia="仿宋_GB2312"/>
          <w:sz w:val="34"/>
          <w:szCs w:val="34"/>
          <w:lang w:eastAsia="zh-CN"/>
        </w:rPr>
        <w:t>，</w:t>
      </w:r>
      <w:r>
        <w:rPr>
          <w:rFonts w:hint="eastAsia" w:ascii="仿宋_GB2312" w:eastAsia="仿宋_GB2312"/>
          <w:sz w:val="34"/>
          <w:szCs w:val="34"/>
        </w:rPr>
        <w:t>以培育新农民、推广新技术为抓手</w:t>
      </w:r>
      <w:r>
        <w:rPr>
          <w:rFonts w:hint="eastAsia" w:ascii="仿宋_GB2312" w:eastAsia="仿宋_GB2312"/>
          <w:sz w:val="34"/>
          <w:szCs w:val="34"/>
          <w:lang w:eastAsia="zh-CN"/>
        </w:rPr>
        <w:t>，为</w:t>
      </w:r>
      <w:r>
        <w:rPr>
          <w:rFonts w:hint="eastAsia" w:ascii="仿宋_GB2312" w:eastAsia="仿宋_GB2312"/>
          <w:sz w:val="34"/>
          <w:szCs w:val="34"/>
          <w:lang w:val="en-US" w:eastAsia="zh-CN"/>
        </w:rPr>
        <w:t>乡镇产业</w:t>
      </w:r>
      <w:r>
        <w:rPr>
          <w:rFonts w:hint="eastAsia" w:ascii="仿宋_GB2312" w:eastAsia="仿宋_GB2312"/>
          <w:sz w:val="34"/>
          <w:szCs w:val="34"/>
          <w:lang w:eastAsia="zh-CN"/>
        </w:rPr>
        <w:t>发展插上</w:t>
      </w:r>
      <w:r>
        <w:rPr>
          <w:rFonts w:hint="eastAsia" w:ascii="仿宋_GB2312" w:eastAsia="仿宋_GB2312"/>
          <w:sz w:val="34"/>
          <w:szCs w:val="34"/>
        </w:rPr>
        <w:t>科技</w:t>
      </w:r>
      <w:r>
        <w:rPr>
          <w:rFonts w:hint="eastAsia" w:ascii="仿宋_GB2312" w:eastAsia="仿宋_GB2312"/>
          <w:sz w:val="34"/>
          <w:szCs w:val="34"/>
          <w:lang w:eastAsia="zh-CN"/>
        </w:rPr>
        <w:t>的翅膀，推动</w:t>
      </w:r>
      <w:r>
        <w:rPr>
          <w:rFonts w:hint="eastAsia" w:ascii="仿宋_GB2312" w:eastAsia="仿宋_GB2312"/>
          <w:sz w:val="34"/>
          <w:szCs w:val="34"/>
        </w:rPr>
        <w:t>要素投入向科技创新转变。</w:t>
      </w:r>
    </w:p>
    <w:p>
      <w:pPr>
        <w:keepNext w:val="0"/>
        <w:keepLines w:val="0"/>
        <w:pageBreakBefore w:val="0"/>
        <w:widowControl w:val="0"/>
        <w:pBdr>
          <w:bottom w:val="single" w:color="FFFFFF" w:sz="4" w:space="31"/>
        </w:pBdr>
        <w:kinsoku/>
        <w:wordWrap/>
        <w:overflowPunct/>
        <w:topLinePunct w:val="0"/>
        <w:autoSpaceDE/>
        <w:autoSpaceDN/>
        <w:bidi w:val="0"/>
        <w:adjustRightInd w:val="0"/>
        <w:snapToGrid w:val="0"/>
        <w:spacing w:line="560" w:lineRule="exact"/>
        <w:ind w:left="0" w:firstLine="683" w:firstLineChars="200"/>
        <w:textAlignment w:val="baseline"/>
        <w:rPr>
          <w:rFonts w:hint="eastAsia" w:ascii="Times New Roman" w:hAnsi="Times New Roman" w:eastAsia="仿宋_GB2312" w:cs="Times New Roman"/>
          <w:spacing w:val="8"/>
          <w:sz w:val="34"/>
          <w:szCs w:val="34"/>
          <w:shd w:val="clear" w:color="auto" w:fill="FFFFFF"/>
          <w:lang w:val="en-US" w:eastAsia="zh-CN"/>
        </w:rPr>
      </w:pPr>
      <w:r>
        <w:rPr>
          <w:rFonts w:hint="eastAsia" w:ascii="楷体_GB2312" w:hAnsi="楷体_GB2312" w:eastAsia="楷体_GB2312" w:cs="楷体_GB2312"/>
          <w:b/>
          <w:bCs/>
          <w:sz w:val="34"/>
          <w:szCs w:val="34"/>
          <w:lang w:val="en-US" w:eastAsia="zh-CN"/>
        </w:rPr>
        <w:t>（三）主要目标。</w:t>
      </w:r>
      <w:r>
        <w:rPr>
          <w:rFonts w:hint="default" w:ascii="Times New Roman" w:hAnsi="Times New Roman" w:eastAsia="仿宋_GB2312" w:cs="Times New Roman"/>
          <w:sz w:val="34"/>
          <w:szCs w:val="34"/>
          <w:lang w:val="en-US" w:eastAsia="zh-CN"/>
        </w:rPr>
        <w:t>到2027年，</w:t>
      </w:r>
      <w:r>
        <w:rPr>
          <w:rFonts w:hint="eastAsia" w:ascii="Times New Roman" w:hAnsi="Times New Roman" w:eastAsia="仿宋_GB2312" w:cs="Times New Roman"/>
          <w:color w:val="auto"/>
          <w:kern w:val="2"/>
          <w:sz w:val="34"/>
          <w:szCs w:val="34"/>
          <w:lang w:val="en-US" w:eastAsia="zh-CN" w:bidi="ar-SA"/>
        </w:rPr>
        <w:t>乡镇</w:t>
      </w:r>
      <w:r>
        <w:rPr>
          <w:rFonts w:hint="default" w:ascii="Times New Roman" w:hAnsi="Times New Roman" w:eastAsia="仿宋_GB2312" w:cs="Times New Roman"/>
          <w:color w:val="auto"/>
          <w:kern w:val="2"/>
          <w:sz w:val="34"/>
          <w:szCs w:val="34"/>
          <w:lang w:val="en-US" w:eastAsia="zh-CN" w:bidi="ar-SA"/>
        </w:rPr>
        <w:t>产业发展质量更高、效益更好、结构更优、特色更靓</w:t>
      </w:r>
      <w:r>
        <w:rPr>
          <w:rFonts w:hint="eastAsia" w:ascii="Times New Roman" w:hAnsi="Times New Roman" w:eastAsia="仿宋_GB2312" w:cs="Times New Roman"/>
          <w:color w:val="auto"/>
          <w:kern w:val="2"/>
          <w:sz w:val="34"/>
          <w:szCs w:val="34"/>
          <w:lang w:val="en-US" w:eastAsia="zh-CN" w:bidi="ar-SA"/>
        </w:rPr>
        <w:t>、优势明显</w:t>
      </w:r>
      <w:r>
        <w:rPr>
          <w:rFonts w:hint="default" w:ascii="Times New Roman" w:hAnsi="Times New Roman" w:eastAsia="仿宋_GB2312" w:cs="Times New Roman"/>
          <w:color w:val="auto"/>
          <w:kern w:val="2"/>
          <w:sz w:val="34"/>
          <w:szCs w:val="34"/>
          <w:lang w:val="en-US" w:eastAsia="zh-CN" w:bidi="ar-SA"/>
        </w:rPr>
        <w:t>，</w:t>
      </w:r>
      <w:r>
        <w:rPr>
          <w:rFonts w:hint="eastAsia" w:ascii="Times New Roman" w:hAnsi="Times New Roman" w:eastAsia="仿宋_GB2312" w:cs="Times New Roman"/>
          <w:color w:val="auto"/>
          <w:kern w:val="2"/>
          <w:sz w:val="34"/>
          <w:szCs w:val="34"/>
          <w:lang w:val="en-US" w:eastAsia="zh-CN" w:bidi="ar-SA"/>
        </w:rPr>
        <w:t>现代农业产业体系、生产体系、经营体系逐步完善。农产品</w:t>
      </w:r>
      <w:r>
        <w:rPr>
          <w:rFonts w:hint="default" w:ascii="Times New Roman" w:hAnsi="Times New Roman" w:eastAsia="仿宋_GB2312" w:cs="Times New Roman"/>
          <w:spacing w:val="8"/>
          <w:sz w:val="34"/>
          <w:szCs w:val="34"/>
          <w:shd w:val="clear" w:color="auto" w:fill="FFFFFF"/>
        </w:rPr>
        <w:t>加工</w:t>
      </w:r>
      <w:r>
        <w:rPr>
          <w:rFonts w:hint="eastAsia" w:ascii="Times New Roman" w:hAnsi="Times New Roman" w:eastAsia="仿宋_GB2312" w:cs="Times New Roman"/>
          <w:spacing w:val="8"/>
          <w:sz w:val="34"/>
          <w:szCs w:val="34"/>
          <w:shd w:val="clear" w:color="auto" w:fill="FFFFFF"/>
          <w:lang w:eastAsia="zh-CN"/>
        </w:rPr>
        <w:t>业</w:t>
      </w:r>
      <w:r>
        <w:rPr>
          <w:rFonts w:hint="eastAsia" w:ascii="Times New Roman" w:hAnsi="Times New Roman" w:eastAsia="仿宋_GB2312" w:cs="Times New Roman"/>
          <w:spacing w:val="8"/>
          <w:sz w:val="34"/>
          <w:szCs w:val="34"/>
          <w:shd w:val="clear" w:color="auto" w:fill="FFFFFF"/>
          <w:lang w:val="en-US" w:eastAsia="zh-CN"/>
        </w:rPr>
        <w:t>产值</w:t>
      </w:r>
      <w:r>
        <w:rPr>
          <w:rFonts w:hint="eastAsia" w:ascii="Times New Roman" w:hAnsi="Times New Roman" w:eastAsia="仿宋_GB2312" w:cs="Times New Roman"/>
          <w:spacing w:val="8"/>
          <w:sz w:val="34"/>
          <w:szCs w:val="34"/>
          <w:shd w:val="clear" w:color="auto" w:fill="FFFFFF"/>
          <w:lang w:eastAsia="zh-CN"/>
        </w:rPr>
        <w:t>与农业总产值</w:t>
      </w:r>
      <w:r>
        <w:rPr>
          <w:rFonts w:hint="eastAsia" w:ascii="Times New Roman" w:hAnsi="Times New Roman" w:eastAsia="仿宋_GB2312" w:cs="Times New Roman"/>
          <w:spacing w:val="8"/>
          <w:sz w:val="34"/>
          <w:szCs w:val="34"/>
          <w:shd w:val="clear" w:color="auto" w:fill="FFFFFF"/>
          <w:lang w:val="en-US" w:eastAsia="zh-CN"/>
        </w:rPr>
        <w:t>的比值</w:t>
      </w:r>
      <w:r>
        <w:rPr>
          <w:rFonts w:hint="eastAsia" w:ascii="Times New Roman" w:hAnsi="Times New Roman" w:eastAsia="仿宋_GB2312" w:cs="Times New Roman"/>
          <w:spacing w:val="8"/>
          <w:sz w:val="34"/>
          <w:szCs w:val="34"/>
          <w:shd w:val="clear" w:color="auto" w:fill="FFFFFF"/>
          <w:lang w:eastAsia="zh-CN"/>
        </w:rPr>
        <w:t>达到</w:t>
      </w:r>
      <w:r>
        <w:rPr>
          <w:rFonts w:hint="eastAsia" w:ascii="Times New Roman" w:hAnsi="Times New Roman" w:eastAsia="仿宋_GB2312" w:cs="Times New Roman"/>
          <w:spacing w:val="8"/>
          <w:sz w:val="34"/>
          <w:szCs w:val="34"/>
          <w:shd w:val="clear" w:color="auto" w:fill="FFFFFF"/>
          <w:lang w:val="en-US" w:eastAsia="zh-CN"/>
        </w:rPr>
        <w:t>2.5</w:t>
      </w:r>
      <w:r>
        <w:rPr>
          <w:rFonts w:hint="default" w:ascii="Times New Roman" w:hAnsi="Times New Roman" w:eastAsia="仿宋_GB2312" w:cs="Times New Roman"/>
          <w:spacing w:val="8"/>
          <w:sz w:val="34"/>
          <w:szCs w:val="34"/>
          <w:shd w:val="clear" w:color="auto" w:fill="FFFFFF"/>
        </w:rPr>
        <w:t>∶1</w:t>
      </w:r>
      <w:r>
        <w:rPr>
          <w:rFonts w:hint="eastAsia" w:ascii="Times New Roman" w:hAnsi="Times New Roman" w:eastAsia="仿宋_GB2312" w:cs="Times New Roman"/>
          <w:spacing w:val="8"/>
          <w:sz w:val="34"/>
          <w:szCs w:val="34"/>
          <w:shd w:val="clear" w:color="auto" w:fill="FFFFFF"/>
          <w:lang w:eastAsia="zh-CN"/>
        </w:rPr>
        <w:t>，</w:t>
      </w:r>
      <w:r>
        <w:rPr>
          <w:rFonts w:hint="default" w:ascii="Times New Roman" w:hAnsi="Times New Roman" w:eastAsia="仿宋_GB2312" w:cs="Times New Roman"/>
          <w:color w:val="auto"/>
          <w:kern w:val="2"/>
          <w:sz w:val="34"/>
          <w:szCs w:val="34"/>
          <w:lang w:val="en-US" w:eastAsia="zh-CN" w:bidi="ar-SA"/>
        </w:rPr>
        <w:t>特色优势产业产值占农业总产值的比重达到</w:t>
      </w:r>
      <w:r>
        <w:rPr>
          <w:rFonts w:hint="eastAsia" w:ascii="Times New Roman" w:hAnsi="Times New Roman" w:eastAsia="仿宋_GB2312" w:cs="Times New Roman"/>
          <w:color w:val="auto"/>
          <w:kern w:val="2"/>
          <w:sz w:val="34"/>
          <w:szCs w:val="34"/>
          <w:lang w:val="en-US" w:eastAsia="zh-CN" w:bidi="ar-SA"/>
        </w:rPr>
        <w:t>90</w:t>
      </w:r>
      <w:r>
        <w:rPr>
          <w:rFonts w:hint="default" w:ascii="Times New Roman" w:hAnsi="Times New Roman" w:eastAsia="仿宋_GB2312" w:cs="Times New Roman"/>
          <w:color w:val="auto"/>
          <w:kern w:val="2"/>
          <w:sz w:val="34"/>
          <w:szCs w:val="34"/>
          <w:lang w:val="en-US" w:eastAsia="zh-CN" w:bidi="ar-SA"/>
        </w:rPr>
        <w:t>%以上</w:t>
      </w:r>
      <w:r>
        <w:rPr>
          <w:rFonts w:hint="eastAsia" w:ascii="Times New Roman" w:hAnsi="Times New Roman" w:eastAsia="仿宋_GB2312" w:cs="Times New Roman"/>
          <w:color w:val="auto"/>
          <w:kern w:val="2"/>
          <w:sz w:val="34"/>
          <w:szCs w:val="34"/>
          <w:lang w:val="en-US" w:eastAsia="zh-CN" w:bidi="ar-SA"/>
        </w:rPr>
        <w:t>，</w:t>
      </w:r>
      <w:r>
        <w:rPr>
          <w:rFonts w:hint="default" w:ascii="Times New Roman" w:hAnsi="Times New Roman" w:eastAsia="仿宋_GB2312" w:cs="Times New Roman"/>
          <w:color w:val="auto"/>
          <w:kern w:val="2"/>
          <w:sz w:val="34"/>
          <w:szCs w:val="34"/>
          <w:lang w:val="en-US" w:eastAsia="zh-CN" w:bidi="ar-SA"/>
        </w:rPr>
        <w:t>农</w:t>
      </w:r>
      <w:r>
        <w:rPr>
          <w:rFonts w:hint="eastAsia" w:ascii="Times New Roman" w:hAnsi="Times New Roman" w:eastAsia="仿宋_GB2312" w:cs="Times New Roman"/>
          <w:color w:val="auto"/>
          <w:kern w:val="2"/>
          <w:sz w:val="34"/>
          <w:szCs w:val="34"/>
          <w:lang w:val="en-US" w:eastAsia="zh-CN" w:bidi="ar-SA"/>
        </w:rPr>
        <w:t>民</w:t>
      </w:r>
      <w:r>
        <w:rPr>
          <w:rFonts w:hint="default" w:ascii="Times New Roman" w:hAnsi="Times New Roman" w:eastAsia="仿宋_GB2312" w:cs="Times New Roman"/>
          <w:color w:val="auto"/>
          <w:kern w:val="2"/>
          <w:sz w:val="34"/>
          <w:szCs w:val="34"/>
          <w:lang w:val="en-US" w:eastAsia="zh-CN" w:bidi="ar-SA"/>
        </w:rPr>
        <w:t>收入</w:t>
      </w:r>
      <w:r>
        <w:rPr>
          <w:rFonts w:hint="eastAsia" w:ascii="Times New Roman" w:hAnsi="Times New Roman" w:eastAsia="仿宋_GB2312" w:cs="Times New Roman"/>
          <w:color w:val="auto"/>
          <w:kern w:val="2"/>
          <w:sz w:val="34"/>
          <w:szCs w:val="34"/>
          <w:lang w:val="en-US" w:eastAsia="zh-CN" w:bidi="ar-SA"/>
        </w:rPr>
        <w:t>来自乡镇产业比重稳定在45%以上</w:t>
      </w:r>
      <w:r>
        <w:rPr>
          <w:rFonts w:hint="default" w:ascii="Times New Roman" w:hAnsi="Times New Roman" w:eastAsia="仿宋_GB2312" w:cs="Times New Roman"/>
          <w:color w:val="auto"/>
          <w:kern w:val="2"/>
          <w:sz w:val="34"/>
          <w:szCs w:val="34"/>
          <w:lang w:val="en-US" w:eastAsia="zh-CN" w:bidi="ar-SA"/>
        </w:rPr>
        <w:t>。</w:t>
      </w:r>
      <w:r>
        <w:rPr>
          <w:rFonts w:hint="eastAsia" w:ascii="Times New Roman" w:hAnsi="Times New Roman" w:eastAsia="仿宋_GB2312" w:cs="Times New Roman"/>
          <w:spacing w:val="8"/>
          <w:sz w:val="34"/>
          <w:szCs w:val="34"/>
          <w:shd w:val="clear" w:color="auto" w:fill="FFFFFF"/>
          <w:lang w:val="en-US" w:eastAsia="zh-CN"/>
        </w:rPr>
        <w:t>集中打造自治区产业强镇强乡10个以上、国家产业强镇强乡5个以上。</w:t>
      </w:r>
    </w:p>
    <w:p>
      <w:pPr>
        <w:keepNext w:val="0"/>
        <w:keepLines w:val="0"/>
        <w:pageBreakBefore w:val="0"/>
        <w:widowControl w:val="0"/>
        <w:pBdr>
          <w:bottom w:val="single" w:color="FFFFFF" w:sz="4" w:space="31"/>
        </w:pBdr>
        <w:kinsoku/>
        <w:wordWrap/>
        <w:overflowPunct/>
        <w:topLinePunct w:val="0"/>
        <w:autoSpaceDE/>
        <w:autoSpaceDN/>
        <w:bidi w:val="0"/>
        <w:adjustRightInd w:val="0"/>
        <w:snapToGrid w:val="0"/>
        <w:spacing w:line="560" w:lineRule="exact"/>
        <w:ind w:left="0" w:firstLine="712" w:firstLineChars="200"/>
        <w:textAlignment w:val="baseline"/>
        <w:rPr>
          <w:rFonts w:hint="eastAsia" w:ascii="黑体" w:hAnsi="黑体" w:eastAsia="黑体" w:cs="黑体"/>
          <w:spacing w:val="8"/>
          <w:sz w:val="34"/>
          <w:szCs w:val="34"/>
          <w:shd w:val="clear" w:color="auto" w:fill="FFFFFF"/>
          <w:lang w:val="en-US" w:eastAsia="zh-CN"/>
        </w:rPr>
      </w:pPr>
      <w:r>
        <w:rPr>
          <w:rFonts w:hint="eastAsia" w:ascii="黑体" w:hAnsi="黑体" w:eastAsia="黑体" w:cs="黑体"/>
          <w:spacing w:val="8"/>
          <w:sz w:val="34"/>
          <w:szCs w:val="34"/>
          <w:shd w:val="clear" w:color="auto" w:fill="FFFFFF"/>
          <w:lang w:val="en-US" w:eastAsia="zh-CN"/>
        </w:rPr>
        <w:t>二、重点任务</w:t>
      </w:r>
    </w:p>
    <w:p>
      <w:pPr>
        <w:keepNext w:val="0"/>
        <w:keepLines w:val="0"/>
        <w:pageBreakBefore w:val="0"/>
        <w:widowControl w:val="0"/>
        <w:pBdr>
          <w:bottom w:val="single" w:color="FFFFFF" w:sz="4" w:space="31"/>
        </w:pBdr>
        <w:kinsoku/>
        <w:wordWrap/>
        <w:overflowPunct/>
        <w:topLinePunct w:val="0"/>
        <w:autoSpaceDE/>
        <w:autoSpaceDN/>
        <w:bidi w:val="0"/>
        <w:adjustRightInd w:val="0"/>
        <w:snapToGrid w:val="0"/>
        <w:spacing w:line="560" w:lineRule="exact"/>
        <w:ind w:left="0" w:firstLine="715" w:firstLineChars="200"/>
        <w:textAlignment w:val="baseline"/>
        <w:rPr>
          <w:rFonts w:hint="eastAsia" w:ascii="楷体_GB2312" w:hAnsi="楷体_GB2312" w:eastAsia="楷体_GB2312" w:cs="楷体_GB2312"/>
          <w:b/>
          <w:bCs/>
          <w:color w:val="auto"/>
          <w:kern w:val="2"/>
          <w:sz w:val="34"/>
          <w:szCs w:val="34"/>
          <w:lang w:val="en-US" w:eastAsia="zh-CN" w:bidi="ar-SA"/>
        </w:rPr>
      </w:pPr>
      <w:r>
        <w:rPr>
          <w:rFonts w:hint="eastAsia" w:ascii="楷体_GB2312" w:hAnsi="楷体_GB2312" w:eastAsia="楷体_GB2312" w:cs="楷体_GB2312"/>
          <w:b/>
          <w:bCs/>
          <w:spacing w:val="8"/>
          <w:sz w:val="34"/>
          <w:szCs w:val="34"/>
          <w:shd w:val="clear" w:color="auto" w:fill="FFFFFF"/>
          <w:lang w:val="en-US" w:eastAsia="zh-CN"/>
        </w:rPr>
        <w:t>（一）</w:t>
      </w:r>
      <w:r>
        <w:rPr>
          <w:rFonts w:hint="eastAsia" w:ascii="楷体_GB2312" w:hAnsi="楷体_GB2312" w:eastAsia="楷体_GB2312" w:cs="楷体_GB2312"/>
          <w:b/>
          <w:bCs/>
          <w:color w:val="auto"/>
          <w:kern w:val="2"/>
          <w:sz w:val="34"/>
          <w:szCs w:val="34"/>
          <w:lang w:val="en-US" w:eastAsia="zh-CN" w:bidi="ar-SA"/>
        </w:rPr>
        <w:t>科学布局，构建乡镇产业发展新格局</w:t>
      </w:r>
    </w:p>
    <w:p>
      <w:pPr>
        <w:keepNext w:val="0"/>
        <w:keepLines w:val="0"/>
        <w:pageBreakBefore w:val="0"/>
        <w:widowControl w:val="0"/>
        <w:pBdr>
          <w:bottom w:val="single" w:color="FFFFFF" w:sz="4" w:space="31"/>
        </w:pBdr>
        <w:kinsoku/>
        <w:wordWrap/>
        <w:overflowPunct/>
        <w:topLinePunct w:val="0"/>
        <w:autoSpaceDE/>
        <w:autoSpaceDN/>
        <w:bidi w:val="0"/>
        <w:adjustRightInd w:val="0"/>
        <w:snapToGrid w:val="0"/>
        <w:spacing w:line="560" w:lineRule="exact"/>
        <w:ind w:left="0" w:firstLine="683" w:firstLineChars="200"/>
        <w:textAlignment w:val="baseline"/>
        <w:rPr>
          <w:rFonts w:hint="default" w:ascii="仿宋_GB2312" w:hAnsi="仿宋_GB2312" w:eastAsia="仿宋_GB2312" w:cs="仿宋_GB2312"/>
          <w:color w:val="auto"/>
          <w:kern w:val="2"/>
          <w:sz w:val="34"/>
          <w:szCs w:val="34"/>
          <w:lang w:val="en-US" w:eastAsia="zh-CN" w:bidi="ar-SA"/>
        </w:rPr>
      </w:pPr>
      <w:r>
        <w:rPr>
          <w:rFonts w:hint="default" w:ascii="Times New Roman" w:hAnsi="Times New Roman" w:eastAsia="仿宋_GB2312" w:cs="Times New Roman"/>
          <w:b/>
          <w:bCs/>
          <w:color w:val="auto"/>
          <w:kern w:val="2"/>
          <w:sz w:val="34"/>
          <w:szCs w:val="34"/>
          <w:lang w:val="en-US" w:eastAsia="zh-CN" w:bidi="ar-SA"/>
        </w:rPr>
        <w:t>1.</w:t>
      </w:r>
      <w:r>
        <w:rPr>
          <w:rFonts w:hint="eastAsia" w:ascii="Times New Roman" w:hAnsi="Times New Roman" w:eastAsia="仿宋_GB2312" w:cs="Times New Roman"/>
          <w:b/>
          <w:bCs/>
          <w:color w:val="auto"/>
          <w:kern w:val="2"/>
          <w:sz w:val="34"/>
          <w:szCs w:val="34"/>
          <w:lang w:val="en-US" w:eastAsia="zh-CN" w:bidi="ar-SA"/>
        </w:rPr>
        <w:t xml:space="preserve"> 打造以城市区为主的加工物流聚集区。</w:t>
      </w:r>
      <w:r>
        <w:rPr>
          <w:rFonts w:hint="eastAsia" w:ascii="Times New Roman" w:hAnsi="Times New Roman" w:eastAsia="仿宋_GB2312" w:cs="Times New Roman"/>
          <w:b w:val="0"/>
          <w:bCs w:val="0"/>
          <w:color w:val="auto"/>
          <w:kern w:val="2"/>
          <w:sz w:val="34"/>
          <w:szCs w:val="34"/>
          <w:lang w:val="en-US" w:eastAsia="zh-CN" w:bidi="ar-SA"/>
        </w:rPr>
        <w:t>依托城市区的中心乡镇，</w:t>
      </w:r>
      <w:r>
        <w:rPr>
          <w:rFonts w:hint="eastAsia" w:ascii="Times New Roman" w:hAnsi="Times New Roman" w:eastAsia="仿宋_GB2312" w:cs="Times New Roman"/>
          <w:color w:val="auto"/>
          <w:kern w:val="2"/>
          <w:sz w:val="34"/>
          <w:szCs w:val="34"/>
          <w:lang w:val="en-US" w:eastAsia="zh-CN" w:bidi="ar-SA"/>
        </w:rPr>
        <w:t>按照“县域统筹、镇域聚集、镇村联动”总要求，</w:t>
      </w:r>
      <w:r>
        <w:rPr>
          <w:rFonts w:hint="default" w:ascii="仿宋_GB2312" w:hAnsi="仿宋_GB2312" w:eastAsia="仿宋_GB2312" w:cs="仿宋_GB2312"/>
          <w:color w:val="auto"/>
          <w:kern w:val="2"/>
          <w:sz w:val="34"/>
          <w:szCs w:val="34"/>
          <w:lang w:val="en-US" w:eastAsia="zh-CN" w:bidi="ar-SA"/>
        </w:rPr>
        <w:t>发挥镇（乡）上连县、下连村的纽带作用，支持农产品加</w:t>
      </w:r>
      <w:r>
        <w:rPr>
          <w:rFonts w:hint="eastAsia" w:ascii="仿宋_GB2312" w:hAnsi="仿宋_GB2312" w:eastAsia="仿宋_GB2312" w:cs="仿宋_GB2312"/>
          <w:color w:val="auto"/>
          <w:kern w:val="2"/>
          <w:sz w:val="34"/>
          <w:szCs w:val="34"/>
          <w:lang w:val="en-US" w:eastAsia="zh-CN" w:bidi="ar-SA"/>
        </w:rPr>
        <w:t>工</w:t>
      </w:r>
      <w:r>
        <w:rPr>
          <w:rFonts w:hint="default" w:ascii="仿宋_GB2312" w:hAnsi="仿宋_GB2312" w:eastAsia="仿宋_GB2312" w:cs="仿宋_GB2312"/>
          <w:color w:val="auto"/>
          <w:kern w:val="2"/>
          <w:sz w:val="34"/>
          <w:szCs w:val="34"/>
          <w:lang w:val="en-US" w:eastAsia="zh-CN" w:bidi="ar-SA"/>
        </w:rPr>
        <w:t>流通企业向产业基础好、发展意愿强、辐射带动作用明显的乡镇和物流节点集中</w:t>
      </w:r>
      <w:r>
        <w:rPr>
          <w:rFonts w:hint="eastAsia" w:ascii="仿宋_GB2312" w:hAnsi="仿宋_GB2312" w:eastAsia="仿宋_GB2312" w:cs="仿宋_GB2312"/>
          <w:color w:val="auto"/>
          <w:kern w:val="2"/>
          <w:sz w:val="34"/>
          <w:szCs w:val="34"/>
          <w:lang w:val="en-US" w:eastAsia="zh-CN" w:bidi="ar-SA"/>
        </w:rPr>
        <w:t>，在原州区三营、彭堡，西吉县兴隆、将台堡，隆德县沙塘、联财，泾源县泾河源、六盘山及彭阳县古城、王洼等中心乡镇，鼓励</w:t>
      </w:r>
      <w:r>
        <w:rPr>
          <w:rFonts w:hint="default" w:ascii="仿宋_GB2312" w:hAnsi="仿宋_GB2312" w:eastAsia="仿宋_GB2312" w:cs="仿宋_GB2312"/>
          <w:color w:val="auto"/>
          <w:kern w:val="2"/>
          <w:sz w:val="34"/>
          <w:szCs w:val="34"/>
          <w:lang w:val="en-US" w:eastAsia="zh-CN" w:bidi="ar-SA"/>
        </w:rPr>
        <w:t>农业企业</w:t>
      </w:r>
      <w:r>
        <w:rPr>
          <w:rFonts w:hint="eastAsia" w:ascii="仿宋_GB2312" w:hAnsi="仿宋_GB2312" w:eastAsia="仿宋_GB2312" w:cs="仿宋_GB2312"/>
          <w:color w:val="auto"/>
          <w:kern w:val="2"/>
          <w:sz w:val="34"/>
          <w:szCs w:val="34"/>
          <w:lang w:val="en-US" w:eastAsia="zh-CN" w:bidi="ar-SA"/>
        </w:rPr>
        <w:t>、</w:t>
      </w:r>
      <w:r>
        <w:rPr>
          <w:rFonts w:hint="default" w:ascii="仿宋_GB2312" w:hAnsi="仿宋_GB2312" w:eastAsia="仿宋_GB2312" w:cs="仿宋_GB2312"/>
          <w:color w:val="auto"/>
          <w:kern w:val="2"/>
          <w:sz w:val="34"/>
          <w:szCs w:val="34"/>
          <w:lang w:val="en-US" w:eastAsia="zh-CN" w:bidi="ar-SA"/>
        </w:rPr>
        <w:t>农民合作社</w:t>
      </w:r>
      <w:r>
        <w:rPr>
          <w:rFonts w:hint="eastAsia" w:ascii="仿宋_GB2312" w:hAnsi="仿宋_GB2312" w:eastAsia="仿宋_GB2312" w:cs="仿宋_GB2312"/>
          <w:sz w:val="34"/>
          <w:szCs w:val="34"/>
          <w:lang w:eastAsia="zh-CN"/>
        </w:rPr>
        <w:t>等</w:t>
      </w:r>
      <w:r>
        <w:rPr>
          <w:rFonts w:hint="eastAsia" w:ascii="仿宋_GB2312" w:hAnsi="仿宋_GB2312" w:eastAsia="仿宋_GB2312" w:cs="仿宋_GB2312"/>
          <w:sz w:val="34"/>
          <w:szCs w:val="34"/>
        </w:rPr>
        <w:t>经营主体</w:t>
      </w:r>
      <w:r>
        <w:rPr>
          <w:rFonts w:hint="default" w:ascii="仿宋_GB2312" w:hAnsi="仿宋_GB2312" w:eastAsia="仿宋_GB2312" w:cs="仿宋_GB2312"/>
          <w:color w:val="auto"/>
          <w:kern w:val="2"/>
          <w:sz w:val="34"/>
          <w:szCs w:val="34"/>
          <w:lang w:val="en-US" w:eastAsia="zh-CN" w:bidi="ar-SA"/>
        </w:rPr>
        <w:t>联合建设加工车间</w:t>
      </w:r>
      <w:r>
        <w:rPr>
          <w:rFonts w:hint="eastAsia" w:ascii="仿宋_GB2312" w:hAnsi="仿宋_GB2312" w:eastAsia="仿宋_GB2312" w:cs="仿宋_GB2312"/>
          <w:color w:val="auto"/>
          <w:kern w:val="2"/>
          <w:sz w:val="34"/>
          <w:szCs w:val="34"/>
          <w:lang w:val="en-US" w:eastAsia="zh-CN" w:bidi="ar-SA"/>
        </w:rPr>
        <w:t>、贮藏保鲜、低温储运、集散物流</w:t>
      </w:r>
      <w:r>
        <w:rPr>
          <w:rFonts w:hint="default" w:ascii="仿宋_GB2312" w:hAnsi="仿宋_GB2312" w:eastAsia="仿宋_GB2312" w:cs="仿宋_GB2312"/>
          <w:color w:val="auto"/>
          <w:kern w:val="2"/>
          <w:sz w:val="34"/>
          <w:szCs w:val="34"/>
          <w:lang w:val="en-US" w:eastAsia="zh-CN" w:bidi="ar-SA"/>
        </w:rPr>
        <w:t>等</w:t>
      </w:r>
      <w:r>
        <w:rPr>
          <w:rFonts w:hint="eastAsia" w:ascii="仿宋_GB2312" w:hAnsi="仿宋_GB2312" w:eastAsia="仿宋_GB2312" w:cs="仿宋_GB2312"/>
          <w:color w:val="auto"/>
          <w:kern w:val="2"/>
          <w:sz w:val="34"/>
          <w:szCs w:val="34"/>
          <w:lang w:val="en-US" w:eastAsia="zh-CN" w:bidi="ar-SA"/>
        </w:rPr>
        <w:t>设施</w:t>
      </w:r>
      <w:r>
        <w:rPr>
          <w:rFonts w:hint="default" w:ascii="仿宋_GB2312" w:hAnsi="仿宋_GB2312" w:eastAsia="仿宋_GB2312" w:cs="仿宋_GB2312"/>
          <w:color w:val="auto"/>
          <w:kern w:val="2"/>
          <w:sz w:val="34"/>
          <w:szCs w:val="34"/>
          <w:lang w:val="en-US" w:eastAsia="zh-CN" w:bidi="ar-SA"/>
        </w:rPr>
        <w:t>，</w:t>
      </w:r>
      <w:r>
        <w:rPr>
          <w:rFonts w:hint="eastAsia" w:ascii="仿宋_GB2312" w:hAnsi="仿宋_GB2312" w:eastAsia="仿宋_GB2312" w:cs="仿宋_GB2312"/>
          <w:color w:val="auto"/>
          <w:kern w:val="2"/>
          <w:sz w:val="34"/>
          <w:szCs w:val="34"/>
          <w:lang w:val="en-US" w:eastAsia="zh-CN" w:bidi="ar-SA"/>
        </w:rPr>
        <w:t>发展以农产品加工和冷链物流等为主的二三产业，</w:t>
      </w:r>
      <w:r>
        <w:rPr>
          <w:rFonts w:hint="default" w:ascii="仿宋_GB2312" w:hAnsi="仿宋_GB2312" w:eastAsia="仿宋_GB2312" w:cs="仿宋_GB2312"/>
          <w:color w:val="auto"/>
          <w:kern w:val="2"/>
          <w:sz w:val="34"/>
          <w:szCs w:val="34"/>
          <w:lang w:val="en-US" w:eastAsia="zh-CN" w:bidi="ar-SA"/>
        </w:rPr>
        <w:t>实现加工在镇、基地在村、增收在户。</w:t>
      </w:r>
    </w:p>
    <w:p>
      <w:pPr>
        <w:keepNext w:val="0"/>
        <w:keepLines w:val="0"/>
        <w:pageBreakBefore w:val="0"/>
        <w:widowControl w:val="0"/>
        <w:pBdr>
          <w:bottom w:val="single" w:color="FFFFFF" w:sz="4" w:space="31"/>
        </w:pBdr>
        <w:kinsoku/>
        <w:wordWrap/>
        <w:overflowPunct/>
        <w:topLinePunct w:val="0"/>
        <w:autoSpaceDE/>
        <w:autoSpaceDN/>
        <w:bidi w:val="0"/>
        <w:adjustRightInd w:val="0"/>
        <w:snapToGrid w:val="0"/>
        <w:spacing w:line="560" w:lineRule="exact"/>
        <w:ind w:left="0" w:firstLine="683" w:firstLineChars="200"/>
        <w:textAlignment w:val="baseline"/>
        <w:rPr>
          <w:rFonts w:hint="eastAsia" w:ascii="仿宋_GB2312" w:hAnsi="仿宋_GB2312" w:eastAsia="仿宋_GB2312" w:cs="仿宋_GB2312"/>
          <w:color w:val="auto"/>
          <w:kern w:val="2"/>
          <w:sz w:val="34"/>
          <w:szCs w:val="34"/>
          <w:lang w:val="en-US" w:eastAsia="zh-CN" w:bidi="ar-SA"/>
        </w:rPr>
      </w:pPr>
      <w:r>
        <w:rPr>
          <w:rFonts w:hint="eastAsia" w:ascii="Times New Roman" w:hAnsi="Times New Roman" w:eastAsia="仿宋_GB2312" w:cs="Times New Roman"/>
          <w:b/>
          <w:bCs/>
          <w:color w:val="auto"/>
          <w:kern w:val="2"/>
          <w:sz w:val="34"/>
          <w:szCs w:val="34"/>
          <w:lang w:val="en-US" w:eastAsia="zh-CN" w:bidi="ar-SA"/>
        </w:rPr>
        <w:t>2. 打造以农业区为主的特色种养主产区。</w:t>
      </w:r>
      <w:r>
        <w:rPr>
          <w:rFonts w:hint="eastAsia" w:ascii="Times New Roman" w:hAnsi="Times New Roman" w:eastAsia="仿宋_GB2312" w:cs="Times New Roman"/>
          <w:b w:val="0"/>
          <w:bCs w:val="0"/>
          <w:color w:val="auto"/>
          <w:kern w:val="2"/>
          <w:sz w:val="34"/>
          <w:szCs w:val="34"/>
          <w:lang w:val="en-US" w:eastAsia="zh-CN" w:bidi="ar-SA"/>
        </w:rPr>
        <w:t>在</w:t>
      </w:r>
      <w:r>
        <w:rPr>
          <w:rFonts w:hint="eastAsia" w:ascii="仿宋_GB2312" w:hAnsi="仿宋_GB2312" w:eastAsia="仿宋_GB2312" w:cs="仿宋_GB2312"/>
          <w:color w:val="auto"/>
          <w:kern w:val="2"/>
          <w:sz w:val="34"/>
          <w:szCs w:val="34"/>
          <w:lang w:val="en-US" w:eastAsia="zh-CN" w:bidi="ar-SA"/>
        </w:rPr>
        <w:t>以六盘山为主轴、</w:t>
      </w:r>
      <w:r>
        <w:rPr>
          <w:rFonts w:hint="eastAsia" w:ascii="Times New Roman" w:hAnsi="Times New Roman" w:eastAsia="仿宋_GB2312" w:cs="Times New Roman"/>
          <w:color w:val="auto"/>
          <w:kern w:val="2"/>
          <w:sz w:val="34"/>
          <w:szCs w:val="34"/>
          <w:lang w:val="en-US" w:eastAsia="zh-CN" w:bidi="ar-SA"/>
        </w:rPr>
        <w:t>覆盖五河流域的</w:t>
      </w:r>
      <w:r>
        <w:rPr>
          <w:rFonts w:hint="eastAsia" w:ascii="Times New Roman" w:hAnsi="Times New Roman" w:eastAsia="仿宋_GB2312" w:cs="Times New Roman"/>
          <w:b w:val="0"/>
          <w:bCs w:val="0"/>
          <w:color w:val="auto"/>
          <w:kern w:val="2"/>
          <w:sz w:val="34"/>
          <w:szCs w:val="34"/>
          <w:lang w:val="en-US" w:eastAsia="zh-CN" w:bidi="ar-SA"/>
        </w:rPr>
        <w:t>河谷川道区等农业区乡镇，</w:t>
      </w:r>
      <w:r>
        <w:rPr>
          <w:rFonts w:hint="default" w:ascii="仿宋_GB2312" w:hAnsi="仿宋_GB2312" w:eastAsia="仿宋_GB2312" w:cs="仿宋_GB2312"/>
          <w:color w:val="auto"/>
          <w:kern w:val="2"/>
          <w:sz w:val="34"/>
          <w:szCs w:val="34"/>
          <w:lang w:val="en-US" w:eastAsia="zh-CN" w:bidi="ar-SA"/>
        </w:rPr>
        <w:t>坚持以水定地、以水定产</w:t>
      </w:r>
      <w:r>
        <w:rPr>
          <w:rFonts w:hint="eastAsia" w:ascii="仿宋_GB2312" w:hAnsi="仿宋_GB2312" w:eastAsia="仿宋_GB2312" w:cs="仿宋_GB2312"/>
          <w:color w:val="auto"/>
          <w:kern w:val="2"/>
          <w:sz w:val="34"/>
          <w:szCs w:val="34"/>
          <w:lang w:val="en-US" w:eastAsia="zh-CN" w:bidi="ar-SA"/>
        </w:rPr>
        <w:t>，围绕生产标准化、基地规模化、产业特色化、产品品牌化“四化”目标，守住耕地保护红线和粮食安全底线，拓展农产品多样化生产空间，大力发展以肉牛、马铃薯、冷凉蔬菜、中药材、菌菇等为主的特色种养业，打造特色农业优势产业带和优质农产品生产基地，创建一批国家级和自治区级优质农产品优势区，推动产业规模扩张、结构优化、质量提档、效益提升，让固原更多特色农产品走出宁夏、走向全国。</w:t>
      </w:r>
    </w:p>
    <w:p>
      <w:pPr>
        <w:keepNext w:val="0"/>
        <w:keepLines w:val="0"/>
        <w:pageBreakBefore w:val="0"/>
        <w:widowControl w:val="0"/>
        <w:pBdr>
          <w:bottom w:val="single" w:color="FFFFFF" w:sz="4" w:space="31"/>
        </w:pBdr>
        <w:kinsoku/>
        <w:wordWrap/>
        <w:overflowPunct/>
        <w:topLinePunct w:val="0"/>
        <w:autoSpaceDE/>
        <w:autoSpaceDN/>
        <w:bidi w:val="0"/>
        <w:adjustRightInd w:val="0"/>
        <w:snapToGrid w:val="0"/>
        <w:spacing w:line="560" w:lineRule="exact"/>
        <w:ind w:left="0" w:firstLine="683" w:firstLineChars="200"/>
        <w:textAlignment w:val="baseline"/>
        <w:rPr>
          <w:rFonts w:hint="default" w:ascii="仿宋_GB2312" w:hAnsi="仿宋_GB2312" w:eastAsia="仿宋_GB2312" w:cs="仿宋_GB2312"/>
          <w:color w:val="auto"/>
          <w:kern w:val="2"/>
          <w:sz w:val="34"/>
          <w:szCs w:val="34"/>
          <w:lang w:val="en-US" w:eastAsia="zh-CN" w:bidi="ar-SA"/>
        </w:rPr>
      </w:pPr>
      <w:r>
        <w:rPr>
          <w:rFonts w:hint="eastAsia" w:ascii="Times New Roman" w:hAnsi="Times New Roman" w:eastAsia="仿宋_GB2312" w:cs="Times New Roman"/>
          <w:b/>
          <w:bCs/>
          <w:color w:val="auto"/>
          <w:kern w:val="2"/>
          <w:sz w:val="34"/>
          <w:szCs w:val="34"/>
          <w:lang w:val="en-US" w:eastAsia="zh-CN" w:bidi="ar-SA"/>
        </w:rPr>
        <w:t>3. 打造以生态区为主的农文旅融合示范区。</w:t>
      </w:r>
      <w:r>
        <w:rPr>
          <w:rFonts w:hint="eastAsia" w:ascii="Times New Roman" w:hAnsi="Times New Roman" w:eastAsia="仿宋_GB2312" w:cs="Times New Roman"/>
          <w:color w:val="auto"/>
          <w:kern w:val="2"/>
          <w:sz w:val="34"/>
          <w:szCs w:val="34"/>
          <w:lang w:val="en-US" w:eastAsia="zh-CN" w:bidi="ar-SA"/>
        </w:rPr>
        <w:t>在土石山区、黄土丘陵沟壑区等生态区乡镇，</w:t>
      </w:r>
      <w:r>
        <w:rPr>
          <w:rFonts w:hint="eastAsia" w:ascii="仿宋_GB2312" w:hAnsi="仿宋_GB2312" w:eastAsia="仿宋_GB2312" w:cs="仿宋_GB2312"/>
          <w:color w:val="auto"/>
          <w:kern w:val="2"/>
          <w:sz w:val="34"/>
          <w:szCs w:val="34"/>
          <w:lang w:val="en-US" w:eastAsia="zh-CN" w:bidi="ar-SA"/>
        </w:rPr>
        <w:t>深入实施“生态优先、绿色发展”战略，坚持</w:t>
      </w:r>
      <w:r>
        <w:rPr>
          <w:rFonts w:hint="eastAsia" w:ascii="Times New Roman" w:hAnsi="Times New Roman" w:eastAsia="仿宋_GB2312" w:cs="Times New Roman"/>
          <w:color w:val="auto"/>
          <w:kern w:val="2"/>
          <w:sz w:val="34"/>
          <w:szCs w:val="34"/>
          <w:lang w:val="en-US" w:eastAsia="zh-CN" w:bidi="ar-SA"/>
        </w:rPr>
        <w:t>把</w:t>
      </w:r>
      <w:r>
        <w:rPr>
          <w:rFonts w:hint="eastAsia" w:ascii="仿宋_GB2312" w:hAnsi="仿宋_GB2312" w:eastAsia="仿宋_GB2312" w:cs="仿宋_GB2312"/>
          <w:color w:val="auto"/>
          <w:kern w:val="2"/>
          <w:sz w:val="34"/>
          <w:szCs w:val="34"/>
          <w:lang w:val="en-US" w:eastAsia="zh-CN" w:bidi="ar-SA"/>
        </w:rPr>
        <w:t>修复生态、保护环境、提供生态产品作为首要任务，把农文旅融合发展作为重要载体，重点发展生态小杂粮种植、种养结合的林下经济、中药材种植以及生态经济等，统筹抓好生态建设、生态管护、生态治理，全域推进农特产业、农村文化、农耕文明和文旅产业深层次融合，聚力打造农文旅融合发展示范区，让更多的“绿色颜值”转化为“金色产值”，再造乡镇产业发展新优势、夯实巩固脱贫成果新基础。</w:t>
      </w:r>
    </w:p>
    <w:p>
      <w:pPr>
        <w:keepNext w:val="0"/>
        <w:keepLines w:val="0"/>
        <w:pageBreakBefore w:val="0"/>
        <w:widowControl w:val="0"/>
        <w:pBdr>
          <w:bottom w:val="single" w:color="FFFFFF" w:sz="4" w:space="31"/>
        </w:pBdr>
        <w:kinsoku/>
        <w:wordWrap/>
        <w:overflowPunct/>
        <w:topLinePunct w:val="0"/>
        <w:autoSpaceDE/>
        <w:autoSpaceDN/>
        <w:bidi w:val="0"/>
        <w:adjustRightInd w:val="0"/>
        <w:snapToGrid w:val="0"/>
        <w:spacing w:line="560" w:lineRule="exact"/>
        <w:ind w:left="0" w:firstLine="683" w:firstLineChars="200"/>
        <w:jc w:val="both"/>
        <w:textAlignment w:val="baseline"/>
        <w:rPr>
          <w:rFonts w:hint="eastAsia" w:ascii="楷体_GB2312" w:hAnsi="楷体_GB2312" w:eastAsia="楷体_GB2312" w:cs="楷体_GB2312"/>
          <w:b/>
          <w:bCs/>
          <w:color w:val="auto"/>
          <w:kern w:val="2"/>
          <w:sz w:val="34"/>
          <w:szCs w:val="34"/>
          <w:lang w:val="en-US" w:eastAsia="zh-CN" w:bidi="ar-SA"/>
        </w:rPr>
      </w:pPr>
      <w:r>
        <w:rPr>
          <w:rFonts w:hint="eastAsia" w:ascii="楷体_GB2312" w:hAnsi="楷体_GB2312" w:eastAsia="楷体_GB2312" w:cs="楷体_GB2312"/>
          <w:b/>
          <w:bCs/>
          <w:color w:val="auto"/>
          <w:kern w:val="2"/>
          <w:sz w:val="34"/>
          <w:szCs w:val="34"/>
          <w:lang w:val="en-US" w:eastAsia="zh-CN" w:bidi="ar-SA"/>
        </w:rPr>
        <w:t>（二）突出特色，厚植乡镇产业发展新优势</w:t>
      </w:r>
    </w:p>
    <w:p>
      <w:pPr>
        <w:keepNext w:val="0"/>
        <w:keepLines w:val="0"/>
        <w:pageBreakBefore w:val="0"/>
        <w:widowControl w:val="0"/>
        <w:pBdr>
          <w:bottom w:val="single" w:color="FFFFFF" w:sz="4" w:space="31"/>
        </w:pBdr>
        <w:kinsoku/>
        <w:wordWrap/>
        <w:overflowPunct/>
        <w:topLinePunct w:val="0"/>
        <w:autoSpaceDE/>
        <w:autoSpaceDN/>
        <w:bidi w:val="0"/>
        <w:adjustRightInd w:val="0"/>
        <w:snapToGrid w:val="0"/>
        <w:spacing w:line="560" w:lineRule="exact"/>
        <w:ind w:left="0" w:firstLine="683" w:firstLineChars="200"/>
        <w:jc w:val="both"/>
        <w:textAlignment w:val="baseline"/>
        <w:rPr>
          <w:rFonts w:hint="default" w:ascii="Times New Roman" w:hAnsi="Times New Roman" w:eastAsia="仿宋_GB2312" w:cs="Times New Roman"/>
          <w:color w:val="auto"/>
          <w:kern w:val="2"/>
          <w:sz w:val="34"/>
          <w:szCs w:val="34"/>
          <w:lang w:val="en-US" w:eastAsia="zh-CN" w:bidi="ar-SA"/>
        </w:rPr>
      </w:pPr>
      <w:r>
        <w:rPr>
          <w:rFonts w:hint="eastAsia" w:ascii="Times New Roman" w:hAnsi="Times New Roman" w:eastAsia="仿宋_GB2312" w:cs="Times New Roman"/>
          <w:b/>
          <w:bCs/>
          <w:color w:val="auto"/>
          <w:kern w:val="2"/>
          <w:sz w:val="34"/>
          <w:szCs w:val="34"/>
          <w:lang w:val="en-US" w:eastAsia="zh-CN" w:bidi="ar-SA"/>
        </w:rPr>
        <w:t>1</w:t>
      </w:r>
      <w:r>
        <w:rPr>
          <w:rFonts w:hint="default" w:ascii="Times New Roman" w:hAnsi="Times New Roman" w:eastAsia="仿宋_GB2312" w:cs="Times New Roman"/>
          <w:b/>
          <w:bCs/>
          <w:color w:val="auto"/>
          <w:kern w:val="2"/>
          <w:sz w:val="34"/>
          <w:szCs w:val="34"/>
          <w:lang w:val="en-US" w:eastAsia="zh-CN" w:bidi="ar-SA"/>
        </w:rPr>
        <w:t>.</w:t>
      </w:r>
      <w:r>
        <w:rPr>
          <w:rFonts w:hint="eastAsia" w:ascii="Times New Roman" w:hAnsi="Times New Roman" w:eastAsia="仿宋_GB2312" w:cs="Times New Roman"/>
          <w:b/>
          <w:bCs/>
          <w:color w:val="auto"/>
          <w:kern w:val="2"/>
          <w:sz w:val="34"/>
          <w:szCs w:val="34"/>
          <w:lang w:val="en-US" w:eastAsia="zh-CN" w:bidi="ar-SA"/>
        </w:rPr>
        <w:t xml:space="preserve"> </w:t>
      </w:r>
      <w:r>
        <w:rPr>
          <w:rFonts w:hint="default" w:ascii="Times New Roman" w:hAnsi="Times New Roman" w:eastAsia="仿宋_GB2312" w:cs="Times New Roman"/>
          <w:b/>
          <w:bCs/>
          <w:color w:val="auto"/>
          <w:kern w:val="2"/>
          <w:sz w:val="34"/>
          <w:szCs w:val="34"/>
          <w:lang w:val="en-US" w:eastAsia="zh-CN" w:bidi="ar-SA"/>
        </w:rPr>
        <w:t>巩固提升粮食产能。</w:t>
      </w:r>
      <w:r>
        <w:rPr>
          <w:rFonts w:hint="eastAsia" w:ascii="仿宋_GB2312" w:hAnsi="仿宋_GB2312" w:eastAsia="仿宋_GB2312" w:cs="仿宋_GB2312"/>
          <w:color w:val="auto"/>
          <w:kern w:val="2"/>
          <w:sz w:val="34"/>
          <w:szCs w:val="34"/>
          <w:lang w:val="en-US" w:eastAsia="zh-CN" w:bidi="ar-SA"/>
        </w:rPr>
        <w:t>深入实施“藏粮于地、藏粮于技”</w:t>
      </w:r>
      <w:r>
        <w:rPr>
          <w:rFonts w:hint="default" w:ascii="Times New Roman" w:hAnsi="Times New Roman" w:eastAsia="仿宋_GB2312" w:cs="Times New Roman"/>
          <w:color w:val="auto"/>
          <w:kern w:val="2"/>
          <w:sz w:val="34"/>
          <w:szCs w:val="34"/>
          <w:lang w:val="en-US" w:eastAsia="zh-CN" w:bidi="ar-SA"/>
        </w:rPr>
        <w:t>战略，</w:t>
      </w:r>
      <w:r>
        <w:rPr>
          <w:rFonts w:hint="eastAsia" w:ascii="Times New Roman" w:hAnsi="Times New Roman" w:eastAsia="仿宋_GB2312" w:cs="Times New Roman"/>
          <w:color w:val="auto"/>
          <w:kern w:val="2"/>
          <w:sz w:val="34"/>
          <w:szCs w:val="34"/>
          <w:lang w:val="en-US" w:eastAsia="zh-CN" w:bidi="ar-SA"/>
        </w:rPr>
        <w:t>严守耕地红线，</w:t>
      </w:r>
      <w:r>
        <w:rPr>
          <w:rFonts w:hint="default" w:ascii="Times New Roman" w:hAnsi="Times New Roman" w:eastAsia="仿宋_GB2312" w:cs="Times New Roman"/>
          <w:color w:val="auto"/>
          <w:kern w:val="2"/>
          <w:sz w:val="34"/>
          <w:szCs w:val="34"/>
          <w:lang w:val="en-US" w:eastAsia="zh-CN" w:bidi="ar-SA"/>
        </w:rPr>
        <w:t>全面落实永久基本农田特殊保护制度，科学合理划定小麦、玉米生产功能区，确保全市耕地保有量稳定在</w:t>
      </w:r>
      <w:r>
        <w:rPr>
          <w:rFonts w:hint="eastAsia" w:ascii="Times New Roman" w:hAnsi="Times New Roman" w:eastAsia="仿宋_GB2312" w:cs="Times New Roman"/>
          <w:color w:val="auto"/>
          <w:kern w:val="2"/>
          <w:sz w:val="34"/>
          <w:szCs w:val="34"/>
          <w:lang w:val="en-US" w:eastAsia="zh-CN" w:bidi="ar-SA"/>
        </w:rPr>
        <w:t>487</w:t>
      </w:r>
      <w:r>
        <w:rPr>
          <w:rFonts w:hint="default" w:ascii="Times New Roman" w:hAnsi="Times New Roman" w:eastAsia="仿宋_GB2312" w:cs="Times New Roman"/>
          <w:color w:val="auto"/>
          <w:kern w:val="2"/>
          <w:sz w:val="34"/>
          <w:szCs w:val="34"/>
          <w:lang w:val="en-US" w:eastAsia="zh-CN" w:bidi="ar-SA"/>
        </w:rPr>
        <w:t>万亩</w:t>
      </w:r>
      <w:r>
        <w:rPr>
          <w:rFonts w:hint="eastAsia" w:ascii="Times New Roman" w:hAnsi="Times New Roman" w:eastAsia="仿宋_GB2312" w:cs="Times New Roman"/>
          <w:color w:val="auto"/>
          <w:kern w:val="2"/>
          <w:sz w:val="34"/>
          <w:szCs w:val="34"/>
          <w:lang w:val="en-US" w:eastAsia="zh-CN" w:bidi="ar-SA"/>
        </w:rPr>
        <w:t>、</w:t>
      </w:r>
      <w:r>
        <w:rPr>
          <w:rFonts w:hint="default" w:ascii="Times New Roman" w:hAnsi="Times New Roman" w:eastAsia="仿宋_GB2312" w:cs="Times New Roman"/>
          <w:color w:val="auto"/>
          <w:kern w:val="2"/>
          <w:sz w:val="34"/>
          <w:szCs w:val="34"/>
          <w:lang w:val="en-US" w:eastAsia="zh-CN" w:bidi="ar-SA"/>
        </w:rPr>
        <w:t>基本农田保护区稳定在</w:t>
      </w:r>
      <w:r>
        <w:rPr>
          <w:rFonts w:hint="eastAsia" w:ascii="Times New Roman" w:hAnsi="Times New Roman" w:eastAsia="仿宋_GB2312" w:cs="Times New Roman"/>
          <w:color w:val="auto"/>
          <w:kern w:val="2"/>
          <w:sz w:val="34"/>
          <w:szCs w:val="34"/>
          <w:lang w:val="en-US" w:eastAsia="zh-CN" w:bidi="ar-SA"/>
        </w:rPr>
        <w:t>401</w:t>
      </w:r>
      <w:r>
        <w:rPr>
          <w:rFonts w:hint="default" w:ascii="Times New Roman" w:hAnsi="Times New Roman" w:eastAsia="仿宋_GB2312" w:cs="Times New Roman"/>
          <w:color w:val="auto"/>
          <w:kern w:val="2"/>
          <w:sz w:val="34"/>
          <w:szCs w:val="34"/>
          <w:lang w:val="en-US" w:eastAsia="zh-CN" w:bidi="ar-SA"/>
        </w:rPr>
        <w:t>万亩</w:t>
      </w:r>
      <w:r>
        <w:rPr>
          <w:rFonts w:hint="eastAsia" w:ascii="Times New Roman" w:hAnsi="Times New Roman" w:eastAsia="仿宋_GB2312" w:cs="Times New Roman"/>
          <w:color w:val="auto"/>
          <w:kern w:val="2"/>
          <w:sz w:val="34"/>
          <w:szCs w:val="34"/>
          <w:lang w:val="en-US" w:eastAsia="zh-CN" w:bidi="ar-SA"/>
        </w:rPr>
        <w:t>、粮食功能区面积稳定在151万亩</w:t>
      </w:r>
      <w:r>
        <w:rPr>
          <w:rFonts w:hint="default" w:ascii="Times New Roman" w:hAnsi="Times New Roman" w:eastAsia="仿宋_GB2312" w:cs="Times New Roman"/>
          <w:color w:val="auto"/>
          <w:kern w:val="2"/>
          <w:sz w:val="34"/>
          <w:szCs w:val="34"/>
          <w:lang w:val="en-US" w:eastAsia="zh-CN" w:bidi="ar-SA"/>
        </w:rPr>
        <w:t>。</w:t>
      </w:r>
      <w:r>
        <w:rPr>
          <w:rFonts w:hint="eastAsia" w:ascii="Times New Roman" w:hAnsi="Times New Roman" w:eastAsia="仿宋_GB2312" w:cs="Times New Roman"/>
          <w:color w:val="auto"/>
          <w:kern w:val="2"/>
          <w:sz w:val="34"/>
          <w:szCs w:val="34"/>
          <w:lang w:val="en-US" w:eastAsia="zh-CN" w:bidi="ar-SA"/>
        </w:rPr>
        <w:t>实施新一轮千亿斤粮食产能提升行动和优质粮食工程，</w:t>
      </w:r>
      <w:r>
        <w:rPr>
          <w:rFonts w:hint="eastAsia" w:ascii="Times New Roman" w:hAnsi="Times New Roman" w:eastAsia="仿宋_GB2312" w:cs="Times New Roman"/>
          <w:color w:val="000000" w:themeColor="text1"/>
          <w:sz w:val="34"/>
          <w:szCs w:val="34"/>
          <w14:textFill>
            <w14:solidFill>
              <w14:schemeClr w14:val="tx1"/>
            </w14:solidFill>
          </w14:textFill>
        </w:rPr>
        <w:t>整市域推进高标准农田建设，</w:t>
      </w:r>
      <w:r>
        <w:rPr>
          <w:rFonts w:hint="eastAsia" w:ascii="Times New Roman" w:hAnsi="Times New Roman" w:eastAsia="仿宋_GB2312" w:cs="Times New Roman"/>
          <w:color w:val="000000" w:themeColor="text1"/>
          <w:sz w:val="34"/>
          <w:szCs w:val="34"/>
          <w:lang w:val="en-US" w:eastAsia="zh-CN"/>
          <w14:textFill>
            <w14:solidFill>
              <w14:schemeClr w14:val="tx1"/>
            </w14:solidFill>
          </w14:textFill>
        </w:rPr>
        <w:t>大力发展高效节水灌溉农业，</w:t>
      </w:r>
      <w:r>
        <w:rPr>
          <w:rFonts w:hint="eastAsia" w:ascii="Times New Roman" w:hAnsi="Times New Roman" w:eastAsia="仿宋_GB2312" w:cs="Times New Roman"/>
          <w:color w:val="000000" w:themeColor="text1"/>
          <w:sz w:val="34"/>
          <w:szCs w:val="34"/>
          <w14:textFill>
            <w14:solidFill>
              <w14:schemeClr w14:val="tx1"/>
            </w14:solidFill>
          </w14:textFill>
        </w:rPr>
        <w:t>打造高标准农田示范</w:t>
      </w:r>
      <w:r>
        <w:rPr>
          <w:rFonts w:hint="eastAsia" w:ascii="Times New Roman" w:hAnsi="Times New Roman" w:eastAsia="仿宋_GB2312" w:cs="Times New Roman"/>
          <w:color w:val="000000" w:themeColor="text1"/>
          <w:sz w:val="34"/>
          <w:szCs w:val="34"/>
          <w:lang w:val="en-US" w:eastAsia="zh-CN"/>
          <w14:textFill>
            <w14:solidFill>
              <w14:schemeClr w14:val="tx1"/>
            </w14:solidFill>
          </w14:textFill>
        </w:rPr>
        <w:t>市和现代高效节水灌溉农业示范市</w:t>
      </w:r>
      <w:r>
        <w:rPr>
          <w:rFonts w:hint="eastAsia" w:ascii="仿宋_GB2312" w:hAnsi="仿宋_GB2312" w:eastAsia="仿宋_GB2312" w:cs="仿宋_GB2312"/>
          <w:color w:val="auto"/>
          <w:kern w:val="2"/>
          <w:sz w:val="34"/>
          <w:szCs w:val="34"/>
          <w:lang w:val="en-US" w:eastAsia="zh-CN" w:bidi="ar-SA"/>
        </w:rPr>
        <w:t>，</w:t>
      </w:r>
      <w:r>
        <w:rPr>
          <w:rFonts w:hint="default" w:ascii="仿宋_GB2312" w:hAnsi="仿宋_GB2312" w:eastAsia="仿宋_GB2312" w:cs="仿宋_GB2312"/>
          <w:color w:val="auto"/>
          <w:kern w:val="2"/>
          <w:sz w:val="34"/>
          <w:szCs w:val="34"/>
          <w:lang w:val="en-US" w:eastAsia="zh-CN" w:bidi="ar-SA"/>
        </w:rPr>
        <w:t>稳步提高粮食综合产能和质量</w:t>
      </w:r>
      <w:r>
        <w:rPr>
          <w:rFonts w:hint="eastAsia" w:ascii="仿宋_GB2312" w:hAnsi="仿宋_GB2312" w:eastAsia="仿宋_GB2312" w:cs="仿宋_GB2312"/>
          <w:color w:val="auto"/>
          <w:kern w:val="2"/>
          <w:sz w:val="34"/>
          <w:szCs w:val="34"/>
          <w:lang w:val="en-US" w:eastAsia="zh-CN" w:bidi="ar-SA"/>
        </w:rPr>
        <w:t>，</w:t>
      </w:r>
      <w:r>
        <w:rPr>
          <w:rFonts w:hint="default" w:ascii="仿宋_GB2312" w:hAnsi="仿宋_GB2312" w:eastAsia="仿宋_GB2312" w:cs="仿宋_GB2312"/>
          <w:color w:val="auto"/>
          <w:kern w:val="2"/>
          <w:sz w:val="34"/>
          <w:szCs w:val="34"/>
          <w:lang w:val="en-US" w:eastAsia="zh-CN" w:bidi="ar-SA"/>
        </w:rPr>
        <w:t>全市粮食</w:t>
      </w:r>
      <w:r>
        <w:rPr>
          <w:rFonts w:hint="eastAsia" w:ascii="仿宋_GB2312" w:hAnsi="仿宋_GB2312" w:eastAsia="仿宋_GB2312" w:cs="仿宋_GB2312"/>
          <w:color w:val="auto"/>
          <w:kern w:val="2"/>
          <w:sz w:val="34"/>
          <w:szCs w:val="34"/>
          <w:lang w:val="en-US" w:eastAsia="zh-CN" w:bidi="ar-SA"/>
        </w:rPr>
        <w:t>面积稳定在</w:t>
      </w:r>
      <w:r>
        <w:rPr>
          <w:rFonts w:hint="eastAsia" w:ascii="Times New Roman" w:hAnsi="Times New Roman" w:eastAsia="仿宋_GB2312" w:cs="Times New Roman"/>
          <w:color w:val="auto"/>
          <w:kern w:val="2"/>
          <w:sz w:val="34"/>
          <w:szCs w:val="34"/>
          <w:lang w:val="en-US" w:eastAsia="zh-CN" w:bidi="ar-SA"/>
        </w:rPr>
        <w:t>310万亩、产量</w:t>
      </w:r>
      <w:r>
        <w:rPr>
          <w:rFonts w:hint="default" w:ascii="Times New Roman" w:hAnsi="Times New Roman" w:eastAsia="仿宋_GB2312" w:cs="Times New Roman"/>
          <w:color w:val="auto"/>
          <w:kern w:val="2"/>
          <w:sz w:val="34"/>
          <w:szCs w:val="34"/>
          <w:lang w:val="en-US" w:eastAsia="zh-CN" w:bidi="ar-SA"/>
        </w:rPr>
        <w:t>稳定在80万吨以上。</w:t>
      </w:r>
    </w:p>
    <w:p>
      <w:pPr>
        <w:keepNext w:val="0"/>
        <w:keepLines w:val="0"/>
        <w:pageBreakBefore w:val="0"/>
        <w:widowControl w:val="0"/>
        <w:pBdr>
          <w:bottom w:val="single" w:color="FFFFFF" w:sz="4" w:space="31"/>
        </w:pBdr>
        <w:kinsoku/>
        <w:wordWrap/>
        <w:overflowPunct/>
        <w:topLinePunct w:val="0"/>
        <w:autoSpaceDE/>
        <w:autoSpaceDN/>
        <w:bidi w:val="0"/>
        <w:adjustRightInd w:val="0"/>
        <w:snapToGrid w:val="0"/>
        <w:spacing w:line="560" w:lineRule="exact"/>
        <w:ind w:left="0" w:firstLine="683" w:firstLineChars="200"/>
        <w:jc w:val="both"/>
        <w:textAlignment w:val="baseline"/>
        <w:rPr>
          <w:rFonts w:hint="eastAsia" w:ascii="Times New Roman" w:hAnsi="Times New Roman" w:eastAsia="仿宋_GB2312" w:cs="Times New Roman"/>
          <w:sz w:val="34"/>
          <w:szCs w:val="34"/>
          <w:lang w:eastAsia="zh-CN"/>
        </w:rPr>
      </w:pPr>
      <w:r>
        <w:rPr>
          <w:rFonts w:hint="eastAsia" w:ascii="Times New Roman" w:hAnsi="Times New Roman" w:eastAsia="仿宋_GB2312" w:cs="Times New Roman"/>
          <w:b/>
          <w:bCs/>
          <w:color w:val="auto"/>
          <w:kern w:val="2"/>
          <w:sz w:val="34"/>
          <w:szCs w:val="34"/>
          <w:lang w:val="en-US" w:eastAsia="zh-CN" w:bidi="ar-SA"/>
        </w:rPr>
        <w:t>2</w:t>
      </w:r>
      <w:r>
        <w:rPr>
          <w:rFonts w:hint="default" w:ascii="Times New Roman" w:hAnsi="Times New Roman" w:eastAsia="仿宋_GB2312" w:cs="Times New Roman"/>
          <w:b/>
          <w:bCs/>
          <w:color w:val="auto"/>
          <w:kern w:val="2"/>
          <w:sz w:val="34"/>
          <w:szCs w:val="34"/>
          <w:lang w:val="en-US" w:eastAsia="zh-CN" w:bidi="ar-SA"/>
        </w:rPr>
        <w:t>.</w:t>
      </w:r>
      <w:r>
        <w:rPr>
          <w:rFonts w:hint="eastAsia" w:ascii="Times New Roman" w:hAnsi="Times New Roman" w:eastAsia="仿宋_GB2312" w:cs="Times New Roman"/>
          <w:b/>
          <w:bCs/>
          <w:color w:val="auto"/>
          <w:kern w:val="2"/>
          <w:sz w:val="34"/>
          <w:szCs w:val="34"/>
          <w:lang w:val="en-US" w:eastAsia="zh-CN" w:bidi="ar-SA"/>
        </w:rPr>
        <w:t xml:space="preserve"> 做优“五特”产业。</w:t>
      </w:r>
      <w:r>
        <w:rPr>
          <w:rFonts w:hint="eastAsia" w:ascii="楷体_GB2312" w:hAnsi="楷体_GB2312" w:eastAsia="楷体_GB2312" w:cs="楷体_GB2312"/>
          <w:b/>
          <w:bCs/>
          <w:color w:val="auto"/>
          <w:kern w:val="2"/>
          <w:sz w:val="34"/>
          <w:szCs w:val="34"/>
          <w:lang w:val="en-US" w:eastAsia="zh-CN" w:bidi="ar-SA"/>
        </w:rPr>
        <w:t>肉牛产业，</w:t>
      </w:r>
      <w:r>
        <w:rPr>
          <w:rFonts w:hint="eastAsia" w:ascii="Times New Roman" w:hAnsi="Times New Roman" w:eastAsia="仿宋_GB2312" w:cs="Times New Roman"/>
          <w:color w:val="000000"/>
          <w:sz w:val="34"/>
          <w:szCs w:val="34"/>
          <w:lang w:val="en-US" w:eastAsia="zh-CN"/>
        </w:rPr>
        <w:t>聚焦</w:t>
      </w:r>
      <w:r>
        <w:rPr>
          <w:rFonts w:hint="default" w:ascii="Times New Roman" w:hAnsi="Times New Roman" w:eastAsia="仿宋_GB2312" w:cs="Times New Roman"/>
          <w:color w:val="000000"/>
          <w:sz w:val="34"/>
          <w:szCs w:val="34"/>
          <w:lang w:eastAsia="zh-CN"/>
        </w:rPr>
        <w:t>打</w:t>
      </w:r>
      <w:r>
        <w:rPr>
          <w:rFonts w:hint="default" w:ascii="Times New Roman" w:hAnsi="Times New Roman" w:eastAsia="仿宋_GB2312" w:cs="Times New Roman"/>
          <w:sz w:val="34"/>
          <w:szCs w:val="34"/>
          <w:lang w:eastAsia="zh-CN"/>
        </w:rPr>
        <w:t>造全国百万头高端肉牛</w:t>
      </w:r>
      <w:r>
        <w:rPr>
          <w:rFonts w:hint="eastAsia" w:ascii="Times New Roman" w:hAnsi="Times New Roman" w:eastAsia="仿宋_GB2312" w:cs="Times New Roman"/>
          <w:sz w:val="34"/>
          <w:szCs w:val="34"/>
          <w:lang w:val="en-US" w:eastAsia="zh-CN"/>
        </w:rPr>
        <w:t>生产</w:t>
      </w:r>
      <w:r>
        <w:rPr>
          <w:rFonts w:hint="default" w:ascii="Times New Roman" w:hAnsi="Times New Roman" w:eastAsia="仿宋_GB2312" w:cs="Times New Roman"/>
          <w:sz w:val="34"/>
          <w:szCs w:val="34"/>
          <w:lang w:eastAsia="zh-CN"/>
        </w:rPr>
        <w:t>加工基地</w:t>
      </w:r>
      <w:r>
        <w:rPr>
          <w:rFonts w:hint="eastAsia" w:ascii="Times New Roman" w:hAnsi="Times New Roman" w:eastAsia="仿宋_GB2312" w:cs="Times New Roman"/>
          <w:sz w:val="34"/>
          <w:szCs w:val="34"/>
          <w:lang w:eastAsia="zh-CN"/>
        </w:rPr>
        <w:t>，</w:t>
      </w:r>
      <w:r>
        <w:rPr>
          <w:rFonts w:hint="eastAsia" w:ascii="Times New Roman" w:hAnsi="Times New Roman" w:eastAsia="仿宋_GB2312" w:cs="Times New Roman"/>
          <w:sz w:val="34"/>
          <w:szCs w:val="34"/>
          <w:lang w:val="en-US" w:eastAsia="zh-CN"/>
        </w:rPr>
        <w:t>以</w:t>
      </w:r>
      <w:r>
        <w:rPr>
          <w:rFonts w:hint="eastAsia" w:ascii="仿宋_GB2312" w:hAnsi="Times New Roman" w:eastAsia="仿宋_GB2312"/>
          <w:sz w:val="34"/>
          <w:szCs w:val="34"/>
          <w:lang w:val="en-US" w:eastAsia="zh-CN"/>
        </w:rPr>
        <w:t>优质饲草料供给、标准化养殖、良种繁育、精深加工、冷链物流、粪污有机肥加工转化利用、动物防疫、品牌培育“八大体系”建设为抓手，以重点乡镇为依托，全力打造</w:t>
      </w:r>
      <w:r>
        <w:rPr>
          <w:rFonts w:hint="default" w:ascii="Times New Roman" w:hAnsi="Times New Roman" w:eastAsia="仿宋_GB2312" w:cs="Times New Roman"/>
          <w:color w:val="000000"/>
          <w:sz w:val="34"/>
          <w:szCs w:val="34"/>
        </w:rPr>
        <w:t>原州区</w:t>
      </w:r>
      <w:r>
        <w:rPr>
          <w:rFonts w:hint="eastAsia" w:ascii="Times New Roman" w:hAnsi="Times New Roman" w:eastAsia="仿宋_GB2312" w:cs="Times New Roman"/>
          <w:color w:val="000000"/>
          <w:sz w:val="34"/>
          <w:szCs w:val="34"/>
          <w:lang w:val="en-US" w:eastAsia="zh-CN"/>
        </w:rPr>
        <w:t>西南、西吉县东南、隆德县西北、泾源县西南和彭阳县西南等</w:t>
      </w:r>
      <w:r>
        <w:rPr>
          <w:rFonts w:hint="default" w:ascii="Times New Roman" w:hAnsi="Times New Roman" w:eastAsia="仿宋_GB2312" w:cs="Times New Roman"/>
          <w:color w:val="000000"/>
          <w:sz w:val="34"/>
          <w:szCs w:val="34"/>
          <w:lang w:val="en-US" w:eastAsia="zh-CN"/>
        </w:rPr>
        <w:t>3</w:t>
      </w:r>
      <w:r>
        <w:rPr>
          <w:rFonts w:hint="eastAsia" w:ascii="Times New Roman" w:hAnsi="Times New Roman" w:eastAsia="仿宋_GB2312" w:cs="Times New Roman"/>
          <w:color w:val="000000"/>
          <w:sz w:val="34"/>
          <w:szCs w:val="34"/>
          <w:lang w:val="en-US" w:eastAsia="zh-CN"/>
        </w:rPr>
        <w:t>9</w:t>
      </w:r>
      <w:r>
        <w:rPr>
          <w:rFonts w:hint="default" w:ascii="Times New Roman" w:hAnsi="Times New Roman" w:eastAsia="仿宋_GB2312" w:cs="Times New Roman"/>
          <w:color w:val="000000"/>
          <w:sz w:val="34"/>
          <w:szCs w:val="34"/>
          <w:lang w:val="en-US" w:eastAsia="zh-CN"/>
        </w:rPr>
        <w:t>个万头肉牛标准化养殖示范乡镇</w:t>
      </w:r>
      <w:r>
        <w:rPr>
          <w:rFonts w:hint="eastAsia" w:ascii="仿宋_GB2312" w:hAnsi="Times New Roman" w:eastAsia="仿宋_GB2312"/>
          <w:sz w:val="34"/>
          <w:szCs w:val="34"/>
          <w:lang w:val="en-US" w:eastAsia="zh-CN"/>
        </w:rPr>
        <w:t>，</w:t>
      </w:r>
      <w:r>
        <w:rPr>
          <w:rFonts w:hint="eastAsia" w:ascii="Times New Roman" w:hAnsi="Times New Roman" w:eastAsia="仿宋_GB2312" w:cs="Times New Roman"/>
          <w:kern w:val="2"/>
          <w:sz w:val="34"/>
          <w:szCs w:val="34"/>
          <w:lang w:val="en-US" w:eastAsia="zh-CN" w:bidi="ar-SA"/>
        </w:rPr>
        <w:t>打响“六盘山牛肉”品牌</w:t>
      </w:r>
      <w:r>
        <w:rPr>
          <w:rFonts w:hint="eastAsia" w:ascii="仿宋_GB2312" w:hAnsi="Times New Roman" w:eastAsia="仿宋_GB2312"/>
          <w:sz w:val="34"/>
          <w:szCs w:val="34"/>
        </w:rPr>
        <w:t>。</w:t>
      </w:r>
      <w:r>
        <w:rPr>
          <w:rFonts w:hint="default" w:ascii="Times New Roman" w:hAnsi="Times New Roman" w:eastAsia="仿宋_GB2312" w:cs="Times New Roman"/>
          <w:color w:val="auto"/>
          <w:sz w:val="34"/>
          <w:szCs w:val="34"/>
          <w:u w:val="none" w:color="auto"/>
          <w:lang w:val="en-US" w:eastAsia="zh-CN"/>
        </w:rPr>
        <w:t>到202</w:t>
      </w:r>
      <w:r>
        <w:rPr>
          <w:rFonts w:hint="eastAsia" w:ascii="Times New Roman" w:hAnsi="Times New Roman" w:eastAsia="仿宋_GB2312" w:cs="Times New Roman"/>
          <w:color w:val="auto"/>
          <w:sz w:val="34"/>
          <w:szCs w:val="34"/>
          <w:u w:val="none" w:color="auto"/>
          <w:lang w:val="en-US" w:eastAsia="zh-CN"/>
        </w:rPr>
        <w:t>7</w:t>
      </w:r>
      <w:r>
        <w:rPr>
          <w:rFonts w:hint="default" w:ascii="Times New Roman" w:hAnsi="Times New Roman" w:eastAsia="仿宋_GB2312" w:cs="Times New Roman"/>
          <w:color w:val="auto"/>
          <w:sz w:val="34"/>
          <w:szCs w:val="34"/>
          <w:u w:val="none" w:color="auto"/>
          <w:lang w:val="en-US" w:eastAsia="zh-CN"/>
        </w:rPr>
        <w:t>年，肉牛饲养量达到150万头</w:t>
      </w:r>
      <w:r>
        <w:rPr>
          <w:rFonts w:hint="eastAsia" w:ascii="Times New Roman" w:hAnsi="Times New Roman" w:eastAsia="仿宋_GB2312" w:cs="Times New Roman"/>
          <w:color w:val="auto"/>
          <w:sz w:val="34"/>
          <w:szCs w:val="34"/>
          <w:u w:val="none" w:color="auto"/>
          <w:lang w:val="en-US" w:eastAsia="zh-CN"/>
        </w:rPr>
        <w:t>，</w:t>
      </w:r>
      <w:r>
        <w:rPr>
          <w:rFonts w:hint="default" w:ascii="Times New Roman" w:hAnsi="Times New Roman" w:eastAsia="仿宋_GB2312" w:cs="Times New Roman"/>
          <w:color w:val="auto"/>
          <w:sz w:val="34"/>
          <w:szCs w:val="34"/>
          <w:u w:val="none" w:color="auto"/>
          <w:lang w:val="en-US" w:eastAsia="zh-CN"/>
        </w:rPr>
        <w:t>年屠宰加工40万头以上，</w:t>
      </w:r>
      <w:r>
        <w:rPr>
          <w:rFonts w:hint="eastAsia" w:ascii="Times New Roman" w:hAnsi="Times New Roman" w:eastAsia="仿宋_GB2312" w:cs="Times New Roman"/>
          <w:color w:val="auto"/>
          <w:sz w:val="34"/>
          <w:szCs w:val="34"/>
          <w:u w:val="none" w:color="auto"/>
          <w:lang w:val="en-US" w:eastAsia="zh-CN"/>
        </w:rPr>
        <w:t>全产业链</w:t>
      </w:r>
      <w:r>
        <w:rPr>
          <w:rFonts w:hint="default" w:ascii="Times New Roman" w:hAnsi="Times New Roman" w:eastAsia="仿宋_GB2312" w:cs="Times New Roman"/>
          <w:color w:val="auto"/>
          <w:sz w:val="34"/>
          <w:szCs w:val="34"/>
          <w:u w:val="none" w:color="auto"/>
          <w:lang w:val="en-US" w:eastAsia="zh-CN"/>
        </w:rPr>
        <w:t>产值</w:t>
      </w:r>
      <w:r>
        <w:rPr>
          <w:rFonts w:hint="eastAsia" w:ascii="Times New Roman" w:hAnsi="Times New Roman" w:eastAsia="仿宋_GB2312" w:cs="Times New Roman"/>
          <w:color w:val="auto"/>
          <w:sz w:val="34"/>
          <w:szCs w:val="34"/>
          <w:u w:val="none" w:color="auto"/>
          <w:lang w:val="en-US" w:eastAsia="zh-CN"/>
        </w:rPr>
        <w:t>达到</w:t>
      </w:r>
      <w:r>
        <w:rPr>
          <w:rFonts w:hint="default" w:ascii="Times New Roman" w:hAnsi="Times New Roman" w:eastAsia="仿宋_GB2312" w:cs="Times New Roman"/>
          <w:color w:val="auto"/>
          <w:sz w:val="34"/>
          <w:szCs w:val="34"/>
          <w:u w:val="none" w:color="auto"/>
          <w:lang w:val="en-US" w:eastAsia="zh-CN"/>
        </w:rPr>
        <w:t>350亿元。</w:t>
      </w:r>
      <w:r>
        <w:rPr>
          <w:rFonts w:hint="eastAsia" w:ascii="楷体_GB2312" w:hAnsi="楷体_GB2312" w:eastAsia="楷体_GB2312" w:cs="楷体_GB2312"/>
          <w:b/>
          <w:bCs/>
          <w:color w:val="auto"/>
          <w:kern w:val="2"/>
          <w:sz w:val="34"/>
          <w:szCs w:val="34"/>
          <w:lang w:val="en-US" w:eastAsia="zh-CN" w:bidi="ar-SA"/>
        </w:rPr>
        <w:t>冷凉蔬菜产业，</w:t>
      </w:r>
      <w:r>
        <w:rPr>
          <w:rFonts w:hint="eastAsia" w:ascii="仿宋_GB2312" w:hAnsi="仿宋_GB2312" w:eastAsia="仿宋_GB2312" w:cs="仿宋_GB2312"/>
          <w:color w:val="000000" w:themeColor="text1"/>
          <w:sz w:val="34"/>
          <w:szCs w:val="34"/>
          <w:lang w:val="en-US" w:eastAsia="zh-CN"/>
          <w14:textFill>
            <w14:solidFill>
              <w14:schemeClr w14:val="tx1"/>
            </w14:solidFill>
          </w14:textFill>
        </w:rPr>
        <w:t>聚焦</w:t>
      </w:r>
      <w:r>
        <w:rPr>
          <w:rFonts w:hint="eastAsia" w:ascii="仿宋_GB2312" w:hAnsi="仿宋_GB2312" w:eastAsia="仿宋_GB2312" w:cs="仿宋_GB2312"/>
          <w:color w:val="000000" w:themeColor="text1"/>
          <w:sz w:val="34"/>
          <w:szCs w:val="34"/>
          <w14:textFill>
            <w14:solidFill>
              <w14:schemeClr w14:val="tx1"/>
            </w14:solidFill>
          </w14:textFill>
        </w:rPr>
        <w:t>打造全国</w:t>
      </w:r>
      <w:r>
        <w:rPr>
          <w:rFonts w:hint="eastAsia" w:ascii="仿宋_GB2312" w:hAnsi="仿宋_GB2312" w:eastAsia="仿宋_GB2312" w:cs="仿宋_GB2312"/>
          <w:color w:val="000000" w:themeColor="text1"/>
          <w:sz w:val="34"/>
          <w:szCs w:val="34"/>
          <w:lang w:val="en-US" w:eastAsia="zh-CN"/>
          <w14:textFill>
            <w14:solidFill>
              <w14:schemeClr w14:val="tx1"/>
            </w14:solidFill>
          </w14:textFill>
        </w:rPr>
        <w:t>夏秋优质冷凉</w:t>
      </w:r>
      <w:r>
        <w:rPr>
          <w:rFonts w:hint="eastAsia" w:ascii="仿宋_GB2312" w:hAnsi="仿宋_GB2312" w:eastAsia="仿宋_GB2312" w:cs="仿宋_GB2312"/>
          <w:color w:val="000000" w:themeColor="text1"/>
          <w:sz w:val="34"/>
          <w:szCs w:val="34"/>
          <w14:textFill>
            <w14:solidFill>
              <w14:schemeClr w14:val="tx1"/>
            </w14:solidFill>
          </w14:textFill>
        </w:rPr>
        <w:t>蔬菜生产供应基地，</w:t>
      </w:r>
      <w:r>
        <w:rPr>
          <w:rFonts w:hint="eastAsia" w:ascii="仿宋_GB2312" w:hAnsi="仿宋_GB2312" w:eastAsia="仿宋_GB2312" w:cs="仿宋_GB2312"/>
          <w:color w:val="000000" w:themeColor="text1"/>
          <w:sz w:val="34"/>
          <w:szCs w:val="34"/>
          <w:lang w:val="en-US" w:eastAsia="zh-CN"/>
          <w14:textFill>
            <w14:solidFill>
              <w14:schemeClr w14:val="tx1"/>
            </w14:solidFill>
          </w14:textFill>
        </w:rPr>
        <w:t>狠抓</w:t>
      </w:r>
      <w:r>
        <w:rPr>
          <w:rFonts w:hint="eastAsia" w:ascii="仿宋_GB2312" w:hAnsi="Times New Roman" w:eastAsia="仿宋_GB2312"/>
          <w:sz w:val="34"/>
          <w:szCs w:val="34"/>
          <w:lang w:val="en-US" w:eastAsia="zh-CN"/>
        </w:rPr>
        <w:t>育苗种植、分拣包装、精深加工、保鲜贮藏、冷链物流等关键环节，推行规模化种植、工厂化管理、订单式生产、产业化经营的现代农业发展模式，建设冷凉蔬菜集配中心，加快推动净菜入超，依托五河流域乡镇，建设</w:t>
      </w:r>
      <w:r>
        <w:rPr>
          <w:rFonts w:hint="default" w:ascii="Times New Roman" w:hAnsi="Times New Roman" w:eastAsia="仿宋_GB2312" w:cs="Times New Roman"/>
          <w:sz w:val="34"/>
          <w:szCs w:val="34"/>
          <w:lang w:val="en-US" w:eastAsia="zh-CN"/>
        </w:rPr>
        <w:t>供港蔬菜</w:t>
      </w:r>
      <w:r>
        <w:rPr>
          <w:rFonts w:hint="eastAsia" w:ascii="Times New Roman" w:hAnsi="Times New Roman" w:eastAsia="仿宋_GB2312" w:cs="Times New Roman"/>
          <w:sz w:val="34"/>
          <w:szCs w:val="34"/>
          <w:lang w:val="en-US" w:eastAsia="zh-CN"/>
        </w:rPr>
        <w:t>、</w:t>
      </w:r>
      <w:r>
        <w:rPr>
          <w:rFonts w:hint="default" w:ascii="Times New Roman" w:hAnsi="Times New Roman" w:eastAsia="仿宋_GB2312" w:cs="Times New Roman"/>
          <w:b w:val="0"/>
          <w:bCs w:val="0"/>
          <w:sz w:val="34"/>
          <w:szCs w:val="34"/>
          <w:lang w:val="en-US" w:eastAsia="zh-CN"/>
        </w:rPr>
        <w:t>芹菜</w:t>
      </w:r>
      <w:r>
        <w:rPr>
          <w:rFonts w:hint="eastAsia" w:ascii="Times New Roman" w:hAnsi="Times New Roman" w:eastAsia="仿宋_GB2312" w:cs="Times New Roman"/>
          <w:b w:val="0"/>
          <w:bCs w:val="0"/>
          <w:sz w:val="34"/>
          <w:szCs w:val="34"/>
          <w:lang w:val="en-US" w:eastAsia="zh-CN"/>
        </w:rPr>
        <w:t>、</w:t>
      </w:r>
      <w:r>
        <w:rPr>
          <w:rFonts w:hint="default" w:ascii="Times New Roman" w:hAnsi="Times New Roman" w:eastAsia="仿宋_GB2312" w:cs="Times New Roman"/>
          <w:sz w:val="34"/>
          <w:szCs w:val="34"/>
          <w:lang w:eastAsia="zh-CN"/>
        </w:rPr>
        <w:t>设施蔬菜</w:t>
      </w:r>
      <w:r>
        <w:rPr>
          <w:rFonts w:hint="eastAsia" w:ascii="Times New Roman" w:hAnsi="Times New Roman" w:eastAsia="仿宋_GB2312" w:cs="Times New Roman"/>
          <w:sz w:val="34"/>
          <w:szCs w:val="34"/>
          <w:lang w:val="en-US" w:eastAsia="zh-CN"/>
        </w:rPr>
        <w:t>和</w:t>
      </w:r>
      <w:r>
        <w:rPr>
          <w:rFonts w:hint="default" w:ascii="Times New Roman" w:hAnsi="Times New Roman" w:eastAsia="仿宋_GB2312" w:cs="Times New Roman"/>
          <w:sz w:val="34"/>
          <w:szCs w:val="34"/>
          <w:lang w:eastAsia="zh-CN"/>
        </w:rPr>
        <w:t>辣椒</w:t>
      </w:r>
      <w:r>
        <w:rPr>
          <w:rFonts w:hint="eastAsia" w:ascii="Times New Roman" w:hAnsi="Times New Roman" w:eastAsia="仿宋_GB2312" w:cs="Times New Roman"/>
          <w:sz w:val="34"/>
          <w:szCs w:val="34"/>
          <w:lang w:val="en-US" w:eastAsia="zh-CN"/>
        </w:rPr>
        <w:t>四大</w:t>
      </w:r>
      <w:r>
        <w:rPr>
          <w:rFonts w:hint="default" w:ascii="Times New Roman" w:hAnsi="Times New Roman" w:eastAsia="仿宋_GB2312" w:cs="Times New Roman"/>
          <w:sz w:val="34"/>
          <w:szCs w:val="34"/>
          <w:lang w:eastAsia="zh-CN"/>
        </w:rPr>
        <w:t>生产基地</w:t>
      </w:r>
      <w:r>
        <w:rPr>
          <w:rFonts w:hint="eastAsia" w:ascii="仿宋_GB2312" w:hAnsi="Times New Roman" w:eastAsia="仿宋_GB2312"/>
          <w:sz w:val="34"/>
          <w:szCs w:val="34"/>
          <w:lang w:val="en-US" w:eastAsia="zh-CN"/>
        </w:rPr>
        <w:t>，</w:t>
      </w:r>
      <w:r>
        <w:rPr>
          <w:rFonts w:hint="eastAsia" w:ascii="Times New Roman" w:hAnsi="Times New Roman" w:eastAsia="仿宋_GB2312" w:cs="Times New Roman"/>
          <w:color w:val="auto"/>
          <w:kern w:val="2"/>
          <w:sz w:val="34"/>
          <w:szCs w:val="34"/>
          <w:lang w:val="en-US" w:eastAsia="zh-CN" w:bidi="ar-SA"/>
        </w:rPr>
        <w:t>打响“六盘山冷凉蔬菜”区域公用品牌。到2027年，</w:t>
      </w:r>
      <w:r>
        <w:rPr>
          <w:rFonts w:hint="default" w:ascii="Times New Roman" w:hAnsi="Times New Roman" w:eastAsia="仿宋_GB2312" w:cs="Times New Roman"/>
          <w:color w:val="auto"/>
          <w:sz w:val="34"/>
          <w:szCs w:val="34"/>
          <w:u w:val="none" w:color="auto"/>
          <w:lang w:val="en-US" w:eastAsia="zh-CN"/>
        </w:rPr>
        <w:t>冷凉蔬菜面积达到</w:t>
      </w:r>
      <w:r>
        <w:rPr>
          <w:rFonts w:hint="eastAsia" w:ascii="Times New Roman" w:hAnsi="Times New Roman" w:eastAsia="仿宋_GB2312" w:cs="Times New Roman"/>
          <w:color w:val="auto"/>
          <w:sz w:val="34"/>
          <w:szCs w:val="34"/>
          <w:u w:val="none" w:color="auto"/>
          <w:lang w:val="en-US" w:eastAsia="zh-CN"/>
        </w:rPr>
        <w:t>52</w:t>
      </w:r>
      <w:r>
        <w:rPr>
          <w:rFonts w:hint="default" w:ascii="Times New Roman" w:hAnsi="Times New Roman" w:eastAsia="仿宋_GB2312" w:cs="Times New Roman"/>
          <w:color w:val="auto"/>
          <w:sz w:val="34"/>
          <w:szCs w:val="34"/>
          <w:u w:val="none" w:color="auto"/>
          <w:lang w:val="en-US" w:eastAsia="zh-CN"/>
        </w:rPr>
        <w:t>万亩</w:t>
      </w:r>
      <w:r>
        <w:rPr>
          <w:rFonts w:hint="eastAsia" w:ascii="Times New Roman" w:hAnsi="Times New Roman" w:eastAsia="仿宋_GB2312" w:cs="Times New Roman"/>
          <w:color w:val="auto"/>
          <w:sz w:val="34"/>
          <w:szCs w:val="34"/>
          <w:u w:val="none" w:color="auto"/>
          <w:lang w:val="en-US" w:eastAsia="zh-CN"/>
        </w:rPr>
        <w:t>（含复种），产量达到200万吨，全产业链产值达到60亿元。</w:t>
      </w:r>
      <w:r>
        <w:rPr>
          <w:rFonts w:hint="eastAsia" w:ascii="楷体" w:hAnsi="楷体" w:eastAsia="楷体" w:cs="楷体"/>
          <w:b/>
          <w:bCs/>
          <w:color w:val="auto"/>
          <w:kern w:val="2"/>
          <w:sz w:val="34"/>
          <w:szCs w:val="34"/>
          <w:lang w:val="en-US" w:eastAsia="zh-CN" w:bidi="ar-SA"/>
        </w:rPr>
        <w:t>马铃薯产业，</w:t>
      </w:r>
      <w:r>
        <w:rPr>
          <w:rFonts w:hint="eastAsia" w:ascii="仿宋_GB2312" w:hAnsi="仿宋_GB2312" w:eastAsia="仿宋_GB2312" w:cs="仿宋_GB2312"/>
          <w:b w:val="0"/>
          <w:bCs w:val="0"/>
          <w:color w:val="000000"/>
          <w:kern w:val="0"/>
          <w:sz w:val="34"/>
          <w:szCs w:val="34"/>
          <w:lang w:val="en-US" w:eastAsia="zh-CN"/>
        </w:rPr>
        <w:t>聚焦打造全国优质马铃薯种薯繁育、标准化生产、精深加工基地，坚持种薯繁育、鲜薯外销、淀粉加工、主食开发“四业并举”，做优种植端、做强加工端、做大市场端、做好收益端，</w:t>
      </w:r>
      <w:r>
        <w:rPr>
          <w:rFonts w:hint="default" w:ascii="Times New Roman" w:hAnsi="Times New Roman" w:eastAsia="仿宋_GB2312" w:cs="Times New Roman"/>
          <w:sz w:val="34"/>
          <w:szCs w:val="34"/>
        </w:rPr>
        <w:t>在六盘山外围</w:t>
      </w:r>
      <w:r>
        <w:rPr>
          <w:rFonts w:hint="default" w:ascii="Times New Roman" w:hAnsi="Times New Roman" w:eastAsia="仿宋_GB2312" w:cs="Times New Roman"/>
          <w:sz w:val="34"/>
          <w:szCs w:val="34"/>
          <w:lang w:eastAsia="zh-CN"/>
        </w:rPr>
        <w:t>山</w:t>
      </w:r>
      <w:r>
        <w:rPr>
          <w:rFonts w:hint="default" w:ascii="Times New Roman" w:hAnsi="Times New Roman" w:eastAsia="仿宋_GB2312" w:cs="Times New Roman"/>
          <w:sz w:val="34"/>
          <w:szCs w:val="34"/>
        </w:rPr>
        <w:t>麓隔离条件较好的</w:t>
      </w:r>
      <w:r>
        <w:rPr>
          <w:rFonts w:hint="default" w:ascii="Times New Roman" w:hAnsi="Times New Roman" w:eastAsia="仿宋_GB2312" w:cs="Times New Roman"/>
          <w:b w:val="0"/>
          <w:bCs w:val="0"/>
          <w:sz w:val="34"/>
          <w:szCs w:val="34"/>
          <w:lang w:val="en-US" w:eastAsia="zh-CN"/>
        </w:rPr>
        <w:t>原州区</w:t>
      </w:r>
      <w:r>
        <w:rPr>
          <w:rFonts w:hint="eastAsia" w:ascii="Times New Roman" w:hAnsi="Times New Roman" w:eastAsia="仿宋_GB2312" w:cs="Times New Roman"/>
          <w:b w:val="0"/>
          <w:bCs w:val="0"/>
          <w:sz w:val="34"/>
          <w:szCs w:val="34"/>
          <w:lang w:val="en-US" w:eastAsia="zh-CN"/>
        </w:rPr>
        <w:t>西部、</w:t>
      </w:r>
      <w:r>
        <w:rPr>
          <w:rFonts w:hint="default" w:ascii="Times New Roman" w:hAnsi="Times New Roman" w:eastAsia="仿宋_GB2312" w:cs="Times New Roman"/>
          <w:b w:val="0"/>
          <w:bCs w:val="0"/>
          <w:sz w:val="34"/>
          <w:szCs w:val="34"/>
          <w:lang w:val="en-US" w:eastAsia="zh-CN"/>
        </w:rPr>
        <w:t>西吉县</w:t>
      </w:r>
      <w:r>
        <w:rPr>
          <w:rFonts w:hint="eastAsia" w:ascii="Times New Roman" w:hAnsi="Times New Roman" w:eastAsia="仿宋_GB2312" w:cs="Times New Roman"/>
          <w:b w:val="0"/>
          <w:bCs w:val="0"/>
          <w:sz w:val="34"/>
          <w:szCs w:val="34"/>
          <w:lang w:val="en-US" w:eastAsia="zh-CN"/>
        </w:rPr>
        <w:t>西南和</w:t>
      </w:r>
      <w:r>
        <w:rPr>
          <w:rFonts w:hint="default" w:ascii="Times New Roman" w:hAnsi="Times New Roman" w:eastAsia="仿宋_GB2312" w:cs="Times New Roman"/>
          <w:b w:val="0"/>
          <w:bCs w:val="0"/>
          <w:sz w:val="34"/>
          <w:szCs w:val="34"/>
          <w:lang w:val="en-US" w:eastAsia="zh-CN"/>
        </w:rPr>
        <w:t>隆德县</w:t>
      </w:r>
      <w:r>
        <w:rPr>
          <w:rFonts w:hint="eastAsia" w:ascii="Times New Roman" w:hAnsi="Times New Roman" w:eastAsia="仿宋_GB2312" w:cs="Times New Roman"/>
          <w:b w:val="0"/>
          <w:bCs w:val="0"/>
          <w:sz w:val="34"/>
          <w:szCs w:val="34"/>
          <w:lang w:val="en-US" w:eastAsia="zh-CN"/>
        </w:rPr>
        <w:t>东部等乡镇</w:t>
      </w:r>
      <w:r>
        <w:rPr>
          <w:rFonts w:hint="default" w:ascii="Times New Roman" w:hAnsi="Times New Roman" w:eastAsia="仿宋_GB2312" w:cs="Times New Roman"/>
          <w:sz w:val="34"/>
          <w:szCs w:val="34"/>
        </w:rPr>
        <w:t>建设种薯繁育基地</w:t>
      </w:r>
      <w:r>
        <w:rPr>
          <w:rFonts w:hint="default" w:ascii="Times New Roman" w:hAnsi="Times New Roman" w:eastAsia="仿宋_GB2312" w:cs="Times New Roman"/>
          <w:sz w:val="34"/>
          <w:szCs w:val="34"/>
          <w:lang w:eastAsia="zh-CN"/>
        </w:rPr>
        <w:t>；</w:t>
      </w:r>
      <w:r>
        <w:rPr>
          <w:rFonts w:hint="eastAsia" w:ascii="Times New Roman" w:hAnsi="Times New Roman" w:eastAsia="仿宋_GB2312" w:cs="Times New Roman"/>
          <w:sz w:val="34"/>
          <w:szCs w:val="34"/>
          <w:lang w:val="en-US" w:eastAsia="zh-CN"/>
        </w:rPr>
        <w:t>在</w:t>
      </w:r>
      <w:r>
        <w:rPr>
          <w:rFonts w:hint="default" w:ascii="Times New Roman" w:hAnsi="Times New Roman" w:eastAsia="仿宋_GB2312" w:cs="Times New Roman"/>
          <w:b w:val="0"/>
          <w:bCs w:val="0"/>
          <w:sz w:val="34"/>
          <w:szCs w:val="34"/>
          <w:lang w:val="en-US" w:eastAsia="zh-CN"/>
        </w:rPr>
        <w:t>原州区</w:t>
      </w:r>
      <w:r>
        <w:rPr>
          <w:rFonts w:hint="eastAsia" w:ascii="Times New Roman" w:hAnsi="Times New Roman" w:eastAsia="仿宋_GB2312" w:cs="Times New Roman"/>
          <w:b w:val="0"/>
          <w:bCs w:val="0"/>
          <w:sz w:val="34"/>
          <w:szCs w:val="34"/>
          <w:lang w:val="en-US" w:eastAsia="zh-CN"/>
        </w:rPr>
        <w:t>西北、</w:t>
      </w:r>
      <w:r>
        <w:rPr>
          <w:rFonts w:hint="default" w:ascii="Times New Roman" w:hAnsi="Times New Roman" w:eastAsia="仿宋_GB2312" w:cs="Times New Roman"/>
          <w:b w:val="0"/>
          <w:bCs w:val="0"/>
          <w:sz w:val="34"/>
          <w:szCs w:val="34"/>
          <w:u w:val="none"/>
          <w:lang w:val="en-US" w:eastAsia="zh-CN"/>
        </w:rPr>
        <w:t>西吉县</w:t>
      </w:r>
      <w:r>
        <w:rPr>
          <w:rFonts w:hint="eastAsia" w:ascii="Times New Roman" w:hAnsi="Times New Roman" w:eastAsia="仿宋_GB2312" w:cs="Times New Roman"/>
          <w:b w:val="0"/>
          <w:bCs w:val="0"/>
          <w:sz w:val="34"/>
          <w:szCs w:val="34"/>
          <w:u w:val="none"/>
          <w:lang w:val="en-US" w:eastAsia="zh-CN"/>
        </w:rPr>
        <w:t>西部和东南</w:t>
      </w:r>
      <w:r>
        <w:rPr>
          <w:rFonts w:hint="eastAsia" w:ascii="Times New Roman" w:hAnsi="Times New Roman" w:eastAsia="仿宋_GB2312" w:cs="Times New Roman"/>
          <w:b w:val="0"/>
          <w:bCs w:val="0"/>
          <w:sz w:val="34"/>
          <w:szCs w:val="34"/>
          <w:lang w:val="en-US" w:eastAsia="zh-CN"/>
        </w:rPr>
        <w:t>等</w:t>
      </w:r>
      <w:r>
        <w:rPr>
          <w:rFonts w:hint="default" w:ascii="Times New Roman" w:hAnsi="Times New Roman" w:eastAsia="仿宋_GB2312" w:cs="Times New Roman"/>
          <w:sz w:val="34"/>
          <w:szCs w:val="34"/>
          <w:lang w:val="en-US" w:eastAsia="zh-CN"/>
        </w:rPr>
        <w:t>高效</w:t>
      </w:r>
      <w:r>
        <w:rPr>
          <w:rFonts w:hint="default" w:ascii="Times New Roman" w:hAnsi="Times New Roman" w:eastAsia="仿宋_GB2312" w:cs="Times New Roman"/>
          <w:sz w:val="34"/>
          <w:szCs w:val="34"/>
          <w:lang w:eastAsia="zh-CN"/>
        </w:rPr>
        <w:t>节水灌溉</w:t>
      </w:r>
      <w:r>
        <w:rPr>
          <w:rFonts w:hint="eastAsia" w:ascii="Times New Roman" w:hAnsi="Times New Roman" w:eastAsia="仿宋_GB2312" w:cs="Times New Roman"/>
          <w:sz w:val="34"/>
          <w:szCs w:val="34"/>
          <w:lang w:val="en-US" w:eastAsia="zh-CN"/>
        </w:rPr>
        <w:t>乡镇</w:t>
      </w:r>
      <w:r>
        <w:rPr>
          <w:rFonts w:hint="default" w:ascii="Times New Roman" w:hAnsi="Times New Roman" w:eastAsia="仿宋_GB2312" w:cs="Times New Roman"/>
          <w:sz w:val="34"/>
          <w:szCs w:val="34"/>
          <w:lang w:eastAsia="zh-CN"/>
        </w:rPr>
        <w:t>建设主食化马铃薯生产基地</w:t>
      </w:r>
      <w:r>
        <w:rPr>
          <w:rFonts w:hint="eastAsia" w:ascii="Times New Roman" w:hAnsi="Times New Roman" w:eastAsia="仿宋_GB2312" w:cs="Times New Roman"/>
          <w:sz w:val="34"/>
          <w:szCs w:val="34"/>
          <w:lang w:val="en-US" w:eastAsia="zh-CN"/>
        </w:rPr>
        <w:t>；在</w:t>
      </w:r>
      <w:r>
        <w:rPr>
          <w:rFonts w:hint="default" w:ascii="Times New Roman" w:hAnsi="Times New Roman" w:eastAsia="仿宋_GB2312" w:cs="Times New Roman"/>
          <w:b w:val="0"/>
          <w:bCs w:val="0"/>
          <w:sz w:val="34"/>
          <w:szCs w:val="34"/>
          <w:lang w:val="en-US" w:eastAsia="zh-CN"/>
        </w:rPr>
        <w:t>原州区</w:t>
      </w:r>
      <w:r>
        <w:rPr>
          <w:rFonts w:hint="eastAsia" w:ascii="Times New Roman" w:hAnsi="Times New Roman" w:eastAsia="仿宋_GB2312" w:cs="Times New Roman"/>
          <w:b w:val="0"/>
          <w:bCs w:val="0"/>
          <w:sz w:val="34"/>
          <w:szCs w:val="34"/>
          <w:lang w:val="en-US" w:eastAsia="zh-CN"/>
        </w:rPr>
        <w:t>东南、</w:t>
      </w:r>
      <w:r>
        <w:rPr>
          <w:rFonts w:hint="default" w:ascii="Times New Roman" w:hAnsi="Times New Roman" w:eastAsia="仿宋_GB2312" w:cs="Times New Roman"/>
          <w:b w:val="0"/>
          <w:bCs w:val="0"/>
          <w:sz w:val="34"/>
          <w:szCs w:val="34"/>
          <w:lang w:val="en-US" w:eastAsia="zh-CN"/>
        </w:rPr>
        <w:t>西吉县</w:t>
      </w:r>
      <w:r>
        <w:rPr>
          <w:rFonts w:hint="eastAsia" w:ascii="Times New Roman" w:hAnsi="Times New Roman" w:eastAsia="仿宋_GB2312" w:cs="Times New Roman"/>
          <w:b w:val="0"/>
          <w:bCs w:val="0"/>
          <w:sz w:val="34"/>
          <w:szCs w:val="34"/>
          <w:lang w:val="en-US" w:eastAsia="zh-CN"/>
        </w:rPr>
        <w:t>东北等</w:t>
      </w:r>
      <w:r>
        <w:rPr>
          <w:rFonts w:hint="default" w:ascii="Times New Roman" w:hAnsi="Times New Roman" w:eastAsia="仿宋_GB2312" w:cs="Times New Roman"/>
          <w:b w:val="0"/>
          <w:bCs w:val="0"/>
          <w:sz w:val="34"/>
          <w:szCs w:val="34"/>
          <w:lang w:val="en-US" w:eastAsia="zh-CN"/>
        </w:rPr>
        <w:t>旱作基本农田</w:t>
      </w:r>
      <w:r>
        <w:rPr>
          <w:rFonts w:hint="eastAsia" w:ascii="Times New Roman" w:hAnsi="Times New Roman" w:eastAsia="仿宋_GB2312" w:cs="Times New Roman"/>
          <w:b w:val="0"/>
          <w:bCs w:val="0"/>
          <w:sz w:val="34"/>
          <w:szCs w:val="34"/>
          <w:lang w:val="en-US" w:eastAsia="zh-CN"/>
        </w:rPr>
        <w:t>乡镇</w:t>
      </w:r>
      <w:r>
        <w:rPr>
          <w:rFonts w:hint="default" w:ascii="Times New Roman" w:hAnsi="Times New Roman" w:eastAsia="仿宋_GB2312" w:cs="Times New Roman"/>
          <w:sz w:val="34"/>
          <w:szCs w:val="34"/>
          <w:lang w:val="en-US" w:eastAsia="zh-CN"/>
        </w:rPr>
        <w:t>建设淀粉加工型马铃薯种植区</w:t>
      </w:r>
      <w:r>
        <w:rPr>
          <w:rFonts w:hint="eastAsia" w:ascii="Times New Roman" w:hAnsi="Times New Roman" w:eastAsia="仿宋_GB2312" w:cs="Times New Roman"/>
          <w:sz w:val="34"/>
          <w:szCs w:val="34"/>
          <w:lang w:val="en-US" w:eastAsia="zh-CN"/>
        </w:rPr>
        <w:t>，</w:t>
      </w:r>
      <w:r>
        <w:rPr>
          <w:rFonts w:hint="eastAsia" w:ascii="仿宋_GB2312" w:hAnsi="仿宋_GB2312" w:eastAsia="仿宋_GB2312" w:cs="仿宋_GB2312"/>
          <w:b w:val="0"/>
          <w:bCs w:val="0"/>
          <w:color w:val="000000"/>
          <w:kern w:val="0"/>
          <w:sz w:val="34"/>
          <w:szCs w:val="34"/>
          <w:lang w:val="en-US" w:eastAsia="zh-CN"/>
        </w:rPr>
        <w:t>打响“中国马铃薯种薯之乡”金字招牌，提高全国马铃薯淀粉定价的话语权。</w:t>
      </w:r>
      <w:r>
        <w:rPr>
          <w:rFonts w:hint="default" w:ascii="Times New Roman" w:hAnsi="Times New Roman" w:eastAsia="仿宋_GB2312" w:cs="Times New Roman"/>
          <w:b w:val="0"/>
          <w:bCs w:val="0"/>
          <w:color w:val="000000"/>
          <w:kern w:val="0"/>
          <w:sz w:val="34"/>
          <w:szCs w:val="34"/>
          <w:lang w:val="en-US" w:eastAsia="zh-CN"/>
        </w:rPr>
        <w:t>到2027年，</w:t>
      </w:r>
      <w:r>
        <w:rPr>
          <w:rFonts w:hint="default" w:ascii="Times New Roman" w:hAnsi="Times New Roman" w:eastAsia="仿宋_GB2312" w:cs="Times New Roman"/>
          <w:sz w:val="34"/>
          <w:szCs w:val="34"/>
        </w:rPr>
        <w:t>马铃薯种植面积稳定在</w:t>
      </w:r>
      <w:r>
        <w:rPr>
          <w:rFonts w:hint="eastAsia" w:ascii="Times New Roman" w:hAnsi="Times New Roman" w:eastAsia="仿宋_GB2312" w:cs="Times New Roman"/>
          <w:sz w:val="34"/>
          <w:szCs w:val="34"/>
          <w:lang w:val="en-US" w:eastAsia="zh-CN"/>
        </w:rPr>
        <w:t>9</w:t>
      </w:r>
      <w:r>
        <w:rPr>
          <w:rFonts w:hint="default" w:ascii="Times New Roman" w:hAnsi="Times New Roman" w:eastAsia="仿宋_GB2312" w:cs="Times New Roman"/>
          <w:sz w:val="34"/>
          <w:szCs w:val="34"/>
        </w:rPr>
        <w:t>0万亩，产量达到</w:t>
      </w:r>
      <w:r>
        <w:rPr>
          <w:rFonts w:hint="eastAsia" w:ascii="Times New Roman" w:hAnsi="Times New Roman" w:eastAsia="仿宋_GB2312" w:cs="Times New Roman"/>
          <w:sz w:val="34"/>
          <w:szCs w:val="34"/>
          <w:lang w:val="en-US" w:eastAsia="zh-CN"/>
        </w:rPr>
        <w:t>180</w:t>
      </w:r>
      <w:r>
        <w:rPr>
          <w:rFonts w:hint="default" w:ascii="Times New Roman" w:hAnsi="Times New Roman" w:eastAsia="仿宋_GB2312" w:cs="Times New Roman"/>
          <w:sz w:val="34"/>
          <w:szCs w:val="34"/>
        </w:rPr>
        <w:t>万吨，全产业链产值达到100亿元</w:t>
      </w:r>
      <w:r>
        <w:rPr>
          <w:rFonts w:hint="eastAsia" w:ascii="Times New Roman" w:hAnsi="Times New Roman" w:eastAsia="仿宋_GB2312" w:cs="Times New Roman"/>
          <w:sz w:val="34"/>
          <w:szCs w:val="34"/>
          <w:lang w:eastAsia="zh-CN"/>
        </w:rPr>
        <w:t>。</w:t>
      </w:r>
      <w:r>
        <w:rPr>
          <w:rFonts w:hint="eastAsia" w:ascii="楷体" w:hAnsi="楷体" w:eastAsia="楷体" w:cs="楷体"/>
          <w:b/>
          <w:bCs/>
          <w:color w:val="auto"/>
          <w:kern w:val="2"/>
          <w:sz w:val="34"/>
          <w:szCs w:val="34"/>
          <w:lang w:val="en-US" w:eastAsia="zh-CN" w:bidi="ar-SA"/>
        </w:rPr>
        <w:t>中药材产业，</w:t>
      </w:r>
      <w:bookmarkStart w:id="0" w:name="_Toc67686852"/>
      <w:r>
        <w:rPr>
          <w:rFonts w:hint="eastAsia" w:ascii="仿宋_GB2312" w:hAnsi="仿宋_GB2312" w:eastAsia="仿宋_GB2312" w:cs="仿宋_GB2312"/>
          <w:color w:val="000000" w:themeColor="text1"/>
          <w:sz w:val="34"/>
          <w:szCs w:val="34"/>
          <w:lang w:val="en-US" w:eastAsia="zh-CN"/>
          <w14:textFill>
            <w14:solidFill>
              <w14:schemeClr w14:val="tx1"/>
            </w14:solidFill>
          </w14:textFill>
        </w:rPr>
        <w:t>聚焦</w:t>
      </w:r>
      <w:r>
        <w:rPr>
          <w:rFonts w:hint="eastAsia" w:ascii="仿宋_GB2312" w:hAnsi="仿宋_GB2312" w:eastAsia="仿宋_GB2312" w:cs="仿宋_GB2312"/>
          <w:color w:val="000000" w:themeColor="text1"/>
          <w:sz w:val="34"/>
          <w:szCs w:val="34"/>
          <w14:textFill>
            <w14:solidFill>
              <w14:schemeClr w14:val="tx1"/>
            </w14:solidFill>
          </w14:textFill>
        </w:rPr>
        <w:t>打造</w:t>
      </w:r>
      <w:r>
        <w:rPr>
          <w:rFonts w:hint="eastAsia" w:ascii="仿宋_GB2312" w:hAnsi="仿宋_GB2312" w:eastAsia="仿宋_GB2312" w:cs="仿宋_GB2312"/>
          <w:color w:val="000000" w:themeColor="text1"/>
          <w:sz w:val="34"/>
          <w:szCs w:val="34"/>
          <w:lang w:val="en-US" w:eastAsia="zh-CN"/>
          <w14:textFill>
            <w14:solidFill>
              <w14:schemeClr w14:val="tx1"/>
            </w14:solidFill>
          </w14:textFill>
        </w:rPr>
        <w:t>西北地区中药材育种、种植、加工、</w:t>
      </w:r>
      <w:r>
        <w:rPr>
          <w:rFonts w:hint="eastAsia" w:ascii="仿宋_GB2312" w:hAnsi="仿宋_GB2312" w:eastAsia="仿宋_GB2312" w:cs="仿宋_GB2312"/>
          <w:color w:val="000000" w:themeColor="text1"/>
          <w:sz w:val="34"/>
          <w:szCs w:val="34"/>
          <w14:textFill>
            <w14:solidFill>
              <w14:schemeClr w14:val="tx1"/>
            </w14:solidFill>
          </w14:textFill>
        </w:rPr>
        <w:t>集散基地</w:t>
      </w:r>
      <w:r>
        <w:rPr>
          <w:rFonts w:hint="eastAsia" w:ascii="仿宋_GB2312" w:hAnsi="仿宋_GB2312" w:eastAsia="仿宋_GB2312" w:cs="仿宋_GB2312"/>
          <w:color w:val="000000" w:themeColor="text1"/>
          <w:sz w:val="34"/>
          <w:szCs w:val="34"/>
          <w:lang w:eastAsia="zh-CN"/>
          <w14:textFill>
            <w14:solidFill>
              <w14:schemeClr w14:val="tx1"/>
            </w14:solidFill>
          </w14:textFill>
        </w:rPr>
        <w:t>，</w:t>
      </w:r>
      <w:r>
        <w:rPr>
          <w:rFonts w:hint="eastAsia" w:ascii="Times New Roman" w:hAnsi="Times New Roman" w:eastAsia="仿宋_GB2312" w:cs="Times New Roman"/>
          <w:sz w:val="34"/>
          <w:szCs w:val="34"/>
          <w:lang w:val="en-US" w:eastAsia="zh-CN"/>
        </w:rPr>
        <w:t>围绕生产基地构筑、加工企业培育、完善流通体系、推进科技创新“四个重点”，建设</w:t>
      </w:r>
      <w:r>
        <w:rPr>
          <w:rFonts w:hint="default" w:ascii="Times New Roman" w:hAnsi="Times New Roman" w:eastAsia="仿宋_GB2312" w:cs="Times New Roman"/>
          <w:sz w:val="34"/>
          <w:szCs w:val="34"/>
        </w:rPr>
        <w:t>半阴湿土石山地</w:t>
      </w:r>
      <w:r>
        <w:rPr>
          <w:rFonts w:hint="eastAsia" w:ascii="Times New Roman" w:hAnsi="Times New Roman" w:eastAsia="仿宋_GB2312" w:cs="Times New Roman"/>
          <w:sz w:val="34"/>
          <w:szCs w:val="34"/>
          <w:lang w:eastAsia="zh-CN"/>
        </w:rPr>
        <w:t>、</w:t>
      </w:r>
      <w:r>
        <w:rPr>
          <w:rFonts w:hint="default" w:ascii="Times New Roman" w:hAnsi="Times New Roman" w:eastAsia="仿宋_GB2312" w:cs="Times New Roman"/>
          <w:sz w:val="34"/>
          <w:szCs w:val="34"/>
        </w:rPr>
        <w:t>半干旱黄土丘陵</w:t>
      </w:r>
      <w:r>
        <w:rPr>
          <w:rFonts w:hint="eastAsia" w:ascii="Times New Roman" w:hAnsi="Times New Roman" w:eastAsia="仿宋_GB2312" w:cs="Times New Roman"/>
          <w:sz w:val="34"/>
          <w:szCs w:val="34"/>
          <w:lang w:val="en-US" w:eastAsia="zh-CN"/>
        </w:rPr>
        <w:t>和</w:t>
      </w:r>
      <w:r>
        <w:rPr>
          <w:rFonts w:hint="default" w:ascii="Times New Roman" w:hAnsi="Times New Roman" w:eastAsia="仿宋_GB2312" w:cs="Times New Roman"/>
          <w:sz w:val="34"/>
          <w:szCs w:val="34"/>
        </w:rPr>
        <w:t>河谷川道</w:t>
      </w:r>
      <w:r>
        <w:rPr>
          <w:rFonts w:hint="eastAsia" w:ascii="Times New Roman" w:hAnsi="Times New Roman" w:eastAsia="楷体_GB2312" w:cs="Times New Roman"/>
          <w:b w:val="0"/>
          <w:bCs w:val="0"/>
          <w:sz w:val="34"/>
          <w:szCs w:val="34"/>
          <w:lang w:eastAsia="zh-CN"/>
        </w:rPr>
        <w:t>“</w:t>
      </w:r>
      <w:r>
        <w:rPr>
          <w:rFonts w:hint="eastAsia" w:ascii="Times New Roman" w:hAnsi="Times New Roman" w:eastAsia="仿宋_GB2312" w:cs="Times New Roman"/>
          <w:sz w:val="34"/>
          <w:szCs w:val="34"/>
          <w:lang w:val="en-US" w:eastAsia="zh-CN"/>
        </w:rPr>
        <w:t>三个</w:t>
      </w:r>
      <w:r>
        <w:rPr>
          <w:rFonts w:hint="default" w:ascii="Times New Roman" w:hAnsi="Times New Roman" w:eastAsia="仿宋_GB2312" w:cs="Times New Roman"/>
          <w:sz w:val="34"/>
          <w:szCs w:val="34"/>
        </w:rPr>
        <w:t>生产区</w:t>
      </w:r>
      <w:r>
        <w:rPr>
          <w:rFonts w:hint="eastAsia" w:ascii="Times New Roman" w:hAnsi="Times New Roman" w:eastAsia="楷体_GB2312" w:cs="Times New Roman"/>
          <w:b w:val="0"/>
          <w:bCs w:val="0"/>
          <w:sz w:val="34"/>
          <w:szCs w:val="34"/>
          <w:lang w:eastAsia="zh-CN"/>
        </w:rPr>
        <w:t>”</w:t>
      </w:r>
      <w:bookmarkEnd w:id="0"/>
      <w:r>
        <w:rPr>
          <w:rFonts w:hint="eastAsia" w:ascii="Times New Roman" w:hAnsi="Times New Roman" w:eastAsia="仿宋_GB2312" w:cs="Times New Roman"/>
          <w:sz w:val="34"/>
          <w:szCs w:val="34"/>
          <w:lang w:eastAsia="zh-CN"/>
        </w:rPr>
        <w:t>，</w:t>
      </w:r>
      <w:r>
        <w:rPr>
          <w:rFonts w:hint="eastAsia" w:ascii="Times New Roman" w:hAnsi="Times New Roman" w:eastAsia="仿宋_GB2312" w:cs="Times New Roman"/>
          <w:sz w:val="34"/>
          <w:szCs w:val="34"/>
          <w:lang w:val="en-US" w:eastAsia="zh-CN"/>
        </w:rPr>
        <w:t>推动中药材产业从原料输出型向精深开发型转型升级</w:t>
      </w:r>
      <w:r>
        <w:rPr>
          <w:rFonts w:hint="eastAsia" w:ascii="仿宋_GB2312" w:hAnsi="仿宋_GB2312" w:eastAsia="仿宋_GB2312" w:cs="仿宋_GB2312"/>
          <w:color w:val="000000" w:themeColor="text1"/>
          <w:sz w:val="34"/>
          <w:szCs w:val="34"/>
          <w:lang w:eastAsia="zh-CN"/>
          <w14:textFill>
            <w14:solidFill>
              <w14:schemeClr w14:val="tx1"/>
            </w14:solidFill>
          </w14:textFill>
        </w:rPr>
        <w:t>。</w:t>
      </w:r>
      <w:r>
        <w:rPr>
          <w:rFonts w:hint="default" w:ascii="Times New Roman" w:hAnsi="Times New Roman" w:eastAsia="仿宋_GB2312" w:cs="Times New Roman"/>
          <w:color w:val="000000" w:themeColor="text1"/>
          <w:sz w:val="34"/>
          <w:szCs w:val="34"/>
          <w:lang w:val="en-US" w:eastAsia="zh-CN"/>
          <w14:textFill>
            <w14:solidFill>
              <w14:schemeClr w14:val="tx1"/>
            </w14:solidFill>
          </w14:textFill>
        </w:rPr>
        <w:t>到2027年，</w:t>
      </w:r>
      <w:r>
        <w:rPr>
          <w:rFonts w:hint="default" w:ascii="Times New Roman" w:hAnsi="Times New Roman" w:eastAsia="仿宋_GB2312" w:cs="Times New Roman"/>
          <w:sz w:val="34"/>
          <w:szCs w:val="34"/>
        </w:rPr>
        <w:t>中药材种植面积达到</w:t>
      </w:r>
      <w:r>
        <w:rPr>
          <w:rFonts w:hint="eastAsia" w:ascii="Times New Roman" w:hAnsi="Times New Roman" w:eastAsia="仿宋_GB2312" w:cs="Times New Roman"/>
          <w:sz w:val="34"/>
          <w:szCs w:val="34"/>
          <w:lang w:val="en-US" w:eastAsia="zh-CN"/>
        </w:rPr>
        <w:t>30</w:t>
      </w:r>
      <w:r>
        <w:rPr>
          <w:rFonts w:hint="default" w:ascii="Times New Roman" w:hAnsi="Times New Roman" w:eastAsia="仿宋_GB2312" w:cs="Times New Roman"/>
          <w:sz w:val="34"/>
          <w:szCs w:val="34"/>
        </w:rPr>
        <w:t>万亩，加工能力达到</w:t>
      </w:r>
      <w:r>
        <w:rPr>
          <w:rFonts w:hint="eastAsia" w:ascii="Times New Roman" w:hAnsi="Times New Roman" w:eastAsia="仿宋_GB2312" w:cs="Times New Roman"/>
          <w:sz w:val="34"/>
          <w:szCs w:val="34"/>
          <w:lang w:val="en-US" w:eastAsia="zh-CN"/>
        </w:rPr>
        <w:t>6</w:t>
      </w:r>
      <w:r>
        <w:rPr>
          <w:rFonts w:hint="default" w:ascii="Times New Roman" w:hAnsi="Times New Roman" w:eastAsia="仿宋_GB2312" w:cs="Times New Roman"/>
          <w:sz w:val="34"/>
          <w:szCs w:val="34"/>
        </w:rPr>
        <w:t>万吨以上，</w:t>
      </w:r>
      <w:r>
        <w:rPr>
          <w:rFonts w:hint="eastAsia" w:ascii="Times New Roman" w:hAnsi="Times New Roman" w:eastAsia="仿宋_GB2312" w:cs="Times New Roman"/>
          <w:sz w:val="34"/>
          <w:szCs w:val="34"/>
          <w:lang w:eastAsia="zh-CN"/>
        </w:rPr>
        <w:t>全产链产值</w:t>
      </w:r>
      <w:r>
        <w:rPr>
          <w:rFonts w:hint="default" w:ascii="Times New Roman" w:hAnsi="Times New Roman" w:eastAsia="仿宋_GB2312" w:cs="Times New Roman"/>
          <w:sz w:val="34"/>
          <w:szCs w:val="34"/>
        </w:rPr>
        <w:t>达到</w:t>
      </w:r>
      <w:r>
        <w:rPr>
          <w:rFonts w:hint="eastAsia" w:ascii="Times New Roman" w:hAnsi="Times New Roman" w:eastAsia="仿宋_GB2312" w:cs="Times New Roman"/>
          <w:sz w:val="34"/>
          <w:szCs w:val="34"/>
          <w:lang w:val="en-US" w:eastAsia="zh-CN"/>
        </w:rPr>
        <w:t>52</w:t>
      </w:r>
      <w:r>
        <w:rPr>
          <w:rFonts w:hint="default" w:ascii="Times New Roman" w:hAnsi="Times New Roman" w:eastAsia="仿宋_GB2312" w:cs="Times New Roman"/>
          <w:sz w:val="34"/>
          <w:szCs w:val="34"/>
        </w:rPr>
        <w:t>亿元。</w:t>
      </w:r>
      <w:r>
        <w:rPr>
          <w:rFonts w:hint="eastAsia" w:ascii="楷体" w:hAnsi="楷体" w:eastAsia="楷体" w:cs="楷体"/>
          <w:b/>
          <w:bCs/>
          <w:color w:val="auto"/>
          <w:kern w:val="2"/>
          <w:sz w:val="34"/>
          <w:szCs w:val="34"/>
          <w:lang w:val="en-US" w:eastAsia="zh-CN" w:bidi="ar-SA"/>
        </w:rPr>
        <w:t>菌菇产业，</w:t>
      </w:r>
      <w:r>
        <w:rPr>
          <w:rFonts w:hint="eastAsia" w:ascii="仿宋_GB2312" w:hAnsi="仿宋_GB2312" w:eastAsia="仿宋_GB2312" w:cs="仿宋_GB2312"/>
          <w:color w:val="000000" w:themeColor="text1"/>
          <w:sz w:val="34"/>
          <w:szCs w:val="34"/>
          <w:lang w:val="en-US" w:eastAsia="zh-CN"/>
          <w14:textFill>
            <w14:solidFill>
              <w14:schemeClr w14:val="tx1"/>
            </w14:solidFill>
          </w14:textFill>
        </w:rPr>
        <w:t>主要在原州区东南、西北等乡镇建立平菇生产基地，</w:t>
      </w:r>
      <w:r>
        <w:rPr>
          <w:rFonts w:hint="eastAsia" w:ascii="仿宋_GB2312" w:hAnsi="仿宋_GB2312" w:eastAsia="仿宋_GB2312" w:cs="仿宋_GB2312"/>
          <w:b w:val="0"/>
          <w:bCs w:val="0"/>
          <w:color w:val="000000" w:themeColor="text1"/>
          <w:sz w:val="34"/>
          <w:szCs w:val="34"/>
          <w:lang w:val="en-US" w:eastAsia="zh-CN"/>
          <w14:textFill>
            <w14:solidFill>
              <w14:schemeClr w14:val="tx1"/>
            </w14:solidFill>
          </w14:textFill>
        </w:rPr>
        <w:t>在西吉县东北、西北</w:t>
      </w:r>
      <w:r>
        <w:rPr>
          <w:rFonts w:hint="eastAsia" w:ascii="仿宋_GB2312" w:hAnsi="仿宋_GB2312" w:eastAsia="仿宋_GB2312" w:cs="仿宋_GB2312"/>
          <w:color w:val="000000" w:themeColor="text1"/>
          <w:sz w:val="34"/>
          <w:szCs w:val="34"/>
          <w:lang w:val="en-US" w:eastAsia="zh-CN"/>
          <w14:textFill>
            <w14:solidFill>
              <w14:schemeClr w14:val="tx1"/>
            </w14:solidFill>
          </w14:textFill>
        </w:rPr>
        <w:t>等乡镇建立榆树菇生产基地，</w:t>
      </w:r>
      <w:r>
        <w:rPr>
          <w:rFonts w:hint="eastAsia" w:ascii="仿宋_GB2312" w:hAnsi="仿宋_GB2312" w:eastAsia="仿宋_GB2312" w:cs="仿宋_GB2312"/>
          <w:b w:val="0"/>
          <w:bCs w:val="0"/>
          <w:color w:val="000000" w:themeColor="text1"/>
          <w:sz w:val="34"/>
          <w:szCs w:val="34"/>
          <w:lang w:val="en-US" w:eastAsia="zh-CN"/>
          <w14:textFill>
            <w14:solidFill>
              <w14:schemeClr w14:val="tx1"/>
            </w14:solidFill>
          </w14:textFill>
        </w:rPr>
        <w:t>在隆德县</w:t>
      </w:r>
      <w:r>
        <w:rPr>
          <w:rFonts w:hint="eastAsia" w:ascii="仿宋_GB2312" w:hAnsi="仿宋_GB2312" w:eastAsia="仿宋_GB2312" w:cs="仿宋_GB2312"/>
          <w:color w:val="000000" w:themeColor="text1"/>
          <w:sz w:val="34"/>
          <w:szCs w:val="34"/>
          <w:lang w:val="en-US" w:eastAsia="zh-CN"/>
          <w14:textFill>
            <w14:solidFill>
              <w14:schemeClr w14:val="tx1"/>
            </w14:solidFill>
          </w14:textFill>
        </w:rPr>
        <w:t>城关和西南等乡镇建立平菇和香菇生产基地，</w:t>
      </w:r>
      <w:r>
        <w:rPr>
          <w:rFonts w:hint="eastAsia" w:ascii="仿宋_GB2312" w:hAnsi="仿宋_GB2312" w:eastAsia="仿宋_GB2312" w:cs="仿宋_GB2312"/>
          <w:b w:val="0"/>
          <w:bCs w:val="0"/>
          <w:color w:val="000000" w:themeColor="text1"/>
          <w:sz w:val="34"/>
          <w:szCs w:val="34"/>
          <w:lang w:val="en-US" w:eastAsia="zh-CN"/>
          <w14:textFill>
            <w14:solidFill>
              <w14:schemeClr w14:val="tx1"/>
            </w14:solidFill>
          </w14:textFill>
        </w:rPr>
        <w:t>在泾源县南部和西北</w:t>
      </w:r>
      <w:r>
        <w:rPr>
          <w:rFonts w:hint="eastAsia" w:ascii="仿宋_GB2312" w:hAnsi="仿宋_GB2312" w:eastAsia="仿宋_GB2312" w:cs="仿宋_GB2312"/>
          <w:color w:val="000000" w:themeColor="text1"/>
          <w:sz w:val="34"/>
          <w:szCs w:val="34"/>
          <w:lang w:val="en-US" w:eastAsia="zh-CN"/>
          <w14:textFill>
            <w14:solidFill>
              <w14:schemeClr w14:val="tx1"/>
            </w14:solidFill>
          </w14:textFill>
        </w:rPr>
        <w:t>等乡镇建立香菇、羊肚菌和木耳生产基地，</w:t>
      </w:r>
      <w:r>
        <w:rPr>
          <w:rFonts w:hint="eastAsia" w:ascii="仿宋_GB2312" w:hAnsi="仿宋_GB2312" w:eastAsia="仿宋_GB2312" w:cs="仿宋_GB2312"/>
          <w:b w:val="0"/>
          <w:bCs w:val="0"/>
          <w:color w:val="000000" w:themeColor="text1"/>
          <w:sz w:val="34"/>
          <w:szCs w:val="34"/>
          <w:lang w:val="en-US" w:eastAsia="zh-CN"/>
          <w14:textFill>
            <w14:solidFill>
              <w14:schemeClr w14:val="tx1"/>
            </w14:solidFill>
          </w14:textFill>
        </w:rPr>
        <w:t>在彭阳县</w:t>
      </w:r>
      <w:r>
        <w:rPr>
          <w:rFonts w:hint="eastAsia" w:ascii="仿宋_GB2312" w:hAnsi="仿宋_GB2312" w:eastAsia="仿宋_GB2312" w:cs="仿宋_GB2312"/>
          <w:color w:val="000000" w:themeColor="text1"/>
          <w:sz w:val="34"/>
          <w:szCs w:val="34"/>
          <w:lang w:val="en-US" w:eastAsia="zh-CN"/>
          <w14:textFill>
            <w14:solidFill>
              <w14:schemeClr w14:val="tx1"/>
            </w14:solidFill>
          </w14:textFill>
        </w:rPr>
        <w:t>城阳乡建立杏鲍菇生产基地。</w:t>
      </w:r>
      <w:r>
        <w:rPr>
          <w:rFonts w:hint="eastAsia" w:ascii="Times New Roman" w:hAnsi="Times New Roman" w:eastAsia="仿宋_GB2312" w:cs="Times New Roman"/>
          <w:sz w:val="34"/>
          <w:szCs w:val="34"/>
          <w:lang w:val="en-US" w:eastAsia="zh-CN"/>
        </w:rPr>
        <w:t>到2027年，菌菇达到2500亩以上，全产业链产值达到5</w:t>
      </w:r>
      <w:r>
        <w:rPr>
          <w:rFonts w:hint="default" w:ascii="Times New Roman" w:hAnsi="Times New Roman" w:eastAsia="仿宋_GB2312" w:cs="Times New Roman"/>
          <w:sz w:val="34"/>
          <w:szCs w:val="34"/>
        </w:rPr>
        <w:t>亿元</w:t>
      </w:r>
      <w:r>
        <w:rPr>
          <w:rFonts w:hint="eastAsia" w:ascii="Times New Roman" w:hAnsi="Times New Roman" w:eastAsia="仿宋_GB2312" w:cs="Times New Roman"/>
          <w:sz w:val="34"/>
          <w:szCs w:val="34"/>
          <w:lang w:eastAsia="zh-CN"/>
        </w:rPr>
        <w:t>。</w:t>
      </w:r>
      <w:r>
        <w:rPr>
          <w:rFonts w:hint="eastAsia" w:ascii="楷体" w:hAnsi="楷体" w:eastAsia="楷体" w:cs="楷体"/>
          <w:b/>
          <w:bCs/>
          <w:color w:val="auto"/>
          <w:kern w:val="2"/>
          <w:sz w:val="34"/>
          <w:szCs w:val="34"/>
          <w:lang w:val="en-US" w:eastAsia="zh-CN" w:bidi="ar-SA"/>
        </w:rPr>
        <w:t>生态经济产业，</w:t>
      </w:r>
      <w:r>
        <w:rPr>
          <w:rFonts w:hint="eastAsia" w:ascii="仿宋_GB2312" w:hAnsi="仿宋_GB2312" w:eastAsia="仿宋_GB2312" w:cs="仿宋_GB2312"/>
          <w:color w:val="000000" w:themeColor="text1"/>
          <w:sz w:val="34"/>
          <w:szCs w:val="34"/>
          <w:lang w:val="en-US" w:eastAsia="zh-CN"/>
          <w14:textFill>
            <w14:solidFill>
              <w14:schemeClr w14:val="tx1"/>
            </w14:solidFill>
          </w14:textFill>
        </w:rPr>
        <w:t>聚焦打造全域“绿水青山就是金山银山”实践创新基地，围绕林业碳汇试点市建设，大力发展六盘山特色苗木、</w:t>
      </w:r>
      <w:r>
        <w:rPr>
          <w:rFonts w:hint="eastAsia" w:ascii="仿宋_GB2312" w:hAnsi="仿宋_GB2312" w:eastAsia="仿宋_GB2312" w:cs="仿宋_GB2312"/>
          <w:color w:val="000000" w:themeColor="text1"/>
          <w:sz w:val="34"/>
          <w:szCs w:val="34"/>
          <w14:textFill>
            <w14:solidFill>
              <w14:schemeClr w14:val="tx1"/>
            </w14:solidFill>
          </w14:textFill>
        </w:rPr>
        <w:t>林下经济</w:t>
      </w:r>
      <w:r>
        <w:rPr>
          <w:rFonts w:hint="eastAsia" w:ascii="仿宋_GB2312" w:hAnsi="仿宋_GB2312" w:eastAsia="仿宋_GB2312" w:cs="仿宋_GB2312"/>
          <w:color w:val="000000" w:themeColor="text1"/>
          <w:sz w:val="34"/>
          <w:szCs w:val="34"/>
          <w:lang w:val="en-US" w:eastAsia="zh-CN"/>
          <w14:textFill>
            <w14:solidFill>
              <w14:schemeClr w14:val="tx1"/>
            </w14:solidFill>
          </w14:textFill>
        </w:rPr>
        <w:t>和</w:t>
      </w:r>
      <w:r>
        <w:rPr>
          <w:rFonts w:hint="eastAsia" w:ascii="仿宋_GB2312" w:hAnsi="仿宋_GB2312" w:eastAsia="仿宋_GB2312" w:cs="仿宋_GB2312"/>
          <w:color w:val="000000" w:themeColor="text1"/>
          <w:sz w:val="34"/>
          <w:szCs w:val="34"/>
          <w14:textFill>
            <w14:solidFill>
              <w14:schemeClr w14:val="tx1"/>
            </w14:solidFill>
          </w14:textFill>
        </w:rPr>
        <w:t>碳汇</w:t>
      </w:r>
      <w:r>
        <w:rPr>
          <w:rFonts w:hint="eastAsia" w:ascii="仿宋_GB2312" w:hAnsi="仿宋_GB2312" w:eastAsia="仿宋_GB2312" w:cs="仿宋_GB2312"/>
          <w:color w:val="000000" w:themeColor="text1"/>
          <w:sz w:val="34"/>
          <w:szCs w:val="34"/>
          <w:lang w:val="en-US" w:eastAsia="zh-CN"/>
          <w14:textFill>
            <w14:solidFill>
              <w14:schemeClr w14:val="tx1"/>
            </w14:solidFill>
          </w14:textFill>
        </w:rPr>
        <w:t>计量监测与交易</w:t>
      </w:r>
      <w:r>
        <w:rPr>
          <w:rFonts w:hint="eastAsia" w:ascii="仿宋_GB2312" w:hAnsi="仿宋_GB2312" w:eastAsia="仿宋_GB2312" w:cs="仿宋_GB2312"/>
          <w:color w:val="000000" w:themeColor="text1"/>
          <w:sz w:val="34"/>
          <w:szCs w:val="34"/>
          <w14:textFill>
            <w14:solidFill>
              <w14:schemeClr w14:val="tx1"/>
            </w14:solidFill>
          </w14:textFill>
        </w:rPr>
        <w:t>，</w:t>
      </w:r>
      <w:r>
        <w:rPr>
          <w:rFonts w:hint="eastAsia" w:ascii="仿宋_GB2312" w:hAnsi="仿宋_GB2312" w:eastAsia="仿宋_GB2312" w:cs="仿宋_GB2312"/>
          <w:color w:val="000000" w:themeColor="text1"/>
          <w:sz w:val="34"/>
          <w:szCs w:val="34"/>
          <w:lang w:val="en-US" w:eastAsia="zh-CN"/>
          <w14:textFill>
            <w14:solidFill>
              <w14:schemeClr w14:val="tx1"/>
            </w14:solidFill>
          </w14:textFill>
        </w:rPr>
        <w:t>试点开展户外运动、观光旅游、科普摄影等活动，打响六盘山原生态产品品牌，</w:t>
      </w:r>
      <w:r>
        <w:rPr>
          <w:rFonts w:hint="eastAsia" w:ascii="Times New Roman" w:hAnsi="Times New Roman" w:eastAsia="仿宋_GB2312" w:cs="Times New Roman"/>
          <w:color w:val="000000" w:themeColor="text1"/>
          <w:sz w:val="34"/>
          <w:szCs w:val="34"/>
          <w:lang w:val="en-US" w:eastAsia="zh-CN"/>
          <w14:textFill>
            <w14:solidFill>
              <w14:schemeClr w14:val="tx1"/>
            </w14:solidFill>
          </w14:textFill>
        </w:rPr>
        <w:t>让更多的“绿色颜值”转化为“金色产值”</w:t>
      </w:r>
      <w:r>
        <w:rPr>
          <w:rFonts w:hint="eastAsia" w:ascii="仿宋_GB2312" w:hAnsi="仿宋_GB2312" w:eastAsia="仿宋_GB2312" w:cs="仿宋_GB2312"/>
          <w:color w:val="000000" w:themeColor="text1"/>
          <w:sz w:val="34"/>
          <w:szCs w:val="34"/>
          <w:lang w:val="en-US" w:eastAsia="zh-CN"/>
          <w14:textFill>
            <w14:solidFill>
              <w14:schemeClr w14:val="tx1"/>
            </w14:solidFill>
          </w14:textFill>
        </w:rPr>
        <w:t>。</w:t>
      </w:r>
      <w:r>
        <w:rPr>
          <w:rFonts w:hint="eastAsia" w:ascii="仿宋_GB2312" w:hAnsi="仿宋_GB2312" w:eastAsia="仿宋_GB2312" w:cs="仿宋_GB2312"/>
          <w:b/>
          <w:bCs/>
          <w:color w:val="000000" w:themeColor="text1"/>
          <w:sz w:val="34"/>
          <w:szCs w:val="34"/>
          <w:lang w:val="en-US" w:eastAsia="zh-CN"/>
          <w14:textFill>
            <w14:solidFill>
              <w14:schemeClr w14:val="tx1"/>
            </w14:solidFill>
          </w14:textFill>
        </w:rPr>
        <w:t>经果林</w:t>
      </w:r>
      <w:r>
        <w:rPr>
          <w:rFonts w:hint="eastAsia" w:ascii="仿宋_GB2312" w:hAnsi="仿宋_GB2312" w:eastAsia="仿宋_GB2312" w:cs="仿宋_GB2312"/>
          <w:color w:val="000000" w:themeColor="text1"/>
          <w:sz w:val="34"/>
          <w:szCs w:val="34"/>
          <w:lang w:val="en-US" w:eastAsia="zh-CN"/>
          <w14:textFill>
            <w14:solidFill>
              <w14:schemeClr w14:val="tx1"/>
            </w14:solidFill>
          </w14:textFill>
        </w:rPr>
        <w:t>主要依托清水河、葫芦河、渝河、红茹河流域重点乡镇发展苹果种植；在原州区东部、西吉县中西部及彭阳县东北部等乡镇发展红梅杏，在泾源县西北和东南等乡镇发展黑果花楸种植。</w:t>
      </w:r>
      <w:r>
        <w:rPr>
          <w:rFonts w:hint="eastAsia" w:ascii="仿宋_GB2312" w:hAnsi="仿宋_GB2312" w:eastAsia="仿宋_GB2312" w:cs="仿宋_GB2312"/>
          <w:b/>
          <w:bCs/>
          <w:color w:val="000000" w:themeColor="text1"/>
          <w:sz w:val="34"/>
          <w:szCs w:val="34"/>
          <w:lang w:val="en-US" w:eastAsia="zh-CN"/>
          <w14:textFill>
            <w14:solidFill>
              <w14:schemeClr w14:val="tx1"/>
            </w14:solidFill>
          </w14:textFill>
        </w:rPr>
        <w:t>林蜂</w:t>
      </w:r>
      <w:r>
        <w:rPr>
          <w:rFonts w:hint="eastAsia" w:ascii="仿宋_GB2312" w:hAnsi="仿宋_GB2312" w:eastAsia="仿宋_GB2312" w:cs="仿宋_GB2312"/>
          <w:color w:val="000000" w:themeColor="text1"/>
          <w:sz w:val="34"/>
          <w:szCs w:val="34"/>
          <w:lang w:val="en-US" w:eastAsia="zh-CN"/>
          <w14:textFill>
            <w14:solidFill>
              <w14:schemeClr w14:val="tx1"/>
            </w14:solidFill>
          </w14:textFill>
        </w:rPr>
        <w:t>主要在原州区西南和东南、西吉县西北、隆德县西北以及彭阳县北部等乡镇发展中蜂养殖，打造泾源县中蜂养殖示范县。</w:t>
      </w:r>
      <w:r>
        <w:rPr>
          <w:rFonts w:hint="eastAsia" w:ascii="仿宋_GB2312" w:hAnsi="仿宋_GB2312" w:eastAsia="仿宋_GB2312" w:cs="仿宋_GB2312"/>
          <w:b/>
          <w:bCs/>
          <w:color w:val="000000" w:themeColor="text1"/>
          <w:sz w:val="34"/>
          <w:szCs w:val="34"/>
          <w:lang w:val="en-US" w:eastAsia="zh-CN"/>
          <w14:textFill>
            <w14:solidFill>
              <w14:schemeClr w14:val="tx1"/>
            </w14:solidFill>
          </w14:textFill>
        </w:rPr>
        <w:t>林药</w:t>
      </w:r>
      <w:r>
        <w:rPr>
          <w:rFonts w:hint="eastAsia" w:ascii="仿宋_GB2312" w:hAnsi="仿宋_GB2312" w:eastAsia="仿宋_GB2312" w:cs="仿宋_GB2312"/>
          <w:color w:val="000000" w:themeColor="text1"/>
          <w:sz w:val="34"/>
          <w:szCs w:val="34"/>
          <w:lang w:val="en-US" w:eastAsia="zh-CN"/>
          <w14:textFill>
            <w14:solidFill>
              <w14:schemeClr w14:val="tx1"/>
            </w14:solidFill>
          </w14:textFill>
        </w:rPr>
        <w:t>主要在在隆德县南部乡镇和泾源县六盘山镇等乡镇，建立林药间作种植基地。</w:t>
      </w:r>
      <w:r>
        <w:rPr>
          <w:rFonts w:hint="eastAsia" w:ascii="Times New Roman" w:hAnsi="Times New Roman" w:eastAsia="仿宋_GB2312" w:cs="Times New Roman"/>
          <w:sz w:val="34"/>
          <w:szCs w:val="34"/>
          <w:lang w:val="en-US" w:eastAsia="zh-CN"/>
        </w:rPr>
        <w:t>到2027年，森林覆盖率达到21.77%，林禽、林蜂、林药分别稳定在200万只、13万群和10万亩，生态经济全产业链产值达到30</w:t>
      </w:r>
      <w:r>
        <w:rPr>
          <w:rFonts w:hint="default" w:ascii="Times New Roman" w:hAnsi="Times New Roman" w:eastAsia="仿宋_GB2312" w:cs="Times New Roman"/>
          <w:sz w:val="34"/>
          <w:szCs w:val="34"/>
        </w:rPr>
        <w:t>亿元</w:t>
      </w:r>
      <w:r>
        <w:rPr>
          <w:rFonts w:hint="eastAsia" w:ascii="Times New Roman" w:hAnsi="Times New Roman" w:eastAsia="仿宋_GB2312" w:cs="Times New Roman"/>
          <w:sz w:val="34"/>
          <w:szCs w:val="34"/>
          <w:lang w:eastAsia="zh-CN"/>
        </w:rPr>
        <w:t>。</w:t>
      </w:r>
    </w:p>
    <w:p>
      <w:pPr>
        <w:keepNext w:val="0"/>
        <w:keepLines w:val="0"/>
        <w:pageBreakBefore w:val="0"/>
        <w:widowControl w:val="0"/>
        <w:pBdr>
          <w:bottom w:val="single" w:color="FFFFFF" w:sz="4" w:space="31"/>
        </w:pBdr>
        <w:kinsoku/>
        <w:wordWrap/>
        <w:overflowPunct/>
        <w:topLinePunct w:val="0"/>
        <w:autoSpaceDE/>
        <w:autoSpaceDN/>
        <w:bidi w:val="0"/>
        <w:adjustRightInd w:val="0"/>
        <w:snapToGrid w:val="0"/>
        <w:spacing w:line="560" w:lineRule="exact"/>
        <w:ind w:left="0" w:firstLine="680" w:firstLineChars="200"/>
        <w:jc w:val="both"/>
        <w:textAlignment w:val="baseline"/>
        <w:rPr>
          <w:rFonts w:hint="eastAsia" w:ascii="Times New Roman" w:hAnsi="Times New Roman" w:eastAsia="仿宋_GB2312" w:cs="Times New Roman"/>
          <w:color w:val="000000" w:themeColor="text1"/>
          <w:sz w:val="34"/>
          <w:szCs w:val="34"/>
          <w14:textFill>
            <w14:solidFill>
              <w14:schemeClr w14:val="tx1"/>
            </w14:solidFill>
          </w14:textFill>
        </w:rPr>
      </w:pPr>
      <w:r>
        <w:rPr>
          <w:rFonts w:hint="eastAsia" w:ascii="Times New Roman" w:hAnsi="Times New Roman" w:eastAsia="仿宋_GB2312" w:cs="Times New Roman"/>
          <w:sz w:val="34"/>
          <w:szCs w:val="34"/>
          <w:lang w:val="en-US" w:eastAsia="zh-CN"/>
        </w:rPr>
        <w:t xml:space="preserve">3. </w:t>
      </w:r>
      <w:r>
        <w:rPr>
          <w:rFonts w:hint="eastAsia" w:ascii="Times New Roman" w:hAnsi="Times New Roman" w:eastAsia="仿宋_GB2312" w:cs="Times New Roman"/>
          <w:b/>
          <w:bCs/>
          <w:color w:val="000000" w:themeColor="text1"/>
          <w:sz w:val="34"/>
          <w:szCs w:val="34"/>
          <w14:textFill>
            <w14:solidFill>
              <w14:schemeClr w14:val="tx1"/>
            </w14:solidFill>
          </w14:textFill>
        </w:rPr>
        <w:t>做强农产品加工业。</w:t>
      </w:r>
      <w:r>
        <w:rPr>
          <w:rFonts w:hint="eastAsia" w:ascii="Times New Roman" w:hAnsi="Times New Roman" w:eastAsia="仿宋_GB2312" w:cs="Times New Roman"/>
          <w:sz w:val="34"/>
          <w:szCs w:val="34"/>
          <w:u w:val="none"/>
          <w:lang w:val="en-US" w:eastAsia="zh-CN"/>
        </w:rPr>
        <w:t>按照“壮大一产夯基础、带动三产促繁荣、撬动二产强动力”的思路，聚力</w:t>
      </w:r>
      <w:r>
        <w:rPr>
          <w:rFonts w:hint="eastAsia" w:ascii="仿宋_GB2312" w:hAnsi="仿宋_GB2312" w:eastAsia="仿宋_GB2312" w:cs="仿宋_GB2312"/>
          <w:sz w:val="34"/>
          <w:szCs w:val="34"/>
          <w:lang w:eastAsia="zh-CN"/>
        </w:rPr>
        <w:t>打造原州</w:t>
      </w:r>
      <w:r>
        <w:rPr>
          <w:rFonts w:hint="eastAsia" w:ascii="仿宋_GB2312" w:hAnsi="仿宋_GB2312" w:eastAsia="仿宋_GB2312" w:cs="仿宋_GB2312"/>
          <w:sz w:val="34"/>
          <w:szCs w:val="34"/>
          <w:lang w:val="en-US" w:eastAsia="zh-CN"/>
        </w:rPr>
        <w:t>以</w:t>
      </w:r>
      <w:r>
        <w:rPr>
          <w:rFonts w:hint="eastAsia" w:ascii="仿宋_GB2312" w:hAnsi="仿宋_GB2312" w:eastAsia="仿宋_GB2312" w:cs="仿宋_GB2312"/>
          <w:sz w:val="34"/>
          <w:szCs w:val="34"/>
          <w:lang w:eastAsia="zh-CN"/>
        </w:rPr>
        <w:t>肉牛、马铃薯和预制菜</w:t>
      </w:r>
      <w:r>
        <w:rPr>
          <w:rFonts w:hint="eastAsia" w:ascii="仿宋_GB2312" w:hAnsi="仿宋_GB2312" w:eastAsia="仿宋_GB2312" w:cs="仿宋_GB2312"/>
          <w:sz w:val="34"/>
          <w:szCs w:val="34"/>
          <w:lang w:val="en-US" w:eastAsia="zh-CN"/>
        </w:rPr>
        <w:t>加工为主，</w:t>
      </w:r>
      <w:r>
        <w:rPr>
          <w:rFonts w:hint="eastAsia" w:ascii="仿宋_GB2312" w:hAnsi="仿宋_GB2312" w:eastAsia="仿宋_GB2312" w:cs="仿宋_GB2312"/>
          <w:sz w:val="34"/>
          <w:szCs w:val="34"/>
          <w:lang w:eastAsia="zh-CN"/>
        </w:rPr>
        <w:t>西吉县</w:t>
      </w:r>
      <w:r>
        <w:rPr>
          <w:rFonts w:hint="eastAsia" w:ascii="仿宋_GB2312" w:hAnsi="仿宋_GB2312" w:eastAsia="仿宋_GB2312" w:cs="仿宋_GB2312"/>
          <w:sz w:val="34"/>
          <w:szCs w:val="34"/>
          <w:lang w:val="en-US" w:eastAsia="zh-CN"/>
        </w:rPr>
        <w:t>以</w:t>
      </w:r>
      <w:r>
        <w:rPr>
          <w:rFonts w:hint="eastAsia" w:ascii="仿宋_GB2312" w:hAnsi="仿宋_GB2312" w:eastAsia="仿宋_GB2312" w:cs="仿宋_GB2312"/>
          <w:sz w:val="34"/>
          <w:szCs w:val="34"/>
          <w:lang w:eastAsia="zh-CN"/>
        </w:rPr>
        <w:t>肉牛、</w:t>
      </w:r>
      <w:r>
        <w:rPr>
          <w:rFonts w:hint="eastAsia" w:ascii="仿宋_GB2312" w:hAnsi="仿宋_GB2312" w:eastAsia="仿宋_GB2312" w:cs="仿宋_GB2312"/>
          <w:sz w:val="34"/>
          <w:szCs w:val="34"/>
          <w:lang w:val="en-US" w:eastAsia="zh-CN"/>
        </w:rPr>
        <w:t>冷凉</w:t>
      </w:r>
      <w:r>
        <w:rPr>
          <w:rFonts w:hint="eastAsia" w:ascii="仿宋_GB2312" w:hAnsi="仿宋_GB2312" w:eastAsia="仿宋_GB2312" w:cs="仿宋_GB2312"/>
          <w:sz w:val="34"/>
          <w:szCs w:val="34"/>
          <w:lang w:eastAsia="zh-CN"/>
        </w:rPr>
        <w:t>蔬菜、马铃薯和小杂粮</w:t>
      </w:r>
      <w:r>
        <w:rPr>
          <w:rFonts w:hint="eastAsia" w:ascii="仿宋_GB2312" w:hAnsi="仿宋_GB2312" w:eastAsia="仿宋_GB2312" w:cs="仿宋_GB2312"/>
          <w:sz w:val="34"/>
          <w:szCs w:val="34"/>
          <w:lang w:val="en-US" w:eastAsia="zh-CN"/>
        </w:rPr>
        <w:t>加工为主</w:t>
      </w:r>
      <w:r>
        <w:rPr>
          <w:rFonts w:hint="eastAsia" w:ascii="仿宋_GB2312" w:hAnsi="仿宋_GB2312" w:eastAsia="仿宋_GB2312" w:cs="仿宋_GB2312"/>
          <w:sz w:val="34"/>
          <w:szCs w:val="34"/>
          <w:lang w:eastAsia="zh-CN"/>
        </w:rPr>
        <w:t>，隆德县</w:t>
      </w:r>
      <w:r>
        <w:rPr>
          <w:rFonts w:hint="eastAsia" w:ascii="仿宋_GB2312" w:hAnsi="仿宋_GB2312" w:eastAsia="仿宋_GB2312" w:cs="仿宋_GB2312"/>
          <w:sz w:val="34"/>
          <w:szCs w:val="34"/>
          <w:lang w:val="en-US" w:eastAsia="zh-CN"/>
        </w:rPr>
        <w:t>以</w:t>
      </w:r>
      <w:r>
        <w:rPr>
          <w:rFonts w:hint="eastAsia" w:ascii="仿宋_GB2312" w:hAnsi="仿宋_GB2312" w:eastAsia="仿宋_GB2312" w:cs="仿宋_GB2312"/>
          <w:sz w:val="34"/>
          <w:szCs w:val="34"/>
          <w:lang w:eastAsia="zh-CN"/>
        </w:rPr>
        <w:t>预制菜、中药材、</w:t>
      </w:r>
      <w:r>
        <w:rPr>
          <w:rFonts w:hint="eastAsia" w:ascii="仿宋_GB2312" w:hAnsi="仿宋_GB2312" w:eastAsia="仿宋_GB2312" w:cs="仿宋_GB2312"/>
          <w:sz w:val="34"/>
          <w:szCs w:val="34"/>
          <w:lang w:val="en-US" w:eastAsia="zh-CN"/>
        </w:rPr>
        <w:t>农副产品</w:t>
      </w:r>
      <w:r>
        <w:rPr>
          <w:rFonts w:hint="eastAsia" w:ascii="仿宋_GB2312" w:hAnsi="仿宋_GB2312" w:eastAsia="仿宋_GB2312" w:cs="仿宋_GB2312"/>
          <w:sz w:val="34"/>
          <w:szCs w:val="34"/>
          <w:lang w:eastAsia="zh-CN"/>
        </w:rPr>
        <w:t>加工</w:t>
      </w:r>
      <w:r>
        <w:rPr>
          <w:rFonts w:hint="eastAsia" w:ascii="仿宋_GB2312" w:hAnsi="仿宋_GB2312" w:eastAsia="仿宋_GB2312" w:cs="仿宋_GB2312"/>
          <w:sz w:val="34"/>
          <w:szCs w:val="34"/>
          <w:lang w:val="en-US" w:eastAsia="zh-CN"/>
        </w:rPr>
        <w:t>为主</w:t>
      </w:r>
      <w:r>
        <w:rPr>
          <w:rFonts w:hint="eastAsia" w:ascii="仿宋_GB2312" w:hAnsi="仿宋_GB2312" w:eastAsia="仿宋_GB2312" w:cs="仿宋_GB2312"/>
          <w:sz w:val="34"/>
          <w:szCs w:val="34"/>
          <w:lang w:eastAsia="zh-CN"/>
        </w:rPr>
        <w:t>，泾源县</w:t>
      </w:r>
      <w:r>
        <w:rPr>
          <w:rFonts w:hint="eastAsia" w:ascii="仿宋_GB2312" w:hAnsi="仿宋_GB2312" w:eastAsia="仿宋_GB2312" w:cs="仿宋_GB2312"/>
          <w:sz w:val="34"/>
          <w:szCs w:val="34"/>
          <w:lang w:val="en-US" w:eastAsia="zh-CN"/>
        </w:rPr>
        <w:t>以</w:t>
      </w:r>
      <w:r>
        <w:rPr>
          <w:rFonts w:hint="eastAsia" w:ascii="仿宋_GB2312" w:hAnsi="仿宋_GB2312" w:eastAsia="仿宋_GB2312" w:cs="仿宋_GB2312"/>
          <w:sz w:val="34"/>
          <w:szCs w:val="34"/>
          <w:lang w:eastAsia="zh-CN"/>
        </w:rPr>
        <w:t>肉牛和</w:t>
      </w:r>
      <w:r>
        <w:rPr>
          <w:rFonts w:hint="eastAsia" w:ascii="仿宋_GB2312" w:hAnsi="仿宋_GB2312" w:eastAsia="仿宋_GB2312" w:cs="仿宋_GB2312"/>
          <w:sz w:val="34"/>
          <w:szCs w:val="34"/>
          <w:lang w:val="en-US" w:eastAsia="zh-CN"/>
        </w:rPr>
        <w:t>蜂蜜加工为主，</w:t>
      </w:r>
      <w:r>
        <w:rPr>
          <w:rFonts w:hint="eastAsia" w:ascii="仿宋_GB2312" w:hAnsi="仿宋_GB2312" w:eastAsia="仿宋_GB2312" w:cs="仿宋_GB2312"/>
          <w:sz w:val="34"/>
          <w:szCs w:val="34"/>
          <w:lang w:eastAsia="zh-CN"/>
        </w:rPr>
        <w:t>彭阳县</w:t>
      </w:r>
      <w:r>
        <w:rPr>
          <w:rFonts w:hint="eastAsia" w:ascii="仿宋_GB2312" w:hAnsi="仿宋_GB2312" w:eastAsia="仿宋_GB2312" w:cs="仿宋_GB2312"/>
          <w:sz w:val="34"/>
          <w:szCs w:val="34"/>
          <w:lang w:val="en-US" w:eastAsia="zh-CN"/>
        </w:rPr>
        <w:t>以</w:t>
      </w:r>
      <w:r>
        <w:rPr>
          <w:rFonts w:hint="eastAsia" w:ascii="仿宋_GB2312" w:hAnsi="仿宋_GB2312" w:eastAsia="仿宋_GB2312" w:cs="仿宋_GB2312"/>
          <w:sz w:val="34"/>
          <w:szCs w:val="34"/>
          <w:lang w:eastAsia="zh-CN"/>
        </w:rPr>
        <w:t>林果、菌菇和畜禽</w:t>
      </w:r>
      <w:r>
        <w:rPr>
          <w:rFonts w:hint="eastAsia" w:ascii="仿宋_GB2312" w:hAnsi="仿宋_GB2312" w:eastAsia="仿宋_GB2312" w:cs="仿宋_GB2312"/>
          <w:sz w:val="34"/>
          <w:szCs w:val="34"/>
          <w:lang w:val="en-US" w:eastAsia="zh-CN"/>
        </w:rPr>
        <w:t>加工为主的“五个</w:t>
      </w:r>
      <w:r>
        <w:rPr>
          <w:rFonts w:hint="eastAsia" w:ascii="仿宋_GB2312" w:hAnsi="仿宋_GB2312" w:eastAsia="仿宋_GB2312" w:cs="仿宋_GB2312"/>
          <w:sz w:val="34"/>
          <w:szCs w:val="34"/>
          <w:lang w:eastAsia="zh-CN"/>
        </w:rPr>
        <w:t>核心加工区</w:t>
      </w:r>
      <w:r>
        <w:rPr>
          <w:rFonts w:hint="eastAsia" w:ascii="仿宋_GB2312" w:hAnsi="仿宋_GB2312" w:eastAsia="仿宋_GB2312" w:cs="仿宋_GB2312"/>
          <w:sz w:val="34"/>
          <w:szCs w:val="34"/>
          <w:lang w:val="en-US" w:eastAsia="zh-CN"/>
        </w:rPr>
        <w:t>”</w:t>
      </w:r>
      <w:r>
        <w:rPr>
          <w:rFonts w:hint="eastAsia" w:ascii="仿宋_GB2312" w:hAnsi="仿宋_GB2312" w:eastAsia="仿宋_GB2312" w:cs="仿宋_GB2312"/>
          <w:sz w:val="34"/>
          <w:szCs w:val="34"/>
          <w:lang w:eastAsia="zh-CN"/>
        </w:rPr>
        <w:t>，</w:t>
      </w:r>
      <w:r>
        <w:rPr>
          <w:rFonts w:hint="eastAsia" w:ascii="仿宋_GB2312" w:hAnsi="仿宋_GB2312" w:eastAsia="仿宋_GB2312" w:cs="仿宋_GB2312"/>
          <w:sz w:val="34"/>
          <w:szCs w:val="34"/>
          <w:lang w:val="en-US" w:eastAsia="zh-CN"/>
        </w:rPr>
        <w:t>在推动肉牛精深加工“吃干榨净”、打造马铃薯加工业“航空母舰”、推进尾菜循环利用“变废为宝”、突破中药饮片加工“瓶颈障碍”、实现生态产品加工“多元发展”以及建设预制菜产业</w:t>
      </w:r>
      <w:r>
        <w:rPr>
          <w:rFonts w:hint="default" w:ascii="Times New Roman" w:hAnsi="Times New Roman" w:eastAsia="仿宋_GB2312" w:cs="Times New Roman"/>
          <w:sz w:val="34"/>
          <w:szCs w:val="34"/>
          <w:lang w:val="en-US" w:eastAsia="zh-CN"/>
        </w:rPr>
        <w:t>园6个方面</w:t>
      </w:r>
      <w:r>
        <w:rPr>
          <w:rFonts w:hint="eastAsia" w:ascii="仿宋_GB2312" w:hAnsi="仿宋_GB2312" w:eastAsia="仿宋_GB2312" w:cs="仿宋_GB2312"/>
          <w:sz w:val="34"/>
          <w:szCs w:val="34"/>
          <w:lang w:val="en-US" w:eastAsia="zh-CN"/>
        </w:rPr>
        <w:t>下功夫、出实招，</w:t>
      </w:r>
      <w:r>
        <w:rPr>
          <w:rFonts w:hint="eastAsia" w:ascii="Times New Roman" w:hAnsi="Times New Roman" w:eastAsia="仿宋_GB2312" w:cs="Times New Roman"/>
          <w:color w:val="000000" w:themeColor="text1"/>
          <w:sz w:val="34"/>
          <w:szCs w:val="34"/>
          <w14:textFill>
            <w14:solidFill>
              <w14:schemeClr w14:val="tx1"/>
            </w14:solidFill>
          </w14:textFill>
        </w:rPr>
        <w:t>拓展</w:t>
      </w:r>
      <w:r>
        <w:rPr>
          <w:rFonts w:hint="eastAsia" w:ascii="Times New Roman" w:hAnsi="Times New Roman" w:eastAsia="仿宋_GB2312" w:cs="Times New Roman"/>
          <w:color w:val="000000" w:themeColor="text1"/>
          <w:sz w:val="34"/>
          <w:szCs w:val="34"/>
          <w:lang w:val="en-US" w:eastAsia="zh-CN"/>
          <w14:textFill>
            <w14:solidFill>
              <w14:schemeClr w14:val="tx1"/>
            </w14:solidFill>
          </w14:textFill>
        </w:rPr>
        <w:t>乡镇</w:t>
      </w:r>
      <w:r>
        <w:rPr>
          <w:rFonts w:hint="eastAsia" w:ascii="Times New Roman" w:hAnsi="Times New Roman" w:eastAsia="仿宋_GB2312" w:cs="Times New Roman"/>
          <w:color w:val="000000" w:themeColor="text1"/>
          <w:sz w:val="34"/>
          <w:szCs w:val="34"/>
          <w14:textFill>
            <w14:solidFill>
              <w14:schemeClr w14:val="tx1"/>
            </w14:solidFill>
          </w14:textFill>
        </w:rPr>
        <w:t>产业链条长度深度丰度</w:t>
      </w:r>
      <w:r>
        <w:rPr>
          <w:rFonts w:hint="eastAsia" w:ascii="Times New Roman" w:hAnsi="Times New Roman" w:eastAsia="仿宋_GB2312" w:cs="Times New Roman"/>
          <w:color w:val="000000" w:themeColor="text1"/>
          <w:sz w:val="34"/>
          <w:szCs w:val="34"/>
          <w:lang w:eastAsia="zh-CN"/>
          <w14:textFill>
            <w14:solidFill>
              <w14:schemeClr w14:val="tx1"/>
            </w14:solidFill>
          </w14:textFill>
        </w:rPr>
        <w:t>，</w:t>
      </w:r>
      <w:r>
        <w:rPr>
          <w:rFonts w:hint="eastAsia" w:ascii="Times New Roman" w:hAnsi="Times New Roman" w:eastAsia="仿宋_GB2312" w:cs="Times New Roman"/>
          <w:color w:val="000000" w:themeColor="text1"/>
          <w:sz w:val="34"/>
          <w:szCs w:val="34"/>
          <w14:textFill>
            <w14:solidFill>
              <w14:schemeClr w14:val="tx1"/>
            </w14:solidFill>
          </w14:textFill>
        </w:rPr>
        <w:t>推进农产品多元化开发、多层次利用、多环节增值</w:t>
      </w:r>
      <w:r>
        <w:rPr>
          <w:rFonts w:hint="eastAsia" w:ascii="Times New Roman" w:hAnsi="Times New Roman" w:eastAsia="仿宋_GB2312" w:cs="Times New Roman"/>
          <w:color w:val="000000" w:themeColor="text1"/>
          <w:sz w:val="34"/>
          <w:szCs w:val="34"/>
          <w:lang w:eastAsia="zh-CN"/>
          <w14:textFill>
            <w14:solidFill>
              <w14:schemeClr w14:val="tx1"/>
            </w14:solidFill>
          </w14:textFill>
        </w:rPr>
        <w:t>。</w:t>
      </w:r>
      <w:r>
        <w:rPr>
          <w:rFonts w:hint="eastAsia" w:ascii="Times New Roman" w:hAnsi="Times New Roman" w:eastAsia="仿宋_GB2312" w:cs="Times New Roman"/>
          <w:color w:val="000000" w:themeColor="text1"/>
          <w:sz w:val="34"/>
          <w:szCs w:val="34"/>
          <w:u w:val="none"/>
          <w:lang w:val="en-US" w:eastAsia="zh-CN"/>
          <w14:textFill>
            <w14:solidFill>
              <w14:schemeClr w14:val="tx1"/>
            </w14:solidFill>
          </w14:textFill>
        </w:rPr>
        <w:t>按照培育壮大一批、引进落地一批、合作发展一批“三个一批”，梯度引育培植一批成长型企业、龙头骨干企业，</w:t>
      </w:r>
      <w:r>
        <w:rPr>
          <w:rFonts w:hint="eastAsia" w:ascii="Times New Roman" w:hAnsi="Times New Roman" w:eastAsia="仿宋_GB2312" w:cs="Times New Roman"/>
          <w:sz w:val="34"/>
          <w:szCs w:val="34"/>
          <w:lang w:val="en-US" w:eastAsia="zh-CN"/>
        </w:rPr>
        <w:t>让龙头企业成为农业全产业链的“链主”，</w:t>
      </w:r>
      <w:r>
        <w:rPr>
          <w:rFonts w:hint="eastAsia" w:ascii="仿宋_GB2312" w:eastAsia="仿宋_GB2312"/>
          <w:sz w:val="34"/>
          <w:szCs w:val="34"/>
          <w:lang w:val="en-US" w:eastAsia="zh-CN"/>
        </w:rPr>
        <w:t>引领特色农业产业主产区、优势区乡镇建设一批农产品初加工或精深加工基地，推动原材料在乡镇就地就近加工转化。</w:t>
      </w:r>
      <w:r>
        <w:rPr>
          <w:rFonts w:hint="eastAsia" w:ascii="Times New Roman" w:hAnsi="Times New Roman" w:eastAsia="仿宋_GB2312" w:cs="Times New Roman"/>
          <w:color w:val="000000" w:themeColor="text1"/>
          <w:sz w:val="34"/>
          <w:szCs w:val="34"/>
          <w:lang w:val="en-US" w:eastAsia="zh-CN"/>
          <w14:textFill>
            <w14:solidFill>
              <w14:schemeClr w14:val="tx1"/>
            </w14:solidFill>
          </w14:textFill>
        </w:rPr>
        <w:t>到2027年，</w:t>
      </w:r>
      <w:r>
        <w:rPr>
          <w:rFonts w:hint="eastAsia" w:ascii="Times New Roman" w:hAnsi="Times New Roman" w:eastAsia="仿宋_GB2312" w:cs="Times New Roman"/>
          <w:sz w:val="34"/>
          <w:szCs w:val="34"/>
          <w:lang w:eastAsia="zh-CN"/>
        </w:rPr>
        <w:t>建成农产品加工产业园区</w:t>
      </w:r>
      <w:r>
        <w:rPr>
          <w:rFonts w:hint="eastAsia" w:ascii="Times New Roman" w:hAnsi="Times New Roman" w:eastAsia="仿宋_GB2312" w:cs="Times New Roman"/>
          <w:sz w:val="34"/>
          <w:szCs w:val="34"/>
          <w:lang w:val="en-US" w:eastAsia="zh-CN"/>
        </w:rPr>
        <w:t>5</w:t>
      </w:r>
      <w:r>
        <w:rPr>
          <w:rFonts w:hint="eastAsia" w:ascii="Times New Roman" w:hAnsi="Times New Roman" w:eastAsia="仿宋_GB2312" w:cs="Times New Roman"/>
          <w:sz w:val="34"/>
          <w:szCs w:val="34"/>
          <w:lang w:eastAsia="zh-CN"/>
        </w:rPr>
        <w:t>个，农产品加工企业发展到</w:t>
      </w:r>
      <w:r>
        <w:rPr>
          <w:rFonts w:hint="eastAsia" w:ascii="Times New Roman" w:hAnsi="Times New Roman" w:eastAsia="仿宋_GB2312" w:cs="Times New Roman"/>
          <w:sz w:val="34"/>
          <w:szCs w:val="34"/>
          <w:lang w:val="en-US" w:eastAsia="zh-CN"/>
        </w:rPr>
        <w:t>200</w:t>
      </w:r>
      <w:r>
        <w:rPr>
          <w:rFonts w:hint="eastAsia" w:ascii="Times New Roman" w:hAnsi="Times New Roman" w:eastAsia="仿宋_GB2312" w:cs="Times New Roman"/>
          <w:sz w:val="34"/>
          <w:szCs w:val="34"/>
          <w:lang w:eastAsia="zh-CN"/>
        </w:rPr>
        <w:t>家，农产品加工转化率</w:t>
      </w:r>
      <w:r>
        <w:rPr>
          <w:rFonts w:hint="eastAsia" w:ascii="Times New Roman" w:hAnsi="Times New Roman" w:eastAsia="仿宋_GB2312" w:cs="Times New Roman"/>
          <w:sz w:val="34"/>
          <w:szCs w:val="34"/>
          <w:lang w:val="en" w:eastAsia="zh-CN"/>
        </w:rPr>
        <w:t>达到</w:t>
      </w:r>
      <w:r>
        <w:rPr>
          <w:rFonts w:hint="eastAsia" w:ascii="Times New Roman" w:hAnsi="Times New Roman" w:eastAsia="仿宋_GB2312" w:cs="Times New Roman"/>
          <w:sz w:val="34"/>
          <w:szCs w:val="34"/>
          <w:lang w:val="en-US" w:eastAsia="zh-CN"/>
        </w:rPr>
        <w:t>75</w:t>
      </w:r>
      <w:r>
        <w:rPr>
          <w:rFonts w:hint="eastAsia" w:ascii="Times New Roman" w:hAnsi="Times New Roman" w:eastAsia="仿宋_GB2312" w:cs="Times New Roman"/>
          <w:sz w:val="34"/>
          <w:szCs w:val="34"/>
          <w:lang w:eastAsia="zh-CN"/>
        </w:rPr>
        <w:t>%</w:t>
      </w:r>
      <w:r>
        <w:rPr>
          <w:rFonts w:hint="eastAsia" w:ascii="Times New Roman" w:hAnsi="Times New Roman" w:eastAsia="仿宋_GB2312" w:cs="Times New Roman"/>
          <w:sz w:val="34"/>
          <w:szCs w:val="34"/>
          <w:lang w:val="en" w:eastAsia="zh-CN"/>
        </w:rPr>
        <w:t>以上</w:t>
      </w:r>
      <w:r>
        <w:rPr>
          <w:rFonts w:hint="eastAsia" w:ascii="Times New Roman" w:hAnsi="Times New Roman" w:eastAsia="仿宋_GB2312" w:cs="Times New Roman"/>
          <w:color w:val="000000" w:themeColor="text1"/>
          <w:sz w:val="34"/>
          <w:szCs w:val="34"/>
          <w14:textFill>
            <w14:solidFill>
              <w14:schemeClr w14:val="tx1"/>
            </w14:solidFill>
          </w14:textFill>
        </w:rPr>
        <w:t>。</w:t>
      </w:r>
    </w:p>
    <w:p>
      <w:pPr>
        <w:keepNext w:val="0"/>
        <w:keepLines w:val="0"/>
        <w:pageBreakBefore w:val="0"/>
        <w:widowControl w:val="0"/>
        <w:pBdr>
          <w:bottom w:val="single" w:color="FFFFFF" w:sz="4" w:space="31"/>
        </w:pBdr>
        <w:kinsoku/>
        <w:wordWrap/>
        <w:overflowPunct/>
        <w:topLinePunct w:val="0"/>
        <w:autoSpaceDE/>
        <w:autoSpaceDN/>
        <w:bidi w:val="0"/>
        <w:adjustRightInd w:val="0"/>
        <w:snapToGrid w:val="0"/>
        <w:spacing w:line="560" w:lineRule="exact"/>
        <w:ind w:left="0" w:firstLine="680" w:firstLineChars="200"/>
        <w:jc w:val="left"/>
        <w:textAlignment w:val="baseline"/>
        <w:rPr>
          <w:rFonts w:hint="eastAsia" w:ascii="Times New Roman" w:hAnsi="Times New Roman" w:eastAsia="仿宋_GB2312" w:cs="Times New Roman"/>
          <w:color w:val="auto"/>
          <w:kern w:val="2"/>
          <w:sz w:val="34"/>
          <w:szCs w:val="34"/>
          <w:lang w:val="en-US" w:eastAsia="zh-CN" w:bidi="ar-SA"/>
        </w:rPr>
      </w:pPr>
      <w:r>
        <w:rPr>
          <w:rFonts w:hint="eastAsia" w:ascii="Times New Roman" w:hAnsi="Times New Roman" w:eastAsia="仿宋_GB2312" w:cs="Times New Roman"/>
          <w:color w:val="000000" w:themeColor="text1"/>
          <w:sz w:val="34"/>
          <w:szCs w:val="34"/>
          <w:lang w:val="en-US" w:eastAsia="zh-CN"/>
          <w14:textFill>
            <w14:solidFill>
              <w14:schemeClr w14:val="tx1"/>
            </w14:solidFill>
          </w14:textFill>
        </w:rPr>
        <w:t xml:space="preserve">4. </w:t>
      </w:r>
      <w:r>
        <w:rPr>
          <w:rFonts w:hint="eastAsia" w:ascii="Times New Roman" w:hAnsi="Times New Roman" w:eastAsia="仿宋_GB2312" w:cs="Times New Roman"/>
          <w:b/>
          <w:bCs/>
          <w:color w:val="000000" w:themeColor="text1"/>
          <w:sz w:val="34"/>
          <w:szCs w:val="34"/>
          <w14:textFill>
            <w14:solidFill>
              <w14:schemeClr w14:val="tx1"/>
            </w14:solidFill>
          </w14:textFill>
        </w:rPr>
        <w:t>做</w:t>
      </w:r>
      <w:r>
        <w:rPr>
          <w:rFonts w:hint="eastAsia" w:ascii="Times New Roman" w:hAnsi="Times New Roman" w:eastAsia="仿宋_GB2312" w:cs="Times New Roman"/>
          <w:b/>
          <w:bCs/>
          <w:color w:val="000000" w:themeColor="text1"/>
          <w:sz w:val="34"/>
          <w:szCs w:val="34"/>
          <w:lang w:val="en-US" w:eastAsia="zh-CN"/>
          <w14:textFill>
            <w14:solidFill>
              <w14:schemeClr w14:val="tx1"/>
            </w14:solidFill>
          </w14:textFill>
        </w:rPr>
        <w:t>靓农文旅融合业</w:t>
      </w:r>
      <w:r>
        <w:rPr>
          <w:rFonts w:hint="eastAsia" w:ascii="Times New Roman" w:hAnsi="Times New Roman" w:eastAsia="仿宋_GB2312" w:cs="Times New Roman"/>
          <w:b/>
          <w:bCs/>
          <w:color w:val="000000" w:themeColor="text1"/>
          <w:sz w:val="34"/>
          <w:szCs w:val="34"/>
          <w14:textFill>
            <w14:solidFill>
              <w14:schemeClr w14:val="tx1"/>
            </w14:solidFill>
          </w14:textFill>
        </w:rPr>
        <w:t>。</w:t>
      </w:r>
      <w:r>
        <w:rPr>
          <w:rFonts w:hint="eastAsia" w:ascii="Times New Roman" w:hAnsi="Times New Roman" w:eastAsia="仿宋_GB2312" w:cs="Times New Roman"/>
          <w:b w:val="0"/>
          <w:bCs w:val="0"/>
          <w:color w:val="000000" w:themeColor="text1"/>
          <w:sz w:val="34"/>
          <w:szCs w:val="34"/>
          <w:lang w:val="en-US" w:eastAsia="zh-CN"/>
          <w14:textFill>
            <w14:solidFill>
              <w14:schemeClr w14:val="tx1"/>
            </w14:solidFill>
          </w14:textFill>
        </w:rPr>
        <w:t>坚持在“新”字上做文章，推进品牌固原、康养固原、体验固原、乐购固原、畅游固原、智游固原“六项计划”，培育发展乡村休闲游、农事体验游、农耕研学游、农业科普游等新业态，创新开展私人定制、认养农业、特色农牧场等新模式，</w:t>
      </w:r>
      <w:r>
        <w:rPr>
          <w:rFonts w:hint="eastAsia" w:ascii="Times New Roman" w:hAnsi="Times New Roman" w:eastAsia="仿宋_GB2312" w:cs="Times New Roman"/>
          <w:color w:val="auto"/>
          <w:kern w:val="2"/>
          <w:sz w:val="34"/>
          <w:szCs w:val="34"/>
          <w:lang w:val="en-US" w:eastAsia="zh-CN" w:bidi="ar-SA"/>
        </w:rPr>
        <w:t>打造原州区三营、黄铎堡、河川，西吉县将台堡、火石寨，隆德县城关、凤岭，泾源县泾河源、兴盛、六盘山镇，彭阳县白阳、城阳、古城等文化旅游特色小镇，布局发展等级民俗、风情小镇、美食街区、休闲农园、康养基地等休闲旅游，着力打造环境优美乡镇、特色景观旅游名乡镇、全国乡村旅游重点乡镇、智慧健康养老示范乡镇和中国美丽休闲乡镇，加快建设农文旅特色市。到2027年，乡村旅游人次达到1700万人，旅游收入达到100亿元。</w:t>
      </w:r>
    </w:p>
    <w:p>
      <w:pPr>
        <w:keepNext w:val="0"/>
        <w:keepLines w:val="0"/>
        <w:pageBreakBefore w:val="0"/>
        <w:widowControl w:val="0"/>
        <w:pBdr>
          <w:bottom w:val="single" w:color="FFFFFF" w:sz="4" w:space="31"/>
        </w:pBdr>
        <w:kinsoku/>
        <w:wordWrap/>
        <w:overflowPunct/>
        <w:topLinePunct w:val="0"/>
        <w:autoSpaceDE/>
        <w:autoSpaceDN/>
        <w:bidi w:val="0"/>
        <w:adjustRightInd w:val="0"/>
        <w:snapToGrid w:val="0"/>
        <w:spacing w:line="560" w:lineRule="exact"/>
        <w:ind w:left="0" w:firstLine="683" w:firstLineChars="200"/>
        <w:jc w:val="both"/>
        <w:textAlignment w:val="baseline"/>
        <w:rPr>
          <w:rFonts w:hint="default" w:ascii="Times New Roman" w:hAnsi="Times New Roman" w:eastAsia="仿宋_GB2312" w:cs="Times New Roman"/>
          <w:b/>
          <w:bCs/>
          <w:color w:val="000000" w:themeColor="text1"/>
          <w:sz w:val="34"/>
          <w:szCs w:val="34"/>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34"/>
          <w:szCs w:val="34"/>
          <w:lang w:val="en-US" w:eastAsia="zh-CN"/>
          <w14:textFill>
            <w14:solidFill>
              <w14:schemeClr w14:val="tx1"/>
            </w14:solidFill>
          </w14:textFill>
        </w:rPr>
        <w:t>5. 做大商贸流通业。</w:t>
      </w:r>
      <w:r>
        <w:rPr>
          <w:rFonts w:hint="eastAsia" w:ascii="Times New Roman" w:hAnsi="Times New Roman" w:eastAsia="仿宋_GB2312" w:cs="Times New Roman"/>
          <w:b w:val="0"/>
          <w:bCs w:val="0"/>
          <w:color w:val="000000" w:themeColor="text1"/>
          <w:sz w:val="34"/>
          <w:szCs w:val="34"/>
          <w:lang w:val="en-US" w:eastAsia="zh-CN"/>
          <w14:textFill>
            <w14:solidFill>
              <w14:schemeClr w14:val="tx1"/>
            </w14:solidFill>
          </w14:textFill>
        </w:rPr>
        <w:t>建设以县城为中心、乡镇为重点、村为基础的城乡一体化商贸流通体系，打通</w:t>
      </w:r>
      <w:r>
        <w:rPr>
          <w:rFonts w:hint="eastAsia" w:ascii="Times New Roman" w:hAnsi="Times New Roman" w:eastAsia="仿宋_GB2312" w:cs="Times New Roman"/>
          <w:color w:val="auto"/>
          <w:kern w:val="2"/>
          <w:sz w:val="34"/>
          <w:szCs w:val="34"/>
          <w:lang w:val="en-US" w:eastAsia="zh-CN" w:bidi="ar-SA"/>
        </w:rPr>
        <w:t>农产品出村进城“最先一公里”</w:t>
      </w:r>
      <w:r>
        <w:rPr>
          <w:rFonts w:hint="eastAsia" w:ascii="Times New Roman" w:hAnsi="Times New Roman" w:eastAsia="仿宋_GB2312" w:cs="Times New Roman"/>
          <w:b w:val="0"/>
          <w:bCs w:val="0"/>
          <w:color w:val="000000" w:themeColor="text1"/>
          <w:sz w:val="34"/>
          <w:szCs w:val="34"/>
          <w:lang w:val="en-US" w:eastAsia="zh-CN"/>
          <w14:textFill>
            <w14:solidFill>
              <w14:schemeClr w14:val="tx1"/>
            </w14:solidFill>
          </w14:textFill>
        </w:rPr>
        <w:t>。支持邮政物流、供销社、电商平台、连锁商贸企业改造升级重要流通节点、重要产区中心市场，在原州区三营镇、西吉县兴隆镇、隆德县联财镇、泾源县六盘山镇和彭阳县古城镇等重点乡镇和中心村支持村集体经济组织和新型农业经营主体建设产地冷链集配中心和仓储保鲜物流中心。支持发展储藏保鲜、烘干精选、分级包装、精深加工等产业，推进市场流通体系与储运加工布局有机衔接，建设区域性农业全产业链综合服务中心，着力打造商贸流通重点乡镇。到2027年，改扩建农产品产地市场1个，新建农产品批发市场5个，打造商贸流通重点乡镇5个。</w:t>
      </w:r>
    </w:p>
    <w:p>
      <w:pPr>
        <w:keepNext w:val="0"/>
        <w:keepLines w:val="0"/>
        <w:pageBreakBefore w:val="0"/>
        <w:widowControl w:val="0"/>
        <w:pBdr>
          <w:bottom w:val="single" w:color="FFFFFF" w:sz="4" w:space="31"/>
        </w:pBdr>
        <w:kinsoku/>
        <w:wordWrap/>
        <w:overflowPunct/>
        <w:topLinePunct w:val="0"/>
        <w:autoSpaceDE/>
        <w:autoSpaceDN/>
        <w:bidi w:val="0"/>
        <w:adjustRightInd w:val="0"/>
        <w:snapToGrid w:val="0"/>
        <w:spacing w:line="560" w:lineRule="exact"/>
        <w:ind w:left="0" w:firstLine="683" w:firstLineChars="200"/>
        <w:jc w:val="both"/>
        <w:textAlignment w:val="baseline"/>
        <w:rPr>
          <w:rFonts w:hint="default" w:ascii="Times New Roman" w:hAnsi="Times New Roman" w:eastAsia="仿宋_GB2312" w:cs="Times New Roman"/>
          <w:sz w:val="34"/>
          <w:szCs w:val="34"/>
        </w:rPr>
      </w:pPr>
      <w:r>
        <w:rPr>
          <w:rFonts w:hint="eastAsia" w:ascii="Times New Roman" w:hAnsi="Times New Roman" w:eastAsia="仿宋_GB2312" w:cs="Times New Roman"/>
          <w:b/>
          <w:bCs/>
          <w:color w:val="000000" w:themeColor="text1"/>
          <w:sz w:val="34"/>
          <w:szCs w:val="34"/>
          <w:lang w:val="en-US" w:eastAsia="zh-CN"/>
          <w14:textFill>
            <w14:solidFill>
              <w14:schemeClr w14:val="tx1"/>
            </w14:solidFill>
          </w14:textFill>
        </w:rPr>
        <w:t>6. 做活数字电商业。</w:t>
      </w:r>
      <w:r>
        <w:rPr>
          <w:rFonts w:hint="eastAsia" w:ascii="Times New Roman" w:hAnsi="Times New Roman" w:eastAsia="仿宋_GB2312" w:cs="Times New Roman"/>
          <w:color w:val="auto"/>
          <w:kern w:val="2"/>
          <w:sz w:val="34"/>
          <w:szCs w:val="34"/>
          <w:lang w:val="en-US" w:eastAsia="zh-CN" w:bidi="ar-SA"/>
        </w:rPr>
        <w:t>支持新型经营主体在京东</w:t>
      </w:r>
      <w:r>
        <w:rPr>
          <w:rFonts w:hint="default" w:ascii="Times New Roman" w:hAnsi="Times New Roman" w:eastAsia="仿宋_GB2312" w:cs="Times New Roman"/>
          <w:color w:val="auto"/>
          <w:kern w:val="2"/>
          <w:sz w:val="34"/>
          <w:szCs w:val="34"/>
          <w:lang w:val="en-US" w:eastAsia="zh-CN" w:bidi="ar-SA"/>
        </w:rPr>
        <w:t>、淘宝、供销e家</w:t>
      </w:r>
      <w:r>
        <w:rPr>
          <w:rFonts w:hint="eastAsia" w:ascii="Times New Roman" w:hAnsi="Times New Roman" w:eastAsia="仿宋_GB2312" w:cs="Times New Roman"/>
          <w:color w:val="auto"/>
          <w:kern w:val="2"/>
          <w:sz w:val="34"/>
          <w:szCs w:val="34"/>
          <w:lang w:val="en-US" w:eastAsia="zh-CN" w:bidi="ar-SA"/>
        </w:rPr>
        <w:t>等平台开设地方特色馆，鼓励返乡大学生、大学生村官、致富带头人和建档立卡户开办网店，大力发展邮政、供</w:t>
      </w:r>
      <w:r>
        <w:rPr>
          <w:rFonts w:hint="default" w:ascii="Times New Roman" w:hAnsi="Times New Roman" w:eastAsia="仿宋_GB2312" w:cs="Times New Roman"/>
          <w:color w:val="auto"/>
          <w:kern w:val="2"/>
          <w:sz w:val="34"/>
          <w:szCs w:val="34"/>
          <w:lang w:val="en-US" w:eastAsia="zh-CN" w:bidi="ar-SA"/>
        </w:rPr>
        <w:t>销等农村电商</w:t>
      </w:r>
      <w:r>
        <w:rPr>
          <w:rFonts w:hint="eastAsia" w:ascii="Times New Roman" w:hAnsi="Times New Roman" w:eastAsia="仿宋_GB2312" w:cs="Times New Roman"/>
          <w:color w:val="auto"/>
          <w:kern w:val="2"/>
          <w:sz w:val="34"/>
          <w:szCs w:val="34"/>
          <w:lang w:val="en-US" w:eastAsia="zh-CN" w:bidi="ar-SA"/>
        </w:rPr>
        <w:t>物流</w:t>
      </w:r>
      <w:r>
        <w:rPr>
          <w:rFonts w:hint="default" w:ascii="Times New Roman" w:hAnsi="Times New Roman" w:eastAsia="仿宋_GB2312" w:cs="Times New Roman"/>
          <w:color w:val="auto"/>
          <w:kern w:val="2"/>
          <w:sz w:val="34"/>
          <w:szCs w:val="34"/>
          <w:lang w:val="en-US" w:eastAsia="zh-CN" w:bidi="ar-SA"/>
        </w:rPr>
        <w:t>配送产业，</w:t>
      </w:r>
      <w:r>
        <w:rPr>
          <w:rFonts w:hint="eastAsia" w:ascii="仿宋_GB2312" w:hAnsi="仿宋" w:eastAsia="仿宋_GB2312"/>
          <w:sz w:val="34"/>
          <w:szCs w:val="34"/>
        </w:rPr>
        <w:t>发展网络直播带货新业态</w:t>
      </w:r>
      <w:r>
        <w:rPr>
          <w:rFonts w:hint="eastAsia" w:ascii="仿宋_GB2312" w:hAnsi="仿宋" w:eastAsia="仿宋_GB2312"/>
          <w:sz w:val="34"/>
          <w:szCs w:val="34"/>
          <w:lang w:eastAsia="zh-CN"/>
        </w:rPr>
        <w:t>，</w:t>
      </w:r>
      <w:r>
        <w:rPr>
          <w:rFonts w:hint="eastAsia" w:ascii="仿宋_GB2312" w:hAnsi="仿宋" w:eastAsia="仿宋_GB2312"/>
          <w:sz w:val="34"/>
          <w:szCs w:val="34"/>
        </w:rPr>
        <w:t>促进形成农产品进城和工业品下乡畅通、线上线下融合的农产品流通体系</w:t>
      </w:r>
      <w:r>
        <w:rPr>
          <w:rFonts w:hint="eastAsia" w:ascii="仿宋_GB2312" w:hAnsi="仿宋" w:eastAsia="仿宋_GB2312"/>
          <w:sz w:val="34"/>
          <w:szCs w:val="34"/>
          <w:lang w:eastAsia="zh-CN"/>
        </w:rPr>
        <w:t>。鼓励第三方物流企业在乡镇建设服务网点，每个县（区）</w:t>
      </w:r>
      <w:r>
        <w:rPr>
          <w:rFonts w:hint="default" w:ascii="Times New Roman" w:hAnsi="Times New Roman" w:eastAsia="仿宋_GB2312" w:cs="Times New Roman"/>
          <w:sz w:val="34"/>
          <w:szCs w:val="34"/>
          <w:lang w:eastAsia="zh-CN"/>
        </w:rPr>
        <w:t>布局1个</w:t>
      </w:r>
      <w:r>
        <w:rPr>
          <w:rFonts w:hint="eastAsia" w:ascii="仿宋_GB2312" w:hAnsi="仿宋" w:eastAsia="仿宋_GB2312"/>
          <w:sz w:val="34"/>
          <w:szCs w:val="34"/>
          <w:lang w:eastAsia="zh-CN"/>
        </w:rPr>
        <w:t>物流配送中心、</w:t>
      </w:r>
      <w:r>
        <w:rPr>
          <w:rFonts w:hint="default" w:ascii="Times New Roman" w:hAnsi="Times New Roman" w:eastAsia="仿宋_GB2312" w:cs="Times New Roman"/>
          <w:sz w:val="34"/>
          <w:szCs w:val="34"/>
          <w:lang w:eastAsia="zh-CN"/>
        </w:rPr>
        <w:t>每个乡镇设立1个</w:t>
      </w:r>
      <w:r>
        <w:rPr>
          <w:rFonts w:hint="eastAsia" w:ascii="仿宋_GB2312" w:hAnsi="仿宋" w:eastAsia="仿宋_GB2312"/>
          <w:sz w:val="34"/>
          <w:szCs w:val="34"/>
          <w:lang w:eastAsia="zh-CN"/>
        </w:rPr>
        <w:t>快递物流站、</w:t>
      </w:r>
      <w:r>
        <w:rPr>
          <w:rFonts w:hint="eastAsia" w:ascii="仿宋_GB2312" w:hAnsi="仿宋" w:eastAsia="仿宋_GB2312"/>
          <w:sz w:val="34"/>
          <w:szCs w:val="34"/>
          <w:lang w:val="en-US" w:eastAsia="zh-CN"/>
        </w:rPr>
        <w:t>力争</w:t>
      </w:r>
      <w:r>
        <w:rPr>
          <w:rFonts w:hint="eastAsia" w:ascii="仿宋_GB2312" w:hAnsi="仿宋" w:eastAsia="仿宋_GB2312"/>
          <w:sz w:val="34"/>
          <w:szCs w:val="34"/>
          <w:lang w:eastAsia="zh-CN"/>
        </w:rPr>
        <w:t>有条件的建制村设</w:t>
      </w:r>
      <w:r>
        <w:rPr>
          <w:rFonts w:hint="default" w:ascii="Times New Roman" w:hAnsi="Times New Roman" w:eastAsia="仿宋_GB2312" w:cs="Times New Roman"/>
          <w:sz w:val="34"/>
          <w:szCs w:val="34"/>
          <w:lang w:eastAsia="zh-CN"/>
        </w:rPr>
        <w:t>立1个寄递物流</w:t>
      </w:r>
      <w:r>
        <w:rPr>
          <w:rFonts w:hint="eastAsia" w:ascii="仿宋_GB2312" w:hAnsi="仿宋" w:eastAsia="仿宋_GB2312"/>
          <w:sz w:val="34"/>
          <w:szCs w:val="34"/>
          <w:lang w:eastAsia="zh-CN"/>
        </w:rPr>
        <w:t>综合服务点，打造三级物流配送体系。支持乡镇电商公共服务站点、快递物流服务站点、农副产品直播电商基地建设，实现“数字供销”和“数字兴农”有效对接，着力打造智慧农业乡镇、数字供销重点乡镇。</w:t>
      </w:r>
      <w:r>
        <w:rPr>
          <w:rFonts w:hint="default" w:ascii="Times New Roman" w:hAnsi="Times New Roman" w:eastAsia="仿宋_GB2312" w:cs="Times New Roman"/>
          <w:sz w:val="34"/>
          <w:szCs w:val="34"/>
        </w:rPr>
        <w:t>到202</w:t>
      </w:r>
      <w:r>
        <w:rPr>
          <w:rFonts w:hint="eastAsia" w:ascii="Times New Roman" w:hAnsi="Times New Roman" w:eastAsia="仿宋_GB2312" w:cs="Times New Roman"/>
          <w:sz w:val="34"/>
          <w:szCs w:val="34"/>
          <w:lang w:val="en-US" w:eastAsia="zh-CN"/>
        </w:rPr>
        <w:t>7</w:t>
      </w:r>
      <w:r>
        <w:rPr>
          <w:rFonts w:hint="default" w:ascii="Times New Roman" w:hAnsi="Times New Roman" w:eastAsia="仿宋_GB2312" w:cs="Times New Roman"/>
          <w:sz w:val="34"/>
          <w:szCs w:val="34"/>
        </w:rPr>
        <w:t>年，新培育</w:t>
      </w:r>
      <w:r>
        <w:rPr>
          <w:rFonts w:hint="default" w:ascii="Times New Roman" w:hAnsi="Times New Roman" w:eastAsia="仿宋_GB2312" w:cs="Times New Roman"/>
          <w:sz w:val="34"/>
          <w:szCs w:val="34"/>
          <w:lang w:eastAsia="zh-CN"/>
        </w:rPr>
        <w:t>智慧农业示范乡镇</w:t>
      </w:r>
      <w:r>
        <w:rPr>
          <w:rFonts w:hint="default" w:ascii="Times New Roman" w:hAnsi="Times New Roman" w:eastAsia="华文中宋" w:cs="Times New Roman"/>
          <w:sz w:val="34"/>
          <w:szCs w:val="34"/>
          <w:lang w:val="en-US" w:eastAsia="zh-CN"/>
        </w:rPr>
        <w:t>5</w:t>
      </w:r>
      <w:r>
        <w:rPr>
          <w:rFonts w:hint="default" w:ascii="Times New Roman" w:hAnsi="Times New Roman" w:eastAsia="仿宋_GB2312" w:cs="Times New Roman"/>
          <w:sz w:val="34"/>
          <w:szCs w:val="34"/>
          <w:lang w:val="en-US" w:eastAsia="zh-CN"/>
        </w:rPr>
        <w:t>个、数字供销重点乡镇5个</w:t>
      </w:r>
      <w:r>
        <w:rPr>
          <w:rFonts w:hint="default" w:ascii="Times New Roman" w:hAnsi="Times New Roman" w:eastAsia="仿宋_GB2312" w:cs="Times New Roman"/>
          <w:sz w:val="34"/>
          <w:szCs w:val="34"/>
        </w:rPr>
        <w:t>。</w:t>
      </w:r>
    </w:p>
    <w:p>
      <w:pPr>
        <w:keepNext w:val="0"/>
        <w:keepLines w:val="0"/>
        <w:pageBreakBefore w:val="0"/>
        <w:widowControl w:val="0"/>
        <w:pBdr>
          <w:bottom w:val="single" w:color="FFFFFF" w:sz="4" w:space="31"/>
        </w:pBdr>
        <w:kinsoku/>
        <w:wordWrap/>
        <w:overflowPunct/>
        <w:topLinePunct w:val="0"/>
        <w:autoSpaceDE/>
        <w:autoSpaceDN/>
        <w:bidi w:val="0"/>
        <w:adjustRightInd w:val="0"/>
        <w:snapToGrid w:val="0"/>
        <w:spacing w:line="560" w:lineRule="exact"/>
        <w:ind w:left="0" w:firstLine="683" w:firstLineChars="200"/>
        <w:jc w:val="both"/>
        <w:textAlignment w:val="baseline"/>
        <w:rPr>
          <w:rFonts w:hint="default" w:ascii="Times New Roman" w:hAnsi="Times New Roman" w:eastAsia="仿宋_GB2312" w:cs="Times New Roman"/>
          <w:b w:val="0"/>
          <w:bCs w:val="0"/>
          <w:color w:val="auto"/>
          <w:sz w:val="34"/>
          <w:szCs w:val="34"/>
          <w:lang w:val="en-US" w:eastAsia="zh-CN"/>
        </w:rPr>
      </w:pPr>
      <w:r>
        <w:rPr>
          <w:rFonts w:hint="eastAsia" w:ascii="Times New Roman" w:hAnsi="Times New Roman" w:eastAsia="仿宋_GB2312" w:cs="Times New Roman"/>
          <w:b/>
          <w:bCs/>
          <w:color w:val="000000" w:themeColor="text1"/>
          <w:sz w:val="34"/>
          <w:szCs w:val="34"/>
          <w:lang w:val="en-US" w:eastAsia="zh-CN"/>
          <w14:textFill>
            <w14:solidFill>
              <w14:schemeClr w14:val="tx1"/>
            </w14:solidFill>
          </w14:textFill>
        </w:rPr>
        <w:t>7. 做精新型服务业。</w:t>
      </w:r>
      <w:r>
        <w:rPr>
          <w:rFonts w:hint="eastAsia" w:ascii="仿宋_GB2312" w:hAnsi="仿宋_GB2312" w:eastAsia="仿宋_GB2312" w:cs="仿宋_GB2312"/>
          <w:color w:val="auto"/>
          <w:kern w:val="0"/>
          <w:sz w:val="34"/>
          <w:szCs w:val="34"/>
          <w:lang w:eastAsia="zh-CN"/>
        </w:rPr>
        <w:t>积极培育</w:t>
      </w:r>
      <w:r>
        <w:rPr>
          <w:rFonts w:hint="eastAsia" w:ascii="仿宋_GB2312" w:hAnsi="仿宋_GB2312" w:eastAsia="仿宋_GB2312" w:cs="仿宋_GB2312"/>
          <w:color w:val="auto"/>
          <w:kern w:val="0"/>
          <w:sz w:val="34"/>
          <w:szCs w:val="34"/>
        </w:rPr>
        <w:t>各类专业公司、农民合作社、供销合作社、农村集体经济组织、</w:t>
      </w:r>
      <w:r>
        <w:rPr>
          <w:rFonts w:hint="eastAsia" w:ascii="仿宋_GB2312" w:hAnsi="仿宋_GB2312" w:eastAsia="仿宋_GB2312" w:cs="仿宋_GB2312"/>
          <w:color w:val="auto"/>
          <w:kern w:val="0"/>
          <w:sz w:val="34"/>
          <w:szCs w:val="34"/>
          <w:lang w:eastAsia="zh-CN"/>
        </w:rPr>
        <w:t>农村社会化综合服务站</w:t>
      </w:r>
      <w:r>
        <w:rPr>
          <w:rFonts w:hint="eastAsia" w:ascii="仿宋_GB2312" w:hAnsi="仿宋_GB2312" w:eastAsia="仿宋_GB2312" w:cs="仿宋_GB2312"/>
          <w:color w:val="auto"/>
          <w:kern w:val="0"/>
          <w:sz w:val="34"/>
          <w:szCs w:val="34"/>
        </w:rPr>
        <w:t>等</w:t>
      </w:r>
      <w:r>
        <w:rPr>
          <w:rFonts w:hint="eastAsia" w:ascii="仿宋_GB2312" w:hAnsi="仿宋_GB2312" w:eastAsia="仿宋_GB2312" w:cs="仿宋_GB2312"/>
          <w:color w:val="auto"/>
          <w:kern w:val="0"/>
          <w:sz w:val="34"/>
          <w:szCs w:val="34"/>
          <w:lang w:eastAsia="zh-CN"/>
        </w:rPr>
        <w:t>服务主体</w:t>
      </w:r>
      <w:r>
        <w:rPr>
          <w:rFonts w:hint="eastAsia" w:ascii="仿宋_GB2312" w:hAnsi="仿宋_GB2312" w:eastAsia="仿宋_GB2312" w:cs="仿宋_GB2312"/>
          <w:color w:val="auto"/>
          <w:kern w:val="0"/>
          <w:sz w:val="34"/>
          <w:szCs w:val="34"/>
        </w:rPr>
        <w:t>，</w:t>
      </w:r>
      <w:r>
        <w:rPr>
          <w:rFonts w:hint="eastAsia" w:ascii="仿宋_GB2312" w:hAnsi="仿宋_GB2312" w:eastAsia="仿宋_GB2312" w:cs="仿宋_GB2312"/>
          <w:color w:val="auto"/>
          <w:kern w:val="0"/>
          <w:sz w:val="34"/>
          <w:szCs w:val="34"/>
          <w:lang w:val="en-US" w:eastAsia="zh-CN"/>
        </w:rPr>
        <w:t>围绕肉牛产业大力培育饲草料配送、粪污有机肥加工、良种繁育、疫病防控等</w:t>
      </w:r>
      <w:r>
        <w:rPr>
          <w:rFonts w:hint="eastAsia" w:ascii="仿宋_GB2312" w:hAnsi="仿宋_GB2312" w:eastAsia="仿宋_GB2312" w:cs="仿宋_GB2312"/>
          <w:color w:val="auto"/>
          <w:kern w:val="0"/>
          <w:sz w:val="34"/>
          <w:szCs w:val="34"/>
        </w:rPr>
        <w:t>专业服务公司</w:t>
      </w:r>
      <w:r>
        <w:rPr>
          <w:rFonts w:hint="eastAsia" w:ascii="仿宋_GB2312" w:hAnsi="仿宋_GB2312" w:eastAsia="仿宋_GB2312" w:cs="仿宋_GB2312"/>
          <w:color w:val="auto"/>
          <w:kern w:val="0"/>
          <w:sz w:val="34"/>
          <w:szCs w:val="34"/>
          <w:lang w:eastAsia="zh-CN"/>
        </w:rPr>
        <w:t>；</w:t>
      </w:r>
      <w:r>
        <w:rPr>
          <w:rFonts w:hint="eastAsia" w:ascii="仿宋_GB2312" w:hAnsi="仿宋_GB2312" w:eastAsia="仿宋_GB2312" w:cs="仿宋_GB2312"/>
          <w:color w:val="auto"/>
          <w:kern w:val="0"/>
          <w:sz w:val="34"/>
          <w:szCs w:val="34"/>
          <w:lang w:val="en-US" w:eastAsia="zh-CN"/>
        </w:rPr>
        <w:t>围绕马铃薯产业大力培育</w:t>
      </w:r>
      <w:r>
        <w:rPr>
          <w:rFonts w:hint="eastAsia" w:ascii="仿宋_GB2312" w:hAnsi="仿宋_GB2312" w:eastAsia="仿宋_GB2312" w:cs="仿宋_GB2312"/>
          <w:b w:val="0"/>
          <w:bCs w:val="0"/>
          <w:color w:val="000000" w:themeColor="text1"/>
          <w:kern w:val="0"/>
          <w:sz w:val="34"/>
          <w:szCs w:val="34"/>
          <w:lang w:val="en-US" w:eastAsia="zh-CN"/>
          <w14:textFill>
            <w14:solidFill>
              <w14:schemeClr w14:val="tx1"/>
            </w14:solidFill>
          </w14:textFill>
        </w:rPr>
        <w:t>统防统治、保鲜仓储、淀粉加工等专业服务公司；围绕冷凉蔬菜大力培育集约化育苗、规模化种植、标准化生产和统防统治、分拣包装、净菜加工、保鲜贮藏、冷链物流、农村电商等专业服务公司；围绕小农户大力培育农机作业、生产托管、代耕代种等生产服务合作社。</w:t>
      </w:r>
      <w:r>
        <w:rPr>
          <w:rFonts w:hint="eastAsia" w:ascii="仿宋_GB2312" w:hAnsi="仿宋_GB2312" w:eastAsia="仿宋_GB2312" w:cs="仿宋_GB2312"/>
          <w:color w:val="auto"/>
          <w:kern w:val="0"/>
          <w:sz w:val="34"/>
          <w:szCs w:val="34"/>
          <w:lang w:eastAsia="zh-CN"/>
        </w:rPr>
        <w:t>探索建立龙头带动型、村企共建型、服务</w:t>
      </w:r>
      <w:r>
        <w:rPr>
          <w:rFonts w:hint="eastAsia" w:ascii="仿宋_GB2312" w:hAnsi="仿宋_GB2312" w:eastAsia="仿宋_GB2312" w:cs="仿宋_GB2312"/>
          <w:color w:val="auto"/>
          <w:kern w:val="0"/>
          <w:sz w:val="34"/>
          <w:szCs w:val="34"/>
          <w:lang w:val="en-US" w:eastAsia="zh-CN"/>
        </w:rPr>
        <w:t>联结</w:t>
      </w:r>
      <w:r>
        <w:rPr>
          <w:rFonts w:hint="eastAsia" w:ascii="仿宋_GB2312" w:hAnsi="仿宋_GB2312" w:eastAsia="仿宋_GB2312" w:cs="仿宋_GB2312"/>
          <w:color w:val="auto"/>
          <w:kern w:val="0"/>
          <w:sz w:val="34"/>
          <w:szCs w:val="34"/>
          <w:lang w:eastAsia="zh-CN"/>
        </w:rPr>
        <w:t>型等农业社会化服务产业联盟或服务联合体，加快构建产加销一条龙、贸工农一体化的社会化服务产业链条，推动农业社会化服务全</w:t>
      </w:r>
      <w:r>
        <w:rPr>
          <w:rFonts w:hint="eastAsia" w:ascii="仿宋_GB2312" w:hAnsi="仿宋_GB2312" w:eastAsia="仿宋_GB2312" w:cs="仿宋_GB2312"/>
          <w:color w:val="auto"/>
          <w:kern w:val="0"/>
          <w:sz w:val="34"/>
          <w:szCs w:val="34"/>
          <w:lang w:val="en-US" w:eastAsia="zh-CN"/>
        </w:rPr>
        <w:t>产业</w:t>
      </w:r>
      <w:r>
        <w:rPr>
          <w:rFonts w:hint="eastAsia" w:ascii="仿宋_GB2312" w:hAnsi="仿宋_GB2312" w:eastAsia="仿宋_GB2312" w:cs="仿宋_GB2312"/>
          <w:color w:val="auto"/>
          <w:kern w:val="0"/>
          <w:sz w:val="34"/>
          <w:szCs w:val="34"/>
          <w:lang w:eastAsia="zh-CN"/>
        </w:rPr>
        <w:t>链发展。</w:t>
      </w:r>
      <w:r>
        <w:rPr>
          <w:rFonts w:hint="eastAsia" w:ascii="Times New Roman" w:hAnsi="Times New Roman" w:eastAsia="仿宋_GB2312" w:cs="Times New Roman"/>
          <w:color w:val="auto"/>
          <w:sz w:val="34"/>
          <w:szCs w:val="34"/>
          <w:lang w:val="en-US" w:eastAsia="zh-CN"/>
        </w:rPr>
        <w:t>到2027年，</w:t>
      </w:r>
      <w:r>
        <w:rPr>
          <w:rFonts w:hint="default" w:ascii="Times New Roman" w:hAnsi="Times New Roman" w:eastAsia="仿宋_GB2312" w:cs="Times New Roman"/>
          <w:color w:val="auto"/>
          <w:sz w:val="34"/>
          <w:szCs w:val="34"/>
        </w:rPr>
        <w:t>全市</w:t>
      </w:r>
      <w:r>
        <w:rPr>
          <w:rFonts w:hint="eastAsia" w:ascii="Times New Roman" w:hAnsi="Times New Roman" w:eastAsia="仿宋_GB2312" w:cs="Times New Roman"/>
          <w:color w:val="auto"/>
          <w:sz w:val="34"/>
          <w:szCs w:val="34"/>
          <w:lang w:val="en-US" w:eastAsia="zh-CN"/>
        </w:rPr>
        <w:t>农业社会化</w:t>
      </w:r>
      <w:r>
        <w:rPr>
          <w:rFonts w:hint="eastAsia" w:ascii="Times New Roman" w:hAnsi="Times New Roman" w:eastAsia="仿宋_GB2312" w:cs="Times New Roman"/>
          <w:color w:val="auto"/>
          <w:sz w:val="34"/>
          <w:szCs w:val="34"/>
        </w:rPr>
        <w:t>服务</w:t>
      </w:r>
      <w:r>
        <w:rPr>
          <w:rFonts w:hint="eastAsia" w:ascii="Times New Roman" w:hAnsi="Times New Roman" w:eastAsia="仿宋_GB2312" w:cs="Times New Roman"/>
          <w:color w:val="auto"/>
          <w:sz w:val="34"/>
          <w:szCs w:val="34"/>
          <w:lang w:val="en-US" w:eastAsia="zh-CN"/>
        </w:rPr>
        <w:t>组织</w:t>
      </w:r>
      <w:r>
        <w:rPr>
          <w:rFonts w:hint="eastAsia" w:ascii="Times New Roman" w:hAnsi="Times New Roman" w:eastAsia="仿宋_GB2312" w:cs="Times New Roman"/>
          <w:color w:val="auto"/>
          <w:sz w:val="34"/>
          <w:szCs w:val="34"/>
        </w:rPr>
        <w:t>达到</w:t>
      </w:r>
      <w:r>
        <w:rPr>
          <w:rFonts w:hint="eastAsia" w:ascii="Times New Roman" w:hAnsi="Times New Roman" w:eastAsia="仿宋_GB2312" w:cs="Times New Roman"/>
          <w:color w:val="auto"/>
          <w:sz w:val="34"/>
          <w:szCs w:val="34"/>
          <w:lang w:val="en-US" w:eastAsia="zh-CN"/>
        </w:rPr>
        <w:t>300</w:t>
      </w:r>
      <w:r>
        <w:rPr>
          <w:rFonts w:hint="eastAsia" w:ascii="Times New Roman" w:hAnsi="Times New Roman" w:eastAsia="仿宋_GB2312" w:cs="Times New Roman"/>
          <w:color w:val="auto"/>
          <w:sz w:val="34"/>
          <w:szCs w:val="34"/>
        </w:rPr>
        <w:t>家，服务保障能力</w:t>
      </w:r>
      <w:r>
        <w:rPr>
          <w:rFonts w:hint="default" w:ascii="Times New Roman" w:hAnsi="Times New Roman" w:eastAsia="仿宋_GB2312" w:cs="Times New Roman"/>
          <w:b w:val="0"/>
          <w:bCs w:val="0"/>
          <w:color w:val="auto"/>
          <w:sz w:val="34"/>
          <w:szCs w:val="34"/>
        </w:rPr>
        <w:t>覆盖80%以上</w:t>
      </w:r>
      <w:r>
        <w:rPr>
          <w:rFonts w:hint="eastAsia" w:ascii="Times New Roman" w:hAnsi="Times New Roman" w:eastAsia="仿宋_GB2312" w:cs="Times New Roman"/>
          <w:b w:val="0"/>
          <w:bCs w:val="0"/>
          <w:color w:val="auto"/>
          <w:sz w:val="34"/>
          <w:szCs w:val="34"/>
          <w:lang w:val="en-US" w:eastAsia="zh-CN"/>
        </w:rPr>
        <w:t>农户</w:t>
      </w:r>
      <w:r>
        <w:rPr>
          <w:rFonts w:hint="default" w:ascii="Times New Roman" w:hAnsi="Times New Roman" w:eastAsia="仿宋_GB2312" w:cs="Times New Roman"/>
          <w:b w:val="0"/>
          <w:bCs w:val="0"/>
          <w:color w:val="auto"/>
          <w:sz w:val="34"/>
          <w:szCs w:val="34"/>
          <w:lang w:eastAsia="zh-CN"/>
        </w:rPr>
        <w:t>，</w:t>
      </w:r>
      <w:r>
        <w:rPr>
          <w:rFonts w:hint="eastAsia" w:ascii="Times New Roman" w:hAnsi="Times New Roman" w:eastAsia="仿宋_GB2312" w:cs="Times New Roman"/>
          <w:b w:val="0"/>
          <w:bCs w:val="0"/>
          <w:color w:val="auto"/>
          <w:sz w:val="34"/>
          <w:szCs w:val="34"/>
          <w:lang w:val="en-US" w:eastAsia="zh-CN"/>
        </w:rPr>
        <w:t>年</w:t>
      </w:r>
      <w:r>
        <w:rPr>
          <w:rFonts w:hint="default" w:ascii="Times New Roman" w:hAnsi="Times New Roman" w:eastAsia="仿宋_GB2312" w:cs="Times New Roman"/>
          <w:b w:val="0"/>
          <w:bCs w:val="0"/>
          <w:color w:val="auto"/>
          <w:sz w:val="34"/>
          <w:szCs w:val="34"/>
          <w:lang w:val="en-US" w:eastAsia="zh-CN"/>
        </w:rPr>
        <w:t>经营收入达到</w:t>
      </w:r>
      <w:r>
        <w:rPr>
          <w:rFonts w:hint="eastAsia" w:ascii="Times New Roman" w:hAnsi="Times New Roman" w:eastAsia="仿宋_GB2312" w:cs="Times New Roman"/>
          <w:b w:val="0"/>
          <w:bCs w:val="0"/>
          <w:color w:val="auto"/>
          <w:sz w:val="34"/>
          <w:szCs w:val="34"/>
          <w:lang w:val="en-US" w:eastAsia="zh-CN"/>
        </w:rPr>
        <w:t>10</w:t>
      </w:r>
      <w:r>
        <w:rPr>
          <w:rFonts w:hint="default" w:ascii="Times New Roman" w:hAnsi="Times New Roman" w:eastAsia="仿宋_GB2312" w:cs="Times New Roman"/>
          <w:b w:val="0"/>
          <w:bCs w:val="0"/>
          <w:color w:val="auto"/>
          <w:sz w:val="34"/>
          <w:szCs w:val="34"/>
          <w:lang w:val="en-US" w:eastAsia="zh-CN"/>
        </w:rPr>
        <w:t>亿元以上。</w:t>
      </w:r>
    </w:p>
    <w:p>
      <w:pPr>
        <w:keepNext w:val="0"/>
        <w:keepLines w:val="0"/>
        <w:pageBreakBefore w:val="0"/>
        <w:widowControl w:val="0"/>
        <w:pBdr>
          <w:bottom w:val="single" w:color="FFFFFF" w:sz="4" w:space="31"/>
        </w:pBdr>
        <w:kinsoku/>
        <w:wordWrap/>
        <w:overflowPunct/>
        <w:topLinePunct w:val="0"/>
        <w:autoSpaceDE/>
        <w:autoSpaceDN/>
        <w:bidi w:val="0"/>
        <w:adjustRightInd w:val="0"/>
        <w:snapToGrid w:val="0"/>
        <w:spacing w:line="560" w:lineRule="exact"/>
        <w:ind w:left="0" w:firstLine="683" w:firstLineChars="200"/>
        <w:jc w:val="both"/>
        <w:textAlignment w:val="baseline"/>
        <w:rPr>
          <w:rFonts w:hint="default" w:ascii="Times New Roman" w:hAnsi="Times New Roman" w:eastAsia="仿宋_GB2312" w:cs="Times New Roman"/>
          <w:color w:val="auto"/>
          <w:sz w:val="34"/>
          <w:szCs w:val="34"/>
          <w:lang w:val="en-US" w:eastAsia="zh-CN"/>
        </w:rPr>
      </w:pPr>
      <w:r>
        <w:rPr>
          <w:rFonts w:hint="eastAsia" w:ascii="Times New Roman" w:hAnsi="Times New Roman" w:eastAsia="仿宋_GB2312" w:cs="Times New Roman"/>
          <w:b/>
          <w:bCs/>
          <w:sz w:val="34"/>
          <w:szCs w:val="34"/>
          <w:lang w:val="en-US" w:eastAsia="zh-CN"/>
        </w:rPr>
        <w:t>8. 大力</w:t>
      </w:r>
      <w:r>
        <w:rPr>
          <w:rFonts w:hint="default" w:ascii="Times New Roman" w:hAnsi="Times New Roman" w:eastAsia="仿宋_GB2312" w:cs="Times New Roman"/>
          <w:b/>
          <w:bCs/>
          <w:sz w:val="34"/>
          <w:szCs w:val="34"/>
          <w:lang w:eastAsia="zh-CN"/>
        </w:rPr>
        <w:t>发展庭院经济</w:t>
      </w:r>
      <w:r>
        <w:rPr>
          <w:rFonts w:hint="eastAsia" w:ascii="Times New Roman" w:hAnsi="Times New Roman" w:eastAsia="仿宋_GB2312" w:cs="Times New Roman"/>
          <w:b/>
          <w:bCs/>
          <w:sz w:val="34"/>
          <w:szCs w:val="34"/>
          <w:lang w:eastAsia="zh-CN"/>
        </w:rPr>
        <w:t>。</w:t>
      </w:r>
      <w:r>
        <w:rPr>
          <w:rFonts w:hint="eastAsia" w:ascii="Times New Roman" w:hAnsi="Times New Roman" w:eastAsia="仿宋_GB2312" w:cs="Times New Roman"/>
          <w:color w:val="auto"/>
          <w:sz w:val="34"/>
          <w:szCs w:val="34"/>
          <w:lang w:val="en-US" w:eastAsia="zh-CN"/>
        </w:rPr>
        <w:t>重点围绕庭院菌菇、中蜂、家禽（鸡）、林果加工、餐饮民宿等业态，每年打造庭院经济示范乡镇5个、示范村20个、培育示范户2000户，重</w:t>
      </w:r>
      <w:r>
        <w:rPr>
          <w:rFonts w:hint="default" w:ascii="Times New Roman" w:hAnsi="Times New Roman" w:eastAsia="仿宋_GB2312" w:cs="Times New Roman"/>
          <w:color w:val="auto"/>
          <w:sz w:val="34"/>
          <w:szCs w:val="34"/>
          <w:lang w:val="en-US" w:eastAsia="zh-CN"/>
        </w:rPr>
        <w:t>点支持</w:t>
      </w:r>
      <w:r>
        <w:rPr>
          <w:rFonts w:hint="eastAsia" w:ascii="Times New Roman" w:hAnsi="Times New Roman" w:eastAsia="仿宋_GB2312" w:cs="Times New Roman"/>
          <w:color w:val="auto"/>
          <w:sz w:val="34"/>
          <w:szCs w:val="34"/>
          <w:lang w:val="en-US" w:eastAsia="zh-CN"/>
        </w:rPr>
        <w:t>已脱贫的</w:t>
      </w:r>
      <w:r>
        <w:rPr>
          <w:rFonts w:hint="default" w:ascii="Times New Roman" w:hAnsi="Times New Roman" w:eastAsia="仿宋_GB2312" w:cs="Times New Roman"/>
          <w:sz w:val="34"/>
          <w:szCs w:val="34"/>
        </w:rPr>
        <w:t>74 个深度贫困村</w:t>
      </w:r>
      <w:r>
        <w:rPr>
          <w:rFonts w:hint="eastAsia" w:ascii="Times New Roman" w:hAnsi="Times New Roman" w:eastAsia="仿宋_GB2312" w:cs="Times New Roman"/>
          <w:color w:val="auto"/>
          <w:sz w:val="34"/>
          <w:szCs w:val="34"/>
          <w:lang w:val="en-US" w:eastAsia="zh-CN"/>
        </w:rPr>
        <w:t>发展庭院经济，打造原州区三营镇、西吉县马莲乡、隆德县沙塘镇、泾源县泾河源镇、彭阳县城阳乡等庭院经济示范乡镇，增加“三类人群”</w:t>
      </w:r>
      <w:r>
        <w:rPr>
          <w:rFonts w:hint="eastAsia" w:ascii="Times New Roman" w:hAnsi="Times New Roman" w:eastAsia="仿宋_GB2312" w:cs="Times New Roman"/>
          <w:b w:val="0"/>
          <w:i w:val="0"/>
          <w:caps w:val="0"/>
          <w:color w:val="auto"/>
          <w:spacing w:val="0"/>
          <w:kern w:val="0"/>
          <w:sz w:val="34"/>
          <w:szCs w:val="34"/>
          <w:shd w:val="clear" w:color="auto" w:fill="auto"/>
          <w:lang w:val="en-US" w:eastAsia="zh-CN" w:bidi="ar"/>
        </w:rPr>
        <w:t>经营性收入</w:t>
      </w:r>
      <w:r>
        <w:rPr>
          <w:rFonts w:hint="default" w:ascii="Times New Roman" w:hAnsi="Times New Roman" w:eastAsia="仿宋_GB2312" w:cs="Times New Roman"/>
          <w:b w:val="0"/>
          <w:i w:val="0"/>
          <w:caps w:val="0"/>
          <w:color w:val="auto"/>
          <w:spacing w:val="0"/>
          <w:kern w:val="0"/>
          <w:sz w:val="34"/>
          <w:szCs w:val="34"/>
          <w:shd w:val="clear" w:color="auto" w:fill="auto"/>
          <w:lang w:val="en-US" w:eastAsia="zh-CN" w:bidi="ar"/>
        </w:rPr>
        <w:t>，</w:t>
      </w:r>
      <w:r>
        <w:rPr>
          <w:rFonts w:hint="eastAsia" w:ascii="Times New Roman" w:hAnsi="Times New Roman" w:eastAsia="仿宋_GB2312" w:cs="Times New Roman"/>
          <w:color w:val="auto"/>
          <w:sz w:val="34"/>
          <w:szCs w:val="34"/>
          <w:lang w:val="en-US" w:eastAsia="zh-CN"/>
        </w:rPr>
        <w:t>巩</w:t>
      </w:r>
      <w:r>
        <w:rPr>
          <w:rFonts w:hint="default" w:ascii="Times New Roman" w:hAnsi="Times New Roman" w:eastAsia="仿宋_GB2312" w:cs="Times New Roman"/>
          <w:color w:val="auto"/>
          <w:sz w:val="34"/>
          <w:szCs w:val="34"/>
          <w:lang w:val="en-US" w:eastAsia="zh-CN"/>
        </w:rPr>
        <w:t>固拓展脱贫攻坚成果</w:t>
      </w:r>
      <w:r>
        <w:rPr>
          <w:rFonts w:hint="eastAsia" w:ascii="Times New Roman" w:hAnsi="Times New Roman" w:eastAsia="仿宋_GB2312" w:cs="Times New Roman"/>
          <w:color w:val="auto"/>
          <w:sz w:val="34"/>
          <w:szCs w:val="34"/>
          <w:lang w:val="en-US" w:eastAsia="zh-CN"/>
        </w:rPr>
        <w:t>，推动全面乡村振兴。</w:t>
      </w:r>
    </w:p>
    <w:p>
      <w:pPr>
        <w:keepNext w:val="0"/>
        <w:keepLines w:val="0"/>
        <w:pageBreakBefore w:val="0"/>
        <w:widowControl w:val="0"/>
        <w:pBdr>
          <w:bottom w:val="single" w:color="FFFFFF" w:sz="4" w:space="31"/>
        </w:pBdr>
        <w:kinsoku/>
        <w:wordWrap/>
        <w:overflowPunct/>
        <w:topLinePunct w:val="0"/>
        <w:autoSpaceDE/>
        <w:autoSpaceDN/>
        <w:bidi w:val="0"/>
        <w:adjustRightInd w:val="0"/>
        <w:snapToGrid w:val="0"/>
        <w:spacing w:line="560" w:lineRule="exact"/>
        <w:ind w:left="0" w:firstLine="683" w:firstLineChars="200"/>
        <w:jc w:val="both"/>
        <w:textAlignment w:val="baseline"/>
        <w:rPr>
          <w:rFonts w:hint="eastAsia" w:ascii="楷体_GB2312" w:hAnsi="楷体_GB2312" w:eastAsia="楷体_GB2312" w:cs="楷体_GB2312"/>
          <w:b/>
          <w:bCs/>
          <w:sz w:val="34"/>
          <w:szCs w:val="34"/>
        </w:rPr>
      </w:pPr>
      <w:r>
        <w:rPr>
          <w:rFonts w:hint="eastAsia" w:ascii="楷体_GB2312" w:hAnsi="楷体_GB2312" w:eastAsia="楷体_GB2312" w:cs="楷体_GB2312"/>
          <w:b/>
          <w:bCs/>
          <w:color w:val="000000" w:themeColor="text1"/>
          <w:sz w:val="34"/>
          <w:szCs w:val="34"/>
          <w:lang w:eastAsia="zh-CN"/>
          <w14:textFill>
            <w14:solidFill>
              <w14:schemeClr w14:val="tx1"/>
            </w14:solidFill>
          </w14:textFill>
        </w:rPr>
        <w:t>（</w:t>
      </w:r>
      <w:r>
        <w:rPr>
          <w:rFonts w:hint="eastAsia" w:ascii="楷体_GB2312" w:hAnsi="楷体_GB2312" w:eastAsia="楷体_GB2312" w:cs="楷体_GB2312"/>
          <w:b/>
          <w:bCs/>
          <w:color w:val="000000" w:themeColor="text1"/>
          <w:sz w:val="34"/>
          <w:szCs w:val="34"/>
          <w:lang w:val="en-US" w:eastAsia="zh-CN"/>
          <w14:textFill>
            <w14:solidFill>
              <w14:schemeClr w14:val="tx1"/>
            </w14:solidFill>
          </w14:textFill>
        </w:rPr>
        <w:t>三</w:t>
      </w:r>
      <w:r>
        <w:rPr>
          <w:rFonts w:hint="eastAsia" w:ascii="楷体_GB2312" w:hAnsi="楷体_GB2312" w:eastAsia="楷体_GB2312" w:cs="楷体_GB2312"/>
          <w:b/>
          <w:bCs/>
          <w:color w:val="000000" w:themeColor="text1"/>
          <w:sz w:val="34"/>
          <w:szCs w:val="34"/>
          <w:lang w:eastAsia="zh-CN"/>
          <w14:textFill>
            <w14:solidFill>
              <w14:schemeClr w14:val="tx1"/>
            </w14:solidFill>
          </w14:textFill>
        </w:rPr>
        <w:t>）</w:t>
      </w:r>
      <w:r>
        <w:rPr>
          <w:rFonts w:hint="eastAsia" w:ascii="楷体_GB2312" w:hAnsi="楷体_GB2312" w:eastAsia="楷体_GB2312" w:cs="楷体_GB2312"/>
          <w:b/>
          <w:bCs/>
          <w:sz w:val="34"/>
          <w:szCs w:val="34"/>
        </w:rPr>
        <w:t>质量兴农，增强乡</w:t>
      </w:r>
      <w:r>
        <w:rPr>
          <w:rFonts w:hint="eastAsia" w:ascii="楷体_GB2312" w:hAnsi="楷体_GB2312" w:eastAsia="楷体_GB2312" w:cs="楷体_GB2312"/>
          <w:b/>
          <w:bCs/>
          <w:sz w:val="34"/>
          <w:szCs w:val="34"/>
          <w:lang w:eastAsia="zh-CN"/>
        </w:rPr>
        <w:t>镇</w:t>
      </w:r>
      <w:r>
        <w:rPr>
          <w:rFonts w:hint="eastAsia" w:ascii="楷体_GB2312" w:hAnsi="楷体_GB2312" w:eastAsia="楷体_GB2312" w:cs="楷体_GB2312"/>
          <w:b/>
          <w:bCs/>
          <w:sz w:val="34"/>
          <w:szCs w:val="34"/>
        </w:rPr>
        <w:t>产业发展新动能</w:t>
      </w:r>
    </w:p>
    <w:p>
      <w:pPr>
        <w:keepNext w:val="0"/>
        <w:keepLines w:val="0"/>
        <w:pageBreakBefore w:val="0"/>
        <w:widowControl w:val="0"/>
        <w:pBdr>
          <w:bottom w:val="single" w:color="FFFFFF" w:sz="4" w:space="31"/>
        </w:pBdr>
        <w:kinsoku/>
        <w:wordWrap/>
        <w:overflowPunct/>
        <w:topLinePunct w:val="0"/>
        <w:autoSpaceDE/>
        <w:autoSpaceDN/>
        <w:bidi w:val="0"/>
        <w:adjustRightInd w:val="0"/>
        <w:snapToGrid w:val="0"/>
        <w:spacing w:line="560" w:lineRule="exact"/>
        <w:ind w:left="0" w:firstLine="683" w:firstLineChars="200"/>
        <w:jc w:val="both"/>
        <w:textAlignment w:val="baseline"/>
        <w:rPr>
          <w:rFonts w:hint="default" w:ascii="Times New Roman" w:hAnsi="Times New Roman" w:eastAsia="仿宋_GB2312" w:cs="Times New Roman"/>
          <w:b/>
          <w:bCs/>
          <w:sz w:val="34"/>
          <w:szCs w:val="34"/>
          <w:lang w:eastAsia="zh-CN"/>
        </w:rPr>
      </w:pPr>
      <w:r>
        <w:rPr>
          <w:rFonts w:hint="default" w:ascii="Times New Roman" w:hAnsi="Times New Roman" w:eastAsia="楷体_GB2312" w:cs="Times New Roman"/>
          <w:b/>
          <w:bCs/>
          <w:sz w:val="34"/>
          <w:szCs w:val="34"/>
          <w:lang w:val="en-US" w:eastAsia="zh-CN"/>
        </w:rPr>
        <w:t xml:space="preserve">1. </w:t>
      </w:r>
      <w:r>
        <w:rPr>
          <w:rFonts w:hint="default" w:ascii="Times New Roman" w:hAnsi="Times New Roman" w:eastAsia="仿宋_GB2312" w:cs="Times New Roman"/>
          <w:b/>
          <w:bCs/>
          <w:sz w:val="34"/>
          <w:szCs w:val="34"/>
          <w:lang w:eastAsia="zh-CN"/>
        </w:rPr>
        <w:t>培育提升</w:t>
      </w:r>
      <w:r>
        <w:rPr>
          <w:rFonts w:hint="eastAsia" w:ascii="Times New Roman" w:hAnsi="Times New Roman" w:eastAsia="仿宋_GB2312" w:cs="Times New Roman"/>
          <w:b/>
          <w:bCs/>
          <w:sz w:val="34"/>
          <w:szCs w:val="34"/>
          <w:lang w:eastAsia="zh-CN"/>
        </w:rPr>
        <w:t>农</w:t>
      </w:r>
      <w:r>
        <w:rPr>
          <w:rFonts w:hint="default" w:ascii="Times New Roman" w:hAnsi="Times New Roman" w:eastAsia="仿宋_GB2312" w:cs="Times New Roman"/>
          <w:b/>
          <w:bCs/>
          <w:sz w:val="34"/>
          <w:szCs w:val="34"/>
          <w:lang w:eastAsia="zh-CN"/>
        </w:rPr>
        <w:t>产</w:t>
      </w:r>
      <w:r>
        <w:rPr>
          <w:rFonts w:hint="eastAsia" w:ascii="Times New Roman" w:hAnsi="Times New Roman" w:eastAsia="仿宋_GB2312" w:cs="Times New Roman"/>
          <w:b/>
          <w:bCs/>
          <w:sz w:val="34"/>
          <w:szCs w:val="34"/>
          <w:lang w:val="en-US" w:eastAsia="zh-CN"/>
        </w:rPr>
        <w:t>品</w:t>
      </w:r>
      <w:r>
        <w:rPr>
          <w:rFonts w:hint="default" w:ascii="Times New Roman" w:hAnsi="Times New Roman" w:eastAsia="仿宋_GB2312" w:cs="Times New Roman"/>
          <w:b/>
          <w:bCs/>
          <w:sz w:val="34"/>
          <w:szCs w:val="34"/>
          <w:lang w:eastAsia="zh-CN"/>
        </w:rPr>
        <w:t>品牌。</w:t>
      </w:r>
      <w:r>
        <w:rPr>
          <w:rFonts w:hint="eastAsia" w:ascii="Times New Roman" w:hAnsi="Times New Roman" w:eastAsia="仿宋_GB2312" w:cs="Times New Roman"/>
          <w:b w:val="0"/>
          <w:bCs w:val="0"/>
          <w:color w:val="000000"/>
          <w:kern w:val="2"/>
          <w:sz w:val="34"/>
          <w:szCs w:val="34"/>
          <w:lang w:val="en-US" w:eastAsia="zh-CN" w:bidi="ar-SA"/>
        </w:rPr>
        <w:t>持续扩大“六盘山”牛肉、冷凉蔬菜等区域公用品牌知名度，提升固原黄牛、固原马铃薯、固原胡麻油、西吉芹菜、彭阳辣椒等地标品牌影响力，新培育原州西兰花、隆德香菇、泾源蜂蜜等地标品牌，集中打造一批带动力强、影响力大、认知度高的农产品品牌，挖掘一批具有红色旅游和传统工艺的“土字号”“乡字号”“固字号”特色品牌，</w:t>
      </w:r>
      <w:r>
        <w:rPr>
          <w:rFonts w:hint="default" w:ascii="Times New Roman" w:hAnsi="Times New Roman" w:eastAsia="仿宋_GB2312" w:cs="Times New Roman"/>
          <w:b w:val="0"/>
          <w:bCs w:val="0"/>
          <w:color w:val="000000"/>
          <w:kern w:val="2"/>
          <w:sz w:val="34"/>
          <w:szCs w:val="34"/>
          <w:lang w:val="en-US" w:eastAsia="zh-CN" w:bidi="ar-SA"/>
        </w:rPr>
        <w:t>全面构建农产</w:t>
      </w:r>
      <w:r>
        <w:rPr>
          <w:rFonts w:hint="eastAsia" w:ascii="Times New Roman" w:hAnsi="Times New Roman" w:eastAsia="仿宋_GB2312" w:cs="Times New Roman"/>
          <w:b w:val="0"/>
          <w:bCs w:val="0"/>
          <w:color w:val="000000"/>
          <w:kern w:val="2"/>
          <w:sz w:val="34"/>
          <w:szCs w:val="34"/>
          <w:lang w:val="en-US" w:eastAsia="zh-CN" w:bidi="ar-SA"/>
        </w:rPr>
        <w:t>品“区域公用品牌+企业自主品牌+产品创新品牌”一</w:t>
      </w:r>
      <w:r>
        <w:rPr>
          <w:rFonts w:hint="default" w:ascii="Times New Roman" w:hAnsi="Times New Roman" w:eastAsia="仿宋_GB2312" w:cs="Times New Roman"/>
          <w:b w:val="0"/>
          <w:bCs w:val="0"/>
          <w:color w:val="000000"/>
          <w:kern w:val="2"/>
          <w:sz w:val="34"/>
          <w:szCs w:val="34"/>
          <w:lang w:val="en-US" w:eastAsia="zh-CN" w:bidi="ar-SA"/>
        </w:rPr>
        <w:t>体化推介格局。</w:t>
      </w:r>
      <w:r>
        <w:rPr>
          <w:rFonts w:hint="eastAsia" w:ascii="Times New Roman" w:hAnsi="Times New Roman" w:eastAsia="仿宋_GB2312" w:cs="Times New Roman"/>
          <w:b w:val="0"/>
          <w:bCs w:val="0"/>
          <w:color w:val="000000"/>
          <w:kern w:val="2"/>
          <w:sz w:val="34"/>
          <w:szCs w:val="34"/>
          <w:lang w:val="en-US" w:eastAsia="zh-CN" w:bidi="ar-SA"/>
        </w:rPr>
        <w:t>深入</w:t>
      </w:r>
      <w:r>
        <w:rPr>
          <w:rFonts w:hint="eastAsia" w:ascii="仿宋_GB2312" w:hAnsi="仿宋" w:eastAsia="仿宋_GB2312"/>
          <w:sz w:val="34"/>
          <w:szCs w:val="34"/>
        </w:rPr>
        <w:t>挖掘</w:t>
      </w:r>
      <w:r>
        <w:rPr>
          <w:rFonts w:hint="eastAsia" w:ascii="仿宋_GB2312" w:hAnsi="仿宋" w:eastAsia="仿宋_GB2312"/>
          <w:sz w:val="34"/>
          <w:szCs w:val="34"/>
          <w:lang w:eastAsia="zh-CN"/>
        </w:rPr>
        <w:t>农产品</w:t>
      </w:r>
      <w:r>
        <w:rPr>
          <w:rFonts w:hint="eastAsia" w:ascii="仿宋_GB2312" w:hAnsi="仿宋" w:eastAsia="仿宋_GB2312"/>
          <w:sz w:val="34"/>
          <w:szCs w:val="34"/>
        </w:rPr>
        <w:t>品牌文化内涵，</w:t>
      </w:r>
      <w:r>
        <w:rPr>
          <w:rFonts w:hint="eastAsia" w:ascii="仿宋_GB2312" w:hAnsi="仿宋" w:eastAsia="仿宋_GB2312"/>
          <w:sz w:val="34"/>
          <w:szCs w:val="34"/>
          <w:lang w:eastAsia="zh-CN"/>
        </w:rPr>
        <w:t>注重产品包装形象设计，规范产品包装标识，</w:t>
      </w:r>
      <w:r>
        <w:rPr>
          <w:rFonts w:hint="eastAsia" w:ascii="Times New Roman" w:hAnsi="Times New Roman" w:eastAsia="仿宋_GB2312" w:cs="Times New Roman"/>
          <w:color w:val="auto"/>
          <w:kern w:val="2"/>
          <w:sz w:val="34"/>
          <w:szCs w:val="34"/>
          <w:lang w:val="en-US" w:eastAsia="zh-CN" w:bidi="ar-SA"/>
        </w:rPr>
        <w:t>向社会集中推介发布优质“六盘山”农产品，</w:t>
      </w:r>
      <w:r>
        <w:rPr>
          <w:rFonts w:hint="eastAsia" w:ascii="仿宋_GB2312" w:hAnsi="仿宋" w:eastAsia="仿宋_GB2312"/>
          <w:sz w:val="34"/>
          <w:szCs w:val="34"/>
          <w:lang w:val="en-US" w:eastAsia="zh-CN"/>
        </w:rPr>
        <w:t>提高</w:t>
      </w:r>
      <w:r>
        <w:rPr>
          <w:rFonts w:hint="eastAsia" w:ascii="仿宋_GB2312" w:hAnsi="仿宋" w:eastAsia="仿宋_GB2312"/>
          <w:sz w:val="34"/>
          <w:szCs w:val="34"/>
          <w:lang w:eastAsia="zh-CN"/>
        </w:rPr>
        <w:t>农产品</w:t>
      </w:r>
      <w:r>
        <w:rPr>
          <w:rFonts w:hint="eastAsia" w:ascii="仿宋_GB2312" w:hAnsi="仿宋" w:eastAsia="仿宋_GB2312"/>
          <w:sz w:val="34"/>
          <w:szCs w:val="34"/>
          <w:lang w:val="en-US" w:eastAsia="zh-CN"/>
        </w:rPr>
        <w:t>品牌溢价能力。</w:t>
      </w:r>
    </w:p>
    <w:p>
      <w:pPr>
        <w:keepNext w:val="0"/>
        <w:keepLines w:val="0"/>
        <w:pageBreakBefore w:val="0"/>
        <w:widowControl w:val="0"/>
        <w:pBdr>
          <w:bottom w:val="single" w:color="FFFFFF" w:sz="4" w:space="31"/>
        </w:pBdr>
        <w:kinsoku/>
        <w:wordWrap/>
        <w:overflowPunct/>
        <w:topLinePunct w:val="0"/>
        <w:autoSpaceDE w:val="0"/>
        <w:autoSpaceDN/>
        <w:bidi w:val="0"/>
        <w:adjustRightInd w:val="0"/>
        <w:snapToGrid w:val="0"/>
        <w:spacing w:line="560" w:lineRule="exact"/>
        <w:ind w:left="0" w:leftChars="0" w:right="0" w:rightChars="0" w:firstLine="683" w:firstLineChars="200"/>
        <w:jc w:val="both"/>
        <w:textAlignment w:val="baseline"/>
        <w:rPr>
          <w:rFonts w:hint="eastAsia" w:ascii="仿宋_GB2312" w:hAnsi="仿宋" w:eastAsia="仿宋_GB2312"/>
          <w:sz w:val="34"/>
          <w:szCs w:val="34"/>
        </w:rPr>
      </w:pPr>
      <w:r>
        <w:rPr>
          <w:rFonts w:hint="default" w:ascii="Times New Roman" w:hAnsi="Times New Roman" w:eastAsia="仿宋_GB2312" w:cs="Times New Roman"/>
          <w:b/>
          <w:bCs/>
          <w:color w:val="000000" w:themeColor="text1"/>
          <w:sz w:val="34"/>
          <w:szCs w:val="34"/>
          <w:lang w:val="en-US" w:eastAsia="zh-CN"/>
          <w14:textFill>
            <w14:solidFill>
              <w14:schemeClr w14:val="tx1"/>
            </w14:solidFill>
          </w14:textFill>
        </w:rPr>
        <w:t xml:space="preserve">2. </w:t>
      </w:r>
      <w:r>
        <w:rPr>
          <w:rFonts w:hint="eastAsia" w:ascii="Times New Roman" w:hAnsi="Times New Roman" w:eastAsia="仿宋_GB2312" w:cs="Times New Roman"/>
          <w:b/>
          <w:bCs/>
          <w:color w:val="000000" w:themeColor="text1"/>
          <w:sz w:val="34"/>
          <w:szCs w:val="34"/>
          <w:lang w:val="en-US" w:eastAsia="zh-CN"/>
          <w14:textFill>
            <w14:solidFill>
              <w14:schemeClr w14:val="tx1"/>
            </w14:solidFill>
          </w14:textFill>
        </w:rPr>
        <w:t>提升</w:t>
      </w:r>
      <w:r>
        <w:rPr>
          <w:rFonts w:hint="default" w:ascii="Times New Roman" w:hAnsi="Times New Roman" w:eastAsia="仿宋_GB2312" w:cs="Times New Roman"/>
          <w:b/>
          <w:bCs/>
          <w:color w:val="000000" w:themeColor="text1"/>
          <w:sz w:val="34"/>
          <w:szCs w:val="34"/>
          <w:lang w:val="en-US" w:eastAsia="zh-CN"/>
          <w14:textFill>
            <w14:solidFill>
              <w14:schemeClr w14:val="tx1"/>
            </w14:solidFill>
          </w14:textFill>
        </w:rPr>
        <w:t>质量</w:t>
      </w:r>
      <w:r>
        <w:rPr>
          <w:rFonts w:hint="eastAsia" w:ascii="Times New Roman" w:hAnsi="Times New Roman" w:eastAsia="仿宋_GB2312" w:cs="Times New Roman"/>
          <w:b/>
          <w:bCs/>
          <w:color w:val="000000" w:themeColor="text1"/>
          <w:sz w:val="34"/>
          <w:szCs w:val="34"/>
          <w:lang w:val="en-US" w:eastAsia="zh-CN"/>
          <w14:textFill>
            <w14:solidFill>
              <w14:schemeClr w14:val="tx1"/>
            </w14:solidFill>
          </w14:textFill>
        </w:rPr>
        <w:t>安全水平</w:t>
      </w:r>
      <w:r>
        <w:rPr>
          <w:rFonts w:hint="default" w:ascii="Times New Roman" w:hAnsi="Times New Roman" w:eastAsia="仿宋_GB2312" w:cs="Times New Roman"/>
          <w:b/>
          <w:bCs/>
          <w:color w:val="000000" w:themeColor="text1"/>
          <w:sz w:val="34"/>
          <w:szCs w:val="34"/>
          <w:lang w:val="en-US" w:eastAsia="zh-CN"/>
          <w14:textFill>
            <w14:solidFill>
              <w14:schemeClr w14:val="tx1"/>
            </w14:solidFill>
          </w14:textFill>
        </w:rPr>
        <w:t>。</w:t>
      </w:r>
      <w:r>
        <w:rPr>
          <w:rFonts w:hint="eastAsia" w:ascii="Times New Roman" w:hAnsi="Times New Roman" w:eastAsia="仿宋_GB2312" w:cs="Times New Roman"/>
          <w:color w:val="000000"/>
          <w:kern w:val="2"/>
          <w:sz w:val="34"/>
          <w:szCs w:val="34"/>
          <w:lang w:val="en-US" w:eastAsia="zh-CN" w:bidi="ar-SA"/>
        </w:rPr>
        <w:t>健全</w:t>
      </w:r>
      <w:r>
        <w:rPr>
          <w:rFonts w:hint="eastAsia" w:ascii="仿宋_GB2312" w:hAnsi="仿宋" w:eastAsia="仿宋_GB2312"/>
          <w:sz w:val="34"/>
          <w:szCs w:val="34"/>
        </w:rPr>
        <w:t>农产品质量安全追溯管理信息平台</w:t>
      </w:r>
      <w:r>
        <w:rPr>
          <w:rFonts w:hint="eastAsia" w:ascii="Times New Roman" w:hAnsi="Times New Roman" w:eastAsia="仿宋_GB2312" w:cs="Times New Roman"/>
          <w:color w:val="000000"/>
          <w:kern w:val="2"/>
          <w:sz w:val="34"/>
          <w:szCs w:val="34"/>
          <w:lang w:val="en-US" w:eastAsia="zh-CN" w:bidi="ar-SA"/>
        </w:rPr>
        <w:t>，把所有农户、家庭农场、合作社、龙头企业、收储运商贩等纳入监管视野，落实好生产经营者第一责任。</w:t>
      </w:r>
      <w:r>
        <w:rPr>
          <w:rFonts w:hint="eastAsia" w:ascii="仿宋_GB2312" w:hAnsi="仿宋" w:eastAsia="仿宋_GB2312"/>
          <w:sz w:val="34"/>
          <w:szCs w:val="34"/>
        </w:rPr>
        <w:t>完善农产品生产者名录，推广</w:t>
      </w:r>
      <w:r>
        <w:rPr>
          <w:rFonts w:hint="eastAsia" w:ascii="仿宋_GB2312" w:eastAsia="仿宋_GB2312"/>
          <w:sz w:val="34"/>
          <w:szCs w:val="34"/>
        </w:rPr>
        <w:t>“</w:t>
      </w:r>
      <w:r>
        <w:rPr>
          <w:rFonts w:hint="eastAsia" w:ascii="仿宋_GB2312" w:hAnsi="仿宋" w:eastAsia="仿宋_GB2312"/>
          <w:sz w:val="34"/>
          <w:szCs w:val="34"/>
        </w:rPr>
        <w:t>合格证</w:t>
      </w:r>
      <w:r>
        <w:rPr>
          <w:rFonts w:hint="eastAsia" w:ascii="仿宋_GB2312" w:eastAsia="仿宋_GB2312"/>
          <w:sz w:val="34"/>
          <w:szCs w:val="34"/>
        </w:rPr>
        <w:t>+</w:t>
      </w:r>
      <w:r>
        <w:rPr>
          <w:rFonts w:hint="eastAsia" w:ascii="仿宋_GB2312" w:hAnsi="仿宋" w:eastAsia="仿宋_GB2312"/>
          <w:sz w:val="34"/>
          <w:szCs w:val="34"/>
        </w:rPr>
        <w:t>追溯</w:t>
      </w:r>
      <w:r>
        <w:rPr>
          <w:rFonts w:hint="eastAsia" w:ascii="仿宋_GB2312" w:eastAsia="仿宋_GB2312"/>
          <w:sz w:val="34"/>
          <w:szCs w:val="34"/>
        </w:rPr>
        <w:t>”</w:t>
      </w:r>
      <w:r>
        <w:rPr>
          <w:rFonts w:hint="eastAsia" w:ascii="仿宋_GB2312" w:hAnsi="仿宋" w:eastAsia="仿宋_GB2312"/>
          <w:sz w:val="34"/>
          <w:szCs w:val="34"/>
        </w:rPr>
        <w:t>、</w:t>
      </w:r>
      <w:r>
        <w:rPr>
          <w:rFonts w:hint="eastAsia" w:ascii="仿宋_GB2312" w:eastAsia="仿宋_GB2312"/>
          <w:sz w:val="34"/>
          <w:szCs w:val="34"/>
        </w:rPr>
        <w:t>“</w:t>
      </w:r>
      <w:r>
        <w:rPr>
          <w:rFonts w:hint="eastAsia" w:ascii="仿宋_GB2312" w:hAnsi="仿宋" w:eastAsia="仿宋_GB2312"/>
          <w:sz w:val="34"/>
          <w:szCs w:val="34"/>
        </w:rPr>
        <w:t>合格证</w:t>
      </w:r>
      <w:r>
        <w:rPr>
          <w:rFonts w:hint="eastAsia" w:ascii="仿宋_GB2312" w:eastAsia="仿宋_GB2312"/>
          <w:sz w:val="34"/>
          <w:szCs w:val="34"/>
        </w:rPr>
        <w:t>+</w:t>
      </w:r>
      <w:r>
        <w:rPr>
          <w:rFonts w:hint="eastAsia" w:ascii="仿宋_GB2312" w:hAnsi="仿宋" w:eastAsia="仿宋_GB2312"/>
          <w:sz w:val="34"/>
          <w:szCs w:val="34"/>
        </w:rPr>
        <w:t>检贴联动</w:t>
      </w:r>
      <w:r>
        <w:rPr>
          <w:rFonts w:hint="eastAsia" w:ascii="仿宋_GB2312" w:eastAsia="仿宋_GB2312"/>
          <w:sz w:val="34"/>
          <w:szCs w:val="34"/>
        </w:rPr>
        <w:t>”</w:t>
      </w:r>
      <w:r>
        <w:rPr>
          <w:rFonts w:hint="eastAsia" w:ascii="仿宋_GB2312" w:hAnsi="仿宋" w:eastAsia="仿宋_GB2312"/>
          <w:sz w:val="34"/>
          <w:szCs w:val="34"/>
        </w:rPr>
        <w:t>等模式，</w:t>
      </w:r>
      <w:r>
        <w:rPr>
          <w:rFonts w:hint="default" w:ascii="Times New Roman" w:hAnsi="Times New Roman" w:eastAsia="仿宋_GB2312" w:cs="Times New Roman"/>
          <w:sz w:val="34"/>
          <w:szCs w:val="34"/>
        </w:rPr>
        <w:t>确保全市90%以上规模以上生产主体开具食用农产品</w:t>
      </w:r>
      <w:r>
        <w:rPr>
          <w:rFonts w:hint="eastAsia" w:ascii="Times New Roman" w:hAnsi="Times New Roman" w:eastAsia="仿宋_GB2312" w:cs="Times New Roman"/>
          <w:sz w:val="34"/>
          <w:szCs w:val="34"/>
          <w:lang w:val="en-US" w:eastAsia="zh-CN"/>
        </w:rPr>
        <w:t>达标</w:t>
      </w:r>
      <w:r>
        <w:rPr>
          <w:rFonts w:hint="default" w:ascii="Times New Roman" w:hAnsi="Times New Roman" w:eastAsia="仿宋_GB2312" w:cs="Times New Roman"/>
          <w:sz w:val="34"/>
          <w:szCs w:val="34"/>
        </w:rPr>
        <w:t>合格证</w:t>
      </w:r>
      <w:r>
        <w:rPr>
          <w:rFonts w:hint="eastAsia" w:ascii="Times New Roman" w:hAnsi="Times New Roman" w:eastAsia="仿宋_GB2312" w:cs="Times New Roman"/>
          <w:sz w:val="34"/>
          <w:szCs w:val="34"/>
          <w:lang w:eastAsia="zh-CN"/>
        </w:rPr>
        <w:t>。</w:t>
      </w:r>
      <w:r>
        <w:rPr>
          <w:rFonts w:hint="eastAsia" w:ascii="仿宋_GB2312" w:hAnsi="仿宋" w:eastAsia="仿宋_GB2312"/>
          <w:sz w:val="34"/>
          <w:szCs w:val="34"/>
        </w:rPr>
        <w:t>严格农业投入品使用</w:t>
      </w:r>
      <w:r>
        <w:rPr>
          <w:rFonts w:hint="eastAsia" w:ascii="仿宋_GB2312" w:hAnsi="仿宋" w:eastAsia="仿宋_GB2312"/>
          <w:sz w:val="34"/>
          <w:szCs w:val="34"/>
          <w:lang w:eastAsia="zh-CN"/>
        </w:rPr>
        <w:t>，</w:t>
      </w:r>
      <w:r>
        <w:rPr>
          <w:rFonts w:hint="eastAsia" w:ascii="仿宋_GB2312" w:hAnsi="仿宋" w:eastAsia="仿宋_GB2312"/>
          <w:sz w:val="34"/>
          <w:szCs w:val="34"/>
        </w:rPr>
        <w:t>依法实施农业投入品登记许可，</w:t>
      </w:r>
      <w:r>
        <w:rPr>
          <w:rFonts w:hint="eastAsia" w:ascii="仿宋_GB2312" w:hAnsi="仿宋" w:eastAsia="仿宋_GB2312"/>
          <w:sz w:val="34"/>
          <w:szCs w:val="34"/>
          <w:lang w:val="en-US" w:eastAsia="zh-CN"/>
        </w:rPr>
        <w:t>健全</w:t>
      </w:r>
      <w:r>
        <w:rPr>
          <w:rFonts w:hint="eastAsia" w:ascii="仿宋_GB2312" w:hAnsi="仿宋" w:eastAsia="仿宋_GB2312"/>
          <w:sz w:val="34"/>
          <w:szCs w:val="34"/>
          <w:lang w:eastAsia="zh-CN"/>
        </w:rPr>
        <w:t>农业投入品和农产品质量安全固定监测制度，</w:t>
      </w:r>
      <w:r>
        <w:rPr>
          <w:rFonts w:hint="eastAsia" w:ascii="仿宋_GB2312" w:hAnsi="仿宋" w:eastAsia="仿宋_GB2312"/>
          <w:sz w:val="34"/>
          <w:szCs w:val="34"/>
          <w:lang w:val="en-US" w:eastAsia="zh-CN"/>
        </w:rPr>
        <w:t>加强对农产品农兽药残留超标、重金属超标、非法添加有害物质等监管，让人民群众吃得安全放心</w:t>
      </w:r>
      <w:r>
        <w:rPr>
          <w:rFonts w:hint="eastAsia" w:ascii="仿宋_GB2312" w:hAnsi="仿宋" w:eastAsia="仿宋_GB2312"/>
          <w:sz w:val="34"/>
          <w:szCs w:val="34"/>
        </w:rPr>
        <w:t>。强化</w:t>
      </w:r>
      <w:r>
        <w:rPr>
          <w:rFonts w:hint="eastAsia" w:ascii="仿宋_GB2312" w:hAnsi="仿宋" w:eastAsia="仿宋_GB2312"/>
          <w:sz w:val="34"/>
          <w:szCs w:val="34"/>
          <w:lang w:val="en-US" w:eastAsia="zh-CN"/>
        </w:rPr>
        <w:t>农产品</w:t>
      </w:r>
      <w:r>
        <w:rPr>
          <w:rFonts w:hint="eastAsia" w:ascii="仿宋_GB2312" w:hAnsi="仿宋" w:eastAsia="仿宋_GB2312"/>
          <w:sz w:val="34"/>
          <w:szCs w:val="34"/>
        </w:rPr>
        <w:t>质量安全监管执法</w:t>
      </w:r>
      <w:r>
        <w:rPr>
          <w:rFonts w:hint="eastAsia" w:ascii="仿宋_GB2312" w:hAnsi="仿宋" w:eastAsia="仿宋_GB2312"/>
          <w:sz w:val="34"/>
          <w:szCs w:val="34"/>
          <w:lang w:eastAsia="zh-CN"/>
        </w:rPr>
        <w:t>，严格落实“双随机一公开”制度，扎实开展监督抽查、专项抽检、飞行检查，强化跨部门联合执法行动，</w:t>
      </w:r>
      <w:r>
        <w:rPr>
          <w:rFonts w:hint="eastAsia" w:ascii="仿宋_GB2312" w:eastAsia="仿宋_GB2312"/>
          <w:sz w:val="34"/>
          <w:szCs w:val="34"/>
        </w:rPr>
        <w:t>完善“行刑衔接”机制</w:t>
      </w:r>
      <w:r>
        <w:rPr>
          <w:rFonts w:hint="eastAsia" w:ascii="仿宋_GB2312" w:eastAsia="仿宋_GB2312"/>
          <w:sz w:val="34"/>
          <w:szCs w:val="34"/>
          <w:lang w:eastAsia="zh-CN"/>
        </w:rPr>
        <w:t>，</w:t>
      </w:r>
      <w:r>
        <w:rPr>
          <w:rFonts w:hint="eastAsia" w:ascii="仿宋_GB2312" w:hAnsi="仿宋" w:eastAsia="仿宋_GB2312"/>
          <w:sz w:val="34"/>
          <w:szCs w:val="34"/>
        </w:rPr>
        <w:t>确保</w:t>
      </w:r>
      <w:r>
        <w:rPr>
          <w:rFonts w:hint="default" w:ascii="Times New Roman" w:hAnsi="Times New Roman" w:eastAsia="仿宋_GB2312" w:cs="Times New Roman"/>
          <w:sz w:val="34"/>
          <w:szCs w:val="34"/>
        </w:rPr>
        <w:t>全市农产品质量安全例行监测合格率稳定在9</w:t>
      </w:r>
      <w:r>
        <w:rPr>
          <w:rFonts w:hint="eastAsia" w:ascii="Times New Roman" w:hAnsi="Times New Roman" w:eastAsia="仿宋_GB2312" w:cs="Times New Roman"/>
          <w:sz w:val="34"/>
          <w:szCs w:val="34"/>
          <w:lang w:val="en-US" w:eastAsia="zh-CN"/>
        </w:rPr>
        <w:t>8</w:t>
      </w:r>
      <w:r>
        <w:rPr>
          <w:rFonts w:hint="default" w:ascii="Times New Roman" w:hAnsi="Times New Roman" w:eastAsia="仿宋_GB2312" w:cs="Times New Roman"/>
          <w:sz w:val="34"/>
          <w:szCs w:val="34"/>
        </w:rPr>
        <w:t>%以上</w:t>
      </w:r>
      <w:r>
        <w:rPr>
          <w:rFonts w:hint="eastAsia" w:ascii="仿宋_GB2312" w:hAnsi="仿宋" w:eastAsia="仿宋_GB2312"/>
          <w:sz w:val="34"/>
          <w:szCs w:val="34"/>
        </w:rPr>
        <w:t>。</w:t>
      </w:r>
    </w:p>
    <w:p>
      <w:pPr>
        <w:keepNext w:val="0"/>
        <w:keepLines w:val="0"/>
        <w:pageBreakBefore w:val="0"/>
        <w:widowControl w:val="0"/>
        <w:pBdr>
          <w:bottom w:val="single" w:color="FFFFFF" w:sz="4" w:space="31"/>
        </w:pBdr>
        <w:kinsoku/>
        <w:wordWrap/>
        <w:overflowPunct/>
        <w:topLinePunct w:val="0"/>
        <w:autoSpaceDE/>
        <w:autoSpaceDN/>
        <w:bidi w:val="0"/>
        <w:adjustRightInd w:val="0"/>
        <w:snapToGrid w:val="0"/>
        <w:spacing w:line="560" w:lineRule="exact"/>
        <w:ind w:left="0" w:firstLine="683" w:firstLineChars="200"/>
        <w:jc w:val="both"/>
        <w:textAlignment w:val="baseline"/>
        <w:rPr>
          <w:rFonts w:hint="eastAsia" w:ascii="Times New Roman" w:hAnsi="Times New Roman" w:eastAsia="仿宋_GB2312" w:cs="Times New Roman"/>
          <w:color w:val="auto"/>
          <w:kern w:val="2"/>
          <w:sz w:val="34"/>
          <w:szCs w:val="34"/>
          <w:lang w:val="en-US" w:eastAsia="zh-CN" w:bidi="ar-SA"/>
        </w:rPr>
      </w:pPr>
      <w:r>
        <w:rPr>
          <w:rFonts w:hint="default" w:ascii="Times New Roman" w:hAnsi="Times New Roman" w:eastAsia="仿宋_GB2312" w:cs="Times New Roman"/>
          <w:b/>
          <w:bCs/>
          <w:color w:val="000000" w:themeColor="text1"/>
          <w:sz w:val="34"/>
          <w:szCs w:val="34"/>
          <w:lang w:val="en-US" w:eastAsia="zh-CN"/>
          <w14:textFill>
            <w14:solidFill>
              <w14:schemeClr w14:val="tx1"/>
            </w14:solidFill>
          </w14:textFill>
        </w:rPr>
        <w:t>3. 健</w:t>
      </w:r>
      <w:r>
        <w:rPr>
          <w:rFonts w:hint="eastAsia" w:ascii="Times New Roman" w:hAnsi="Times New Roman" w:eastAsia="仿宋_GB2312" w:cs="Times New Roman"/>
          <w:b/>
          <w:bCs/>
          <w:color w:val="000000" w:themeColor="text1"/>
          <w:sz w:val="34"/>
          <w:szCs w:val="34"/>
          <w:lang w:val="en-US" w:eastAsia="zh-CN"/>
          <w14:textFill>
            <w14:solidFill>
              <w14:schemeClr w14:val="tx1"/>
            </w14:solidFill>
          </w14:textFill>
        </w:rPr>
        <w:t>全绿色标准体系。</w:t>
      </w:r>
      <w:r>
        <w:rPr>
          <w:rFonts w:hint="eastAsia" w:ascii="仿宋_GB2312" w:eastAsia="仿宋_GB2312"/>
          <w:sz w:val="34"/>
          <w:szCs w:val="34"/>
          <w:lang w:val="en-US" w:eastAsia="zh-CN"/>
        </w:rPr>
        <w:t>推进全过程标准化生产，</w:t>
      </w:r>
      <w:r>
        <w:rPr>
          <w:rFonts w:hint="eastAsia" w:ascii="Times New Roman" w:hAnsi="Times New Roman" w:eastAsia="仿宋_GB2312" w:cs="Times New Roman"/>
          <w:color w:val="auto"/>
          <w:kern w:val="2"/>
          <w:sz w:val="34"/>
          <w:szCs w:val="34"/>
          <w:lang w:val="en-US" w:eastAsia="zh-CN" w:bidi="ar-SA"/>
        </w:rPr>
        <w:t>把农业标准化发展成效作为市级以上龙头企业、农民专业合作社示范社、示范家庭农场评选的主要依据，支持农业经营主体建设标准化生产基地，开展绿色食品、有机农产品、地理标志农产品、良好农业规范认证。实施农业绿色发展引领工程，加强农业废弃物资源化利用，在重点乡镇建设秸秆、农膜、农药包装废弃物、畜禽粪污等农业废弃物收集利用处理点，</w:t>
      </w:r>
      <w:r>
        <w:rPr>
          <w:rFonts w:hint="default" w:ascii="Times New Roman" w:hAnsi="Times New Roman" w:eastAsia="仿宋_GB2312" w:cs="Times New Roman"/>
          <w:sz w:val="34"/>
          <w:szCs w:val="34"/>
        </w:rPr>
        <w:t>秸秆综合利用率</w:t>
      </w:r>
      <w:r>
        <w:rPr>
          <w:rFonts w:hint="eastAsia" w:ascii="Times New Roman" w:hAnsi="Times New Roman" w:eastAsia="仿宋_GB2312" w:cs="Times New Roman"/>
          <w:sz w:val="34"/>
          <w:szCs w:val="34"/>
          <w:lang w:eastAsia="zh-CN"/>
        </w:rPr>
        <w:t>、</w:t>
      </w:r>
      <w:r>
        <w:rPr>
          <w:rFonts w:hint="default" w:ascii="Times New Roman" w:hAnsi="Times New Roman" w:eastAsia="仿宋_GB2312" w:cs="Times New Roman"/>
          <w:sz w:val="34"/>
          <w:szCs w:val="34"/>
        </w:rPr>
        <w:t>废弃农膜回收利用率</w:t>
      </w:r>
      <w:r>
        <w:rPr>
          <w:rFonts w:hint="eastAsia" w:ascii="Times New Roman" w:hAnsi="Times New Roman" w:eastAsia="仿宋_GB2312" w:cs="Times New Roman"/>
          <w:sz w:val="34"/>
          <w:szCs w:val="34"/>
          <w:lang w:eastAsia="zh-CN"/>
        </w:rPr>
        <w:t>、</w:t>
      </w:r>
      <w:r>
        <w:rPr>
          <w:rFonts w:hint="default" w:ascii="Times New Roman" w:hAnsi="Times New Roman" w:eastAsia="仿宋_GB2312" w:cs="Times New Roman"/>
          <w:sz w:val="34"/>
          <w:szCs w:val="34"/>
        </w:rPr>
        <w:t>畜禽粪污综合利用率</w:t>
      </w:r>
      <w:r>
        <w:rPr>
          <w:rFonts w:hint="eastAsia" w:ascii="Times New Roman" w:hAnsi="Times New Roman" w:eastAsia="仿宋_GB2312" w:cs="Times New Roman"/>
          <w:sz w:val="34"/>
          <w:szCs w:val="34"/>
          <w:lang w:val="en-US" w:eastAsia="zh-CN"/>
        </w:rPr>
        <w:t>分别达到90%、90%和95%以上</w:t>
      </w:r>
      <w:r>
        <w:rPr>
          <w:rFonts w:hint="eastAsia" w:ascii="Times New Roman" w:hAnsi="Times New Roman" w:eastAsia="仿宋_GB2312" w:cs="Times New Roman"/>
          <w:color w:val="auto"/>
          <w:kern w:val="2"/>
          <w:sz w:val="34"/>
          <w:szCs w:val="34"/>
          <w:lang w:val="en-US" w:eastAsia="zh-CN" w:bidi="ar-SA"/>
        </w:rPr>
        <w:t>。开展“绿色农资”升级行动，</w:t>
      </w:r>
      <w:r>
        <w:rPr>
          <w:rFonts w:hint="eastAsia" w:ascii="仿宋_GB2312" w:hAnsi="仿宋" w:eastAsia="仿宋_GB2312"/>
          <w:sz w:val="34"/>
          <w:szCs w:val="34"/>
        </w:rPr>
        <w:t>严格</w:t>
      </w:r>
      <w:r>
        <w:rPr>
          <w:rFonts w:hint="eastAsia" w:ascii="仿宋_GB2312" w:hAnsi="仿宋" w:eastAsia="仿宋_GB2312"/>
          <w:sz w:val="34"/>
          <w:szCs w:val="34"/>
          <w:lang w:eastAsia="zh-CN"/>
        </w:rPr>
        <w:t>落实</w:t>
      </w:r>
      <w:r>
        <w:rPr>
          <w:rFonts w:hint="eastAsia" w:ascii="仿宋_GB2312" w:hAnsi="仿宋" w:eastAsia="仿宋_GB2312"/>
          <w:sz w:val="34"/>
          <w:szCs w:val="34"/>
        </w:rPr>
        <w:t>农药生产准入、农药经营许可</w:t>
      </w:r>
      <w:r>
        <w:rPr>
          <w:rFonts w:hint="eastAsia" w:ascii="仿宋_GB2312" w:hAnsi="仿宋" w:eastAsia="仿宋_GB2312"/>
          <w:sz w:val="34"/>
          <w:szCs w:val="34"/>
          <w:lang w:eastAsia="zh-CN"/>
        </w:rPr>
        <w:t>制度</w:t>
      </w:r>
      <w:r>
        <w:rPr>
          <w:rFonts w:hint="eastAsia" w:ascii="仿宋_GB2312" w:hAnsi="仿宋" w:eastAsia="仿宋_GB2312"/>
          <w:sz w:val="34"/>
          <w:szCs w:val="34"/>
        </w:rPr>
        <w:t>，</w:t>
      </w:r>
      <w:r>
        <w:rPr>
          <w:rFonts w:hint="eastAsia" w:ascii="Times New Roman" w:hAnsi="Times New Roman" w:eastAsia="仿宋_GB2312" w:cs="Times New Roman"/>
          <w:color w:val="auto"/>
          <w:kern w:val="2"/>
          <w:sz w:val="34"/>
          <w:szCs w:val="34"/>
          <w:lang w:val="en-US" w:eastAsia="zh-CN" w:bidi="ar-SA"/>
        </w:rPr>
        <w:t>加快农业投入品减量增效和</w:t>
      </w:r>
      <w:r>
        <w:rPr>
          <w:rFonts w:hint="eastAsia" w:ascii="仿宋_GB2312" w:hAnsi="仿宋" w:eastAsia="仿宋_GB2312"/>
          <w:sz w:val="34"/>
          <w:szCs w:val="34"/>
        </w:rPr>
        <w:t>绿色防控技术</w:t>
      </w:r>
      <w:r>
        <w:rPr>
          <w:rFonts w:hint="eastAsia" w:ascii="Times New Roman" w:hAnsi="Times New Roman" w:eastAsia="仿宋_GB2312" w:cs="Times New Roman"/>
          <w:color w:val="auto"/>
          <w:kern w:val="2"/>
          <w:sz w:val="34"/>
          <w:szCs w:val="34"/>
          <w:lang w:val="en-US" w:eastAsia="zh-CN" w:bidi="ar-SA"/>
        </w:rPr>
        <w:t>推广应用，</w:t>
      </w:r>
      <w:r>
        <w:rPr>
          <w:rFonts w:hint="default" w:ascii="Times New Roman" w:hAnsi="Times New Roman" w:eastAsia="仿宋_GB2312" w:cs="Times New Roman"/>
          <w:sz w:val="34"/>
          <w:szCs w:val="34"/>
        </w:rPr>
        <w:t>主要农作物肥料利用率</w:t>
      </w:r>
      <w:r>
        <w:rPr>
          <w:rFonts w:hint="eastAsia" w:ascii="Times New Roman" w:hAnsi="Times New Roman" w:eastAsia="仿宋_GB2312" w:cs="Times New Roman"/>
          <w:sz w:val="34"/>
          <w:szCs w:val="34"/>
          <w:lang w:eastAsia="zh-CN"/>
        </w:rPr>
        <w:t>、</w:t>
      </w:r>
      <w:r>
        <w:rPr>
          <w:rFonts w:hint="default" w:ascii="Times New Roman" w:hAnsi="Times New Roman" w:eastAsia="仿宋_GB2312" w:cs="Times New Roman"/>
          <w:sz w:val="34"/>
          <w:szCs w:val="34"/>
        </w:rPr>
        <w:t>病虫害绿色防控覆盖率</w:t>
      </w:r>
      <w:r>
        <w:rPr>
          <w:rFonts w:hint="eastAsia" w:ascii="Times New Roman" w:hAnsi="Times New Roman" w:eastAsia="仿宋_GB2312" w:cs="Times New Roman"/>
          <w:sz w:val="34"/>
          <w:szCs w:val="34"/>
          <w:lang w:val="en-US" w:eastAsia="zh-CN"/>
        </w:rPr>
        <w:t>分别</w:t>
      </w:r>
      <w:r>
        <w:rPr>
          <w:rFonts w:hint="default" w:ascii="Times New Roman" w:hAnsi="Times New Roman" w:eastAsia="仿宋_GB2312" w:cs="Times New Roman"/>
          <w:sz w:val="34"/>
          <w:szCs w:val="34"/>
        </w:rPr>
        <w:t>达到4</w:t>
      </w:r>
      <w:r>
        <w:rPr>
          <w:rFonts w:hint="eastAsia" w:ascii="Times New Roman" w:hAnsi="Times New Roman" w:eastAsia="仿宋_GB2312" w:cs="Times New Roman"/>
          <w:sz w:val="34"/>
          <w:szCs w:val="34"/>
          <w:lang w:val="en-US" w:eastAsia="zh-CN"/>
        </w:rPr>
        <w:t>5</w:t>
      </w:r>
      <w:r>
        <w:rPr>
          <w:rFonts w:hint="default" w:ascii="Times New Roman" w:hAnsi="Times New Roman" w:eastAsia="仿宋_GB2312" w:cs="Times New Roman"/>
          <w:sz w:val="34"/>
          <w:szCs w:val="34"/>
        </w:rPr>
        <w:t>%</w:t>
      </w:r>
      <w:r>
        <w:rPr>
          <w:rFonts w:hint="eastAsia" w:ascii="Times New Roman" w:hAnsi="Times New Roman" w:eastAsia="仿宋_GB2312" w:cs="Times New Roman"/>
          <w:sz w:val="34"/>
          <w:szCs w:val="34"/>
          <w:lang w:val="en-US" w:eastAsia="zh-CN"/>
        </w:rPr>
        <w:t>和5</w:t>
      </w:r>
      <w:r>
        <w:rPr>
          <w:rFonts w:hint="default" w:ascii="Times New Roman" w:hAnsi="Times New Roman" w:eastAsia="仿宋_GB2312" w:cs="Times New Roman"/>
          <w:sz w:val="34"/>
          <w:szCs w:val="34"/>
        </w:rPr>
        <w:t>0%</w:t>
      </w:r>
      <w:r>
        <w:rPr>
          <w:rFonts w:hint="eastAsia" w:ascii="Times New Roman" w:hAnsi="Times New Roman" w:eastAsia="仿宋_GB2312" w:cs="Times New Roman"/>
          <w:sz w:val="34"/>
          <w:szCs w:val="34"/>
          <w:lang w:val="en-US" w:eastAsia="zh-CN"/>
        </w:rPr>
        <w:t>。</w:t>
      </w:r>
    </w:p>
    <w:p>
      <w:pPr>
        <w:keepNext w:val="0"/>
        <w:keepLines w:val="0"/>
        <w:pageBreakBefore w:val="0"/>
        <w:widowControl w:val="0"/>
        <w:pBdr>
          <w:bottom w:val="single" w:color="FFFFFF" w:sz="4" w:space="31"/>
        </w:pBdr>
        <w:kinsoku/>
        <w:wordWrap/>
        <w:overflowPunct/>
        <w:topLinePunct w:val="0"/>
        <w:autoSpaceDE/>
        <w:autoSpaceDN/>
        <w:bidi w:val="0"/>
        <w:adjustRightInd w:val="0"/>
        <w:snapToGrid w:val="0"/>
        <w:spacing w:line="560" w:lineRule="exact"/>
        <w:ind w:left="0" w:firstLine="683" w:firstLineChars="200"/>
        <w:jc w:val="both"/>
        <w:textAlignment w:val="baseline"/>
        <w:rPr>
          <w:rFonts w:hint="default" w:ascii="Times New Roman" w:hAnsi="Times New Roman" w:eastAsia="仿宋_GB2312" w:cs="Times New Roman"/>
          <w:color w:val="000000" w:themeColor="text1"/>
          <w:sz w:val="34"/>
          <w:szCs w:val="34"/>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34"/>
          <w:szCs w:val="34"/>
          <w:lang w:val="en-US" w:eastAsia="zh-CN"/>
          <w14:textFill>
            <w14:solidFill>
              <w14:schemeClr w14:val="tx1"/>
            </w14:solidFill>
          </w14:textFill>
        </w:rPr>
        <w:t>4. 强化科技创新引领。</w:t>
      </w:r>
      <w:r>
        <w:rPr>
          <w:rFonts w:hint="eastAsia" w:ascii="Times New Roman" w:hAnsi="Times New Roman" w:eastAsia="仿宋_GB2312" w:cs="Times New Roman"/>
          <w:color w:val="000000" w:themeColor="text1"/>
          <w:sz w:val="34"/>
          <w:szCs w:val="34"/>
          <w14:textFill>
            <w14:solidFill>
              <w14:schemeClr w14:val="tx1"/>
            </w14:solidFill>
          </w14:textFill>
        </w:rPr>
        <w:t>实施农业科技推广增效计划，完善校企合作、东西部协作协同创新机制，发挥驻固科研院所和市产业技术创新研究院作用，推行科研项目“揭榜挂帅”“赛马制”竞争机制</w:t>
      </w:r>
      <w:r>
        <w:rPr>
          <w:rFonts w:hint="eastAsia" w:ascii="Times New Roman" w:hAnsi="Times New Roman" w:eastAsia="仿宋_GB2312" w:cs="Times New Roman"/>
          <w:color w:val="000000" w:themeColor="text1"/>
          <w:sz w:val="34"/>
          <w:szCs w:val="34"/>
          <w:lang w:eastAsia="zh-CN"/>
          <w14:textFill>
            <w14:solidFill>
              <w14:schemeClr w14:val="tx1"/>
            </w14:solidFill>
          </w14:textFill>
        </w:rPr>
        <w:t>，</w:t>
      </w:r>
      <w:r>
        <w:rPr>
          <w:rFonts w:hint="eastAsia" w:ascii="Times New Roman" w:hAnsi="Times New Roman" w:eastAsia="仿宋_GB2312" w:cs="Times New Roman"/>
          <w:color w:val="000000" w:themeColor="text1"/>
          <w:sz w:val="34"/>
          <w:szCs w:val="34"/>
          <w:lang w:val="en-US" w:eastAsia="zh-CN"/>
          <w14:textFill>
            <w14:solidFill>
              <w14:schemeClr w14:val="tx1"/>
            </w14:solidFill>
          </w14:textFill>
        </w:rPr>
        <w:t>支持科技人员以科技成果入股农业企业，建立健全科研人员校企、院企共建双聘机制，</w:t>
      </w:r>
      <w:r>
        <w:rPr>
          <w:rFonts w:hint="eastAsia" w:ascii="Times New Roman" w:hAnsi="Times New Roman" w:eastAsia="仿宋_GB2312" w:cs="Times New Roman"/>
          <w:color w:val="000000" w:themeColor="text1"/>
          <w:sz w:val="34"/>
          <w:szCs w:val="34"/>
          <w14:textFill>
            <w14:solidFill>
              <w14:schemeClr w14:val="tx1"/>
            </w14:solidFill>
          </w14:textFill>
        </w:rPr>
        <w:t>鼓励农业科技人员“把论文写在大地上”</w:t>
      </w:r>
      <w:r>
        <w:rPr>
          <w:rFonts w:hint="eastAsia" w:ascii="Times New Roman" w:hAnsi="Times New Roman" w:eastAsia="仿宋_GB2312" w:cs="Times New Roman"/>
          <w:color w:val="000000" w:themeColor="text1"/>
          <w:sz w:val="34"/>
          <w:szCs w:val="34"/>
          <w:lang w:eastAsia="zh-CN"/>
          <w14:textFill>
            <w14:solidFill>
              <w14:schemeClr w14:val="tx1"/>
            </w14:solidFill>
          </w14:textFill>
        </w:rPr>
        <w:t>。</w:t>
      </w:r>
      <w:r>
        <w:rPr>
          <w:rFonts w:hint="eastAsia" w:ascii="Times New Roman" w:hAnsi="Times New Roman" w:eastAsia="仿宋_GB2312" w:cs="Times New Roman"/>
          <w:color w:val="000000" w:themeColor="text1"/>
          <w:sz w:val="34"/>
          <w:szCs w:val="34"/>
          <w:lang w:val="en-US" w:eastAsia="zh-CN"/>
          <w14:textFill>
            <w14:solidFill>
              <w14:schemeClr w14:val="tx1"/>
            </w14:solidFill>
          </w14:textFill>
        </w:rPr>
        <w:t>依托市产业研究院已建立的专家库、成果库，加强柔性引进人才力度，提高农业科技成果转化率。加快农业科技成果转化应用，发挥现代农业产业园作用，推动优良品种、土壤改良、农机农艺、节水农业等领域新品种新技术应用。到2027年，全市</w:t>
      </w:r>
      <w:r>
        <w:rPr>
          <w:rFonts w:hint="default" w:ascii="Times New Roman" w:hAnsi="Times New Roman" w:eastAsia="仿宋_GB2312" w:cs="Times New Roman"/>
          <w:color w:val="000000" w:themeColor="text1"/>
          <w:sz w:val="34"/>
          <w:szCs w:val="34"/>
          <w:lang w:val="en-US" w:eastAsia="zh-CN"/>
          <w14:textFill>
            <w14:solidFill>
              <w14:schemeClr w14:val="tx1"/>
            </w14:solidFill>
          </w14:textFill>
        </w:rPr>
        <w:t>农业新技术</w:t>
      </w:r>
      <w:r>
        <w:rPr>
          <w:rFonts w:hint="eastAsia" w:ascii="Times New Roman" w:hAnsi="Times New Roman" w:eastAsia="仿宋_GB2312" w:cs="Times New Roman"/>
          <w:color w:val="000000" w:themeColor="text1"/>
          <w:sz w:val="34"/>
          <w:szCs w:val="34"/>
          <w:lang w:val="en-US" w:eastAsia="zh-CN"/>
          <w14:textFill>
            <w14:solidFill>
              <w14:schemeClr w14:val="tx1"/>
            </w14:solidFill>
          </w14:textFill>
        </w:rPr>
        <w:t>、新品种</w:t>
      </w:r>
      <w:r>
        <w:rPr>
          <w:rFonts w:hint="default" w:ascii="Times New Roman" w:hAnsi="Times New Roman" w:eastAsia="仿宋_GB2312" w:cs="Times New Roman"/>
          <w:color w:val="000000" w:themeColor="text1"/>
          <w:sz w:val="34"/>
          <w:szCs w:val="34"/>
          <w:lang w:val="en-US" w:eastAsia="zh-CN"/>
          <w14:textFill>
            <w14:solidFill>
              <w14:schemeClr w14:val="tx1"/>
            </w14:solidFill>
          </w14:textFill>
        </w:rPr>
        <w:t>推广覆盖率达到100</w:t>
      </w:r>
      <w:r>
        <w:rPr>
          <w:rFonts w:hint="default" w:ascii="Times New Roman" w:hAnsi="Times New Roman" w:eastAsia="仿宋_GB2312" w:cs="Times New Roman"/>
          <w:sz w:val="34"/>
          <w:szCs w:val="34"/>
        </w:rPr>
        <w:t>%</w:t>
      </w:r>
      <w:r>
        <w:rPr>
          <w:rFonts w:hint="eastAsia" w:ascii="Times New Roman" w:hAnsi="Times New Roman" w:eastAsia="仿宋_GB2312" w:cs="Times New Roman"/>
          <w:sz w:val="34"/>
          <w:szCs w:val="34"/>
          <w:lang w:eastAsia="zh-CN"/>
        </w:rPr>
        <w:t>，</w:t>
      </w:r>
      <w:r>
        <w:rPr>
          <w:rFonts w:hint="eastAsia" w:ascii="Times New Roman" w:hAnsi="Times New Roman" w:eastAsia="仿宋_GB2312" w:cs="Times New Roman"/>
          <w:color w:val="000000" w:themeColor="text1"/>
          <w:sz w:val="34"/>
          <w:szCs w:val="34"/>
          <w:lang w:val="en-US" w:eastAsia="zh-CN"/>
          <w14:textFill>
            <w14:solidFill>
              <w14:schemeClr w14:val="tx1"/>
            </w14:solidFill>
          </w14:textFill>
        </w:rPr>
        <w:t>农业科技成果转化率达到62%</w:t>
      </w:r>
      <w:r>
        <w:rPr>
          <w:rFonts w:hint="default" w:ascii="Times New Roman" w:hAnsi="Times New Roman" w:eastAsia="仿宋_GB2312" w:cs="Times New Roman"/>
          <w:color w:val="000000" w:themeColor="text1"/>
          <w:sz w:val="34"/>
          <w:szCs w:val="34"/>
          <w:lang w:val="en-US" w:eastAsia="zh-CN"/>
          <w14:textFill>
            <w14:solidFill>
              <w14:schemeClr w14:val="tx1"/>
            </w14:solidFill>
          </w14:textFill>
        </w:rPr>
        <w:t>。</w:t>
      </w:r>
    </w:p>
    <w:p>
      <w:pPr>
        <w:keepNext w:val="0"/>
        <w:keepLines w:val="0"/>
        <w:pageBreakBefore w:val="0"/>
        <w:widowControl w:val="0"/>
        <w:pBdr>
          <w:bottom w:val="single" w:color="FFFFFF" w:sz="4" w:space="31"/>
        </w:pBdr>
        <w:kinsoku/>
        <w:wordWrap/>
        <w:overflowPunct/>
        <w:topLinePunct w:val="0"/>
        <w:autoSpaceDE/>
        <w:autoSpaceDN/>
        <w:bidi w:val="0"/>
        <w:adjustRightInd w:val="0"/>
        <w:snapToGrid w:val="0"/>
        <w:spacing w:line="560" w:lineRule="exact"/>
        <w:ind w:left="0" w:firstLine="683" w:firstLineChars="200"/>
        <w:jc w:val="both"/>
        <w:textAlignment w:val="baseline"/>
        <w:rPr>
          <w:rFonts w:hint="eastAsia" w:ascii="楷体_GB2312" w:hAnsi="楷体_GB2312" w:eastAsia="楷体_GB2312" w:cs="楷体_GB2312"/>
          <w:b/>
          <w:bCs/>
          <w:sz w:val="34"/>
          <w:szCs w:val="34"/>
          <w:lang w:eastAsia="zh-CN"/>
        </w:rPr>
      </w:pPr>
      <w:r>
        <w:rPr>
          <w:rFonts w:hint="eastAsia" w:ascii="楷体_GB2312" w:hAnsi="楷体_GB2312" w:eastAsia="楷体_GB2312" w:cs="楷体_GB2312"/>
          <w:b/>
          <w:bCs/>
          <w:color w:val="000000" w:themeColor="text1"/>
          <w:sz w:val="34"/>
          <w:szCs w:val="34"/>
          <w:lang w:val="en-US" w:eastAsia="zh-CN"/>
          <w14:textFill>
            <w14:solidFill>
              <w14:schemeClr w14:val="tx1"/>
            </w14:solidFill>
          </w14:textFill>
        </w:rPr>
        <w:t>（四）</w:t>
      </w:r>
      <w:r>
        <w:rPr>
          <w:rFonts w:hint="eastAsia" w:ascii="楷体_GB2312" w:hAnsi="楷体_GB2312" w:eastAsia="楷体_GB2312" w:cs="楷体_GB2312"/>
          <w:b/>
          <w:bCs/>
          <w:sz w:val="34"/>
          <w:szCs w:val="34"/>
        </w:rPr>
        <w:t>融合发展，激发乡</w:t>
      </w:r>
      <w:r>
        <w:rPr>
          <w:rFonts w:hint="eastAsia" w:ascii="楷体_GB2312" w:hAnsi="楷体_GB2312" w:eastAsia="楷体_GB2312" w:cs="楷体_GB2312"/>
          <w:b/>
          <w:bCs/>
          <w:sz w:val="34"/>
          <w:szCs w:val="34"/>
          <w:lang w:eastAsia="zh-CN"/>
        </w:rPr>
        <w:t>镇</w:t>
      </w:r>
      <w:r>
        <w:rPr>
          <w:rFonts w:hint="eastAsia" w:ascii="楷体_GB2312" w:hAnsi="楷体_GB2312" w:eastAsia="楷体_GB2312" w:cs="楷体_GB2312"/>
          <w:b/>
          <w:bCs/>
          <w:sz w:val="34"/>
          <w:szCs w:val="34"/>
        </w:rPr>
        <w:t>产业发展新活力</w:t>
      </w:r>
    </w:p>
    <w:p>
      <w:pPr>
        <w:keepNext w:val="0"/>
        <w:keepLines w:val="0"/>
        <w:pageBreakBefore w:val="0"/>
        <w:widowControl w:val="0"/>
        <w:pBdr>
          <w:bottom w:val="single" w:color="FFFFFF" w:sz="4" w:space="31"/>
        </w:pBdr>
        <w:kinsoku/>
        <w:wordWrap/>
        <w:overflowPunct/>
        <w:topLinePunct w:val="0"/>
        <w:autoSpaceDE/>
        <w:autoSpaceDN/>
        <w:bidi w:val="0"/>
        <w:adjustRightInd w:val="0"/>
        <w:snapToGrid w:val="0"/>
        <w:spacing w:line="560" w:lineRule="exact"/>
        <w:ind w:left="0" w:firstLine="683" w:firstLineChars="200"/>
        <w:jc w:val="both"/>
        <w:textAlignment w:val="baseline"/>
        <w:rPr>
          <w:rFonts w:hint="eastAsia" w:ascii="仿宋_GB2312" w:hAnsi="仿宋_GB2312" w:eastAsia="仿宋_GB2312" w:cs="仿宋_GB2312"/>
          <w:spacing w:val="0"/>
          <w:kern w:val="0"/>
          <w:sz w:val="34"/>
          <w:szCs w:val="34"/>
          <w:lang w:val="en-US" w:eastAsia="zh-CN"/>
        </w:rPr>
      </w:pPr>
      <w:r>
        <w:rPr>
          <w:rFonts w:hint="eastAsia" w:ascii="Times New Roman" w:hAnsi="Times New Roman" w:eastAsia="仿宋_GB2312" w:cs="Times New Roman"/>
          <w:b/>
          <w:bCs/>
          <w:color w:val="000000" w:themeColor="text1"/>
          <w:sz w:val="34"/>
          <w:szCs w:val="34"/>
          <w:lang w:val="en-US" w:eastAsia="zh-CN"/>
          <w14:textFill>
            <w14:solidFill>
              <w14:schemeClr w14:val="tx1"/>
            </w14:solidFill>
          </w14:textFill>
        </w:rPr>
        <w:t>1. 促进产镇融合发展。</w:t>
      </w:r>
      <w:r>
        <w:rPr>
          <w:rFonts w:hint="eastAsia" w:ascii="仿宋_GB2312" w:hAnsi="仿宋_GB2312" w:eastAsia="仿宋_GB2312" w:cs="仿宋_GB2312"/>
          <w:spacing w:val="0"/>
          <w:kern w:val="0"/>
          <w:sz w:val="34"/>
          <w:szCs w:val="34"/>
          <w:lang w:val="en-US" w:eastAsia="zh-CN"/>
        </w:rPr>
        <w:t>围绕城乡产业衔接互补，全链条推进县区、乡镇、村融合发展，形成层级分工明确、环节紧密相扣、功能有机衔接的产业发展格局。以提升县城承载能力为突破口，提升农产品精深加工和商贸流通能力。以乡镇为主体，支持实施农产品初加工和冷链物流等重点项目，建设标准化加工车间和生产基地。村级抓好原材料生产，促进适度规模经营。促进城乡要素自由流动，推动工农互促、城乡互补，提高有效投资精准度、基础设施完备度、公共服务便利度、要素交换畅通度。</w:t>
      </w:r>
    </w:p>
    <w:p>
      <w:pPr>
        <w:keepNext w:val="0"/>
        <w:keepLines w:val="0"/>
        <w:pageBreakBefore w:val="0"/>
        <w:widowControl w:val="0"/>
        <w:pBdr>
          <w:bottom w:val="single" w:color="FFFFFF" w:sz="4" w:space="31"/>
        </w:pBdr>
        <w:kinsoku/>
        <w:wordWrap/>
        <w:overflowPunct/>
        <w:topLinePunct w:val="0"/>
        <w:autoSpaceDE/>
        <w:autoSpaceDN/>
        <w:bidi w:val="0"/>
        <w:adjustRightInd w:val="0"/>
        <w:snapToGrid w:val="0"/>
        <w:spacing w:line="560" w:lineRule="exact"/>
        <w:ind w:left="0" w:firstLine="683" w:firstLineChars="200"/>
        <w:jc w:val="both"/>
        <w:textAlignment w:val="baseline"/>
        <w:rPr>
          <w:rFonts w:hint="eastAsia" w:ascii="仿宋_GB2312" w:hAnsi="仿宋_GB2312" w:eastAsia="仿宋_GB2312" w:cs="仿宋_GB2312"/>
          <w:spacing w:val="0"/>
          <w:kern w:val="0"/>
          <w:sz w:val="34"/>
          <w:szCs w:val="34"/>
          <w:lang w:val="en-US" w:eastAsia="zh-CN"/>
        </w:rPr>
      </w:pPr>
      <w:r>
        <w:rPr>
          <w:rFonts w:hint="eastAsia" w:ascii="Times New Roman" w:hAnsi="Times New Roman" w:eastAsia="仿宋_GB2312" w:cs="Times New Roman"/>
          <w:b/>
          <w:bCs/>
          <w:color w:val="000000" w:themeColor="text1"/>
          <w:sz w:val="34"/>
          <w:szCs w:val="34"/>
          <w:lang w:val="en-US" w:eastAsia="zh-CN"/>
          <w14:textFill>
            <w14:solidFill>
              <w14:schemeClr w14:val="tx1"/>
            </w14:solidFill>
          </w14:textFill>
        </w:rPr>
        <w:t>2. 推动产业业态融合。</w:t>
      </w:r>
      <w:r>
        <w:rPr>
          <w:rFonts w:hint="eastAsia" w:ascii="仿宋_GB2312" w:hAnsi="仿宋_GB2312" w:eastAsia="仿宋_GB2312" w:cs="仿宋_GB2312"/>
          <w:spacing w:val="0"/>
          <w:kern w:val="0"/>
          <w:sz w:val="34"/>
          <w:szCs w:val="34"/>
          <w:lang w:val="en-US" w:eastAsia="zh-CN"/>
        </w:rPr>
        <w:t>以“五特”产业为基本依托，以利益联结为纽带，以新型经营主体为引领，跨界集约配置资本、技术和资源要素，发展种养融合、渔菜共生、林下种养等生态循环农业，发展体验农业、采摘农业、休闲度假等休闲农业，推进中央厨房、直供直销、会员农业等产销融合模式，培植终端型、体验型、循环型、智慧型新产业新业态，促进农业生产、农产品加工流通、农资生产销售和乡村休闲旅游等业态深度交叉融合。</w:t>
      </w:r>
    </w:p>
    <w:p>
      <w:pPr>
        <w:keepNext w:val="0"/>
        <w:keepLines w:val="0"/>
        <w:pageBreakBefore w:val="0"/>
        <w:widowControl w:val="0"/>
        <w:pBdr>
          <w:bottom w:val="single" w:color="FFFFFF" w:sz="4" w:space="31"/>
        </w:pBdr>
        <w:kinsoku/>
        <w:wordWrap/>
        <w:overflowPunct/>
        <w:topLinePunct w:val="0"/>
        <w:autoSpaceDE/>
        <w:autoSpaceDN/>
        <w:bidi w:val="0"/>
        <w:adjustRightInd w:val="0"/>
        <w:snapToGrid w:val="0"/>
        <w:spacing w:line="560" w:lineRule="exact"/>
        <w:ind w:left="0" w:firstLine="683" w:firstLineChars="200"/>
        <w:jc w:val="both"/>
        <w:textAlignment w:val="baseline"/>
        <w:rPr>
          <w:rFonts w:hint="default" w:ascii="Times New Roman" w:hAnsi="Times New Roman" w:eastAsia="仿宋_GB2312" w:cs="Times New Roman"/>
          <w:b/>
          <w:bCs/>
          <w:color w:val="000000" w:themeColor="text1"/>
          <w:sz w:val="34"/>
          <w:szCs w:val="34"/>
          <w:u w:val="none"/>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34"/>
          <w:szCs w:val="34"/>
          <w:lang w:val="en-US" w:eastAsia="zh-CN"/>
          <w14:textFill>
            <w14:solidFill>
              <w14:schemeClr w14:val="tx1"/>
            </w14:solidFill>
          </w14:textFill>
        </w:rPr>
        <w:t>3. 打造产业发展集群。</w:t>
      </w:r>
      <w:r>
        <w:rPr>
          <w:rFonts w:hint="eastAsia" w:ascii="Times New Roman" w:hAnsi="Times New Roman" w:eastAsia="仿宋_GB2312" w:cs="Times New Roman"/>
          <w:b w:val="0"/>
          <w:bCs w:val="0"/>
          <w:color w:val="000000" w:themeColor="text1"/>
          <w:sz w:val="34"/>
          <w:szCs w:val="34"/>
          <w:u w:val="none"/>
          <w:lang w:val="en-US" w:eastAsia="zh-CN"/>
          <w14:textFill>
            <w14:solidFill>
              <w14:schemeClr w14:val="tx1"/>
            </w14:solidFill>
          </w14:textFill>
        </w:rPr>
        <w:t>拓宽乡镇产业发展空间，立足特色产业发展基础，发挥乡镇上联城市、下联乡村的纽带作用，加快要素聚集和业态创新，支持农产品加工流通企业重心下沉，向粮食主产区和特色农产品优势区集聚，向有条件的乡镇和物流节点集中，推动产业形态由“小特产”升级为“大产业”、空间布局由“平面分布”转型为“集群发展”、主体关系由“同质竞争”转变为“合作共赢”，集中打造马铃薯、冷凉蔬菜年产值超过50亿元的国家级优势特色产业集群，创建一批国家级现代农业产业园和产业强镇，推动形成以乡镇为中心的“原料基地+产地初加工+园区深加工”亿元产业融合发展集群。</w:t>
      </w:r>
    </w:p>
    <w:p>
      <w:pPr>
        <w:keepNext w:val="0"/>
        <w:keepLines w:val="0"/>
        <w:pageBreakBefore w:val="0"/>
        <w:widowControl w:val="0"/>
        <w:pBdr>
          <w:bottom w:val="single" w:color="FFFFFF" w:sz="4" w:space="31"/>
        </w:pBdr>
        <w:kinsoku/>
        <w:wordWrap/>
        <w:overflowPunct/>
        <w:topLinePunct w:val="0"/>
        <w:autoSpaceDE/>
        <w:autoSpaceDN/>
        <w:bidi w:val="0"/>
        <w:adjustRightInd w:val="0"/>
        <w:snapToGrid w:val="0"/>
        <w:spacing w:line="560" w:lineRule="exact"/>
        <w:ind w:left="0" w:firstLine="683" w:firstLineChars="200"/>
        <w:jc w:val="both"/>
        <w:textAlignment w:val="baseline"/>
        <w:rPr>
          <w:rFonts w:hint="default" w:ascii="Times New Roman" w:hAnsi="Times New Roman" w:eastAsia="仿宋_GB2312" w:cs="Times New Roman"/>
          <w:b/>
          <w:bCs/>
          <w:color w:val="000000" w:themeColor="text1"/>
          <w:sz w:val="34"/>
          <w:szCs w:val="34"/>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34"/>
          <w:szCs w:val="34"/>
          <w:lang w:val="en-US" w:eastAsia="zh-CN"/>
          <w14:textFill>
            <w14:solidFill>
              <w14:schemeClr w14:val="tx1"/>
            </w14:solidFill>
          </w14:textFill>
        </w:rPr>
        <w:t>4. 培育壮大融合主体。</w:t>
      </w:r>
      <w:r>
        <w:rPr>
          <w:rFonts w:hint="eastAsia" w:ascii="仿宋_GB2312" w:hAnsi="仿宋" w:eastAsia="仿宋_GB2312"/>
          <w:sz w:val="34"/>
          <w:szCs w:val="34"/>
          <w:lang w:val="en-US" w:eastAsia="zh-CN"/>
        </w:rPr>
        <w:t>实施</w:t>
      </w:r>
      <w:r>
        <w:rPr>
          <w:rFonts w:hint="eastAsia" w:ascii="仿宋_GB2312" w:hAnsi="仿宋" w:eastAsia="仿宋_GB2312"/>
          <w:sz w:val="34"/>
          <w:szCs w:val="34"/>
        </w:rPr>
        <w:t>新型</w:t>
      </w:r>
      <w:r>
        <w:rPr>
          <w:rFonts w:hint="eastAsia" w:ascii="仿宋_GB2312" w:hAnsi="仿宋" w:eastAsia="仿宋_GB2312"/>
          <w:sz w:val="34"/>
          <w:szCs w:val="34"/>
          <w:lang w:val="en-US" w:eastAsia="zh-CN"/>
        </w:rPr>
        <w:t>农业</w:t>
      </w:r>
      <w:r>
        <w:rPr>
          <w:rFonts w:hint="eastAsia" w:ascii="仿宋_GB2312" w:hAnsi="仿宋" w:eastAsia="仿宋_GB2312"/>
          <w:sz w:val="34"/>
          <w:szCs w:val="34"/>
        </w:rPr>
        <w:t>经营主体</w:t>
      </w:r>
      <w:r>
        <w:rPr>
          <w:rFonts w:hint="eastAsia" w:ascii="仿宋_GB2312" w:hAnsi="仿宋" w:eastAsia="仿宋_GB2312"/>
          <w:sz w:val="34"/>
          <w:szCs w:val="34"/>
          <w:lang w:val="en-US" w:eastAsia="zh-CN"/>
        </w:rPr>
        <w:t>高质量发展行动，培育壮大农业产业化龙头企业，</w:t>
      </w:r>
      <w:r>
        <w:rPr>
          <w:rFonts w:hint="eastAsia" w:ascii="仿宋_GB2312" w:eastAsia="仿宋_GB2312"/>
          <w:sz w:val="34"/>
          <w:szCs w:val="34"/>
        </w:rPr>
        <w:t>扶持一批以农</w:t>
      </w:r>
      <w:r>
        <w:rPr>
          <w:rFonts w:hint="eastAsia" w:ascii="仿宋_GB2312" w:eastAsia="仿宋_GB2312"/>
          <w:sz w:val="34"/>
          <w:szCs w:val="34"/>
          <w:lang w:eastAsia="zh-CN"/>
        </w:rPr>
        <w:t>民</w:t>
      </w:r>
      <w:r>
        <w:rPr>
          <w:rFonts w:hint="eastAsia" w:ascii="仿宋_GB2312" w:eastAsia="仿宋_GB2312"/>
          <w:sz w:val="34"/>
          <w:szCs w:val="34"/>
        </w:rPr>
        <w:t>专业合作社和家庭农场跟进、广大小农户参与的农业产业化联合体，推广“龙头企业+合作社+基地+农户”“龙头企业+基地+农户”等多种发展模式，把千家万户的小农户与千变万化的大市场联结起来，与新型经营主体结成利益共享、风险共担的的利益共同体。</w:t>
      </w:r>
      <w:r>
        <w:rPr>
          <w:rFonts w:hint="default" w:ascii="Times New Roman" w:hAnsi="Times New Roman" w:eastAsia="仿宋_GB2312" w:cs="Times New Roman"/>
          <w:sz w:val="34"/>
          <w:szCs w:val="34"/>
        </w:rPr>
        <w:t>到202</w:t>
      </w:r>
      <w:r>
        <w:rPr>
          <w:rFonts w:hint="eastAsia" w:ascii="Times New Roman" w:hAnsi="Times New Roman" w:eastAsia="仿宋_GB2312" w:cs="Times New Roman"/>
          <w:sz w:val="34"/>
          <w:szCs w:val="34"/>
          <w:lang w:val="en-US" w:eastAsia="zh-CN"/>
        </w:rPr>
        <w:t>7</w:t>
      </w:r>
      <w:r>
        <w:rPr>
          <w:rFonts w:hint="default" w:ascii="Times New Roman" w:hAnsi="Times New Roman" w:eastAsia="仿宋_GB2312" w:cs="Times New Roman"/>
          <w:sz w:val="34"/>
          <w:szCs w:val="34"/>
        </w:rPr>
        <w:t>年，</w:t>
      </w:r>
      <w:r>
        <w:rPr>
          <w:rFonts w:hint="eastAsia" w:ascii="Times New Roman" w:hAnsi="Times New Roman" w:eastAsia="仿宋_GB2312" w:cs="Times New Roman"/>
          <w:sz w:val="34"/>
          <w:szCs w:val="34"/>
          <w:lang w:eastAsia="zh-CN"/>
        </w:rPr>
        <w:t>全市</w:t>
      </w:r>
      <w:r>
        <w:rPr>
          <w:rFonts w:hint="default" w:ascii="Times New Roman" w:hAnsi="Times New Roman" w:eastAsia="仿宋_GB2312" w:cs="Times New Roman"/>
          <w:sz w:val="34"/>
          <w:szCs w:val="34"/>
        </w:rPr>
        <w:t>家庭农场、农民专业合作社分别</w:t>
      </w:r>
      <w:r>
        <w:rPr>
          <w:rFonts w:hint="eastAsia" w:ascii="Times New Roman" w:hAnsi="Times New Roman" w:eastAsia="仿宋_GB2312" w:cs="Times New Roman"/>
          <w:sz w:val="34"/>
          <w:szCs w:val="34"/>
          <w:lang w:val="en-US" w:eastAsia="zh-CN"/>
        </w:rPr>
        <w:t>累计</w:t>
      </w:r>
      <w:r>
        <w:rPr>
          <w:rFonts w:hint="default" w:ascii="Times New Roman" w:hAnsi="Times New Roman" w:eastAsia="仿宋_GB2312" w:cs="Times New Roman"/>
          <w:sz w:val="34"/>
          <w:szCs w:val="34"/>
        </w:rPr>
        <w:t>达到</w:t>
      </w:r>
      <w:r>
        <w:rPr>
          <w:rFonts w:hint="eastAsia" w:ascii="Times New Roman" w:hAnsi="Times New Roman" w:eastAsia="仿宋_GB2312" w:cs="Times New Roman"/>
          <w:sz w:val="34"/>
          <w:szCs w:val="34"/>
          <w:lang w:val="en-US" w:eastAsia="zh-CN"/>
        </w:rPr>
        <w:t>3000</w:t>
      </w:r>
      <w:r>
        <w:rPr>
          <w:rFonts w:hint="default" w:ascii="Times New Roman" w:hAnsi="Times New Roman" w:eastAsia="仿宋_GB2312" w:cs="Times New Roman"/>
          <w:sz w:val="34"/>
          <w:szCs w:val="34"/>
        </w:rPr>
        <w:t>家</w:t>
      </w:r>
      <w:r>
        <w:rPr>
          <w:rFonts w:hint="eastAsia" w:ascii="Times New Roman" w:hAnsi="Times New Roman" w:eastAsia="仿宋_GB2312" w:cs="Times New Roman"/>
          <w:sz w:val="34"/>
          <w:szCs w:val="34"/>
          <w:lang w:val="en-US" w:eastAsia="zh-CN"/>
        </w:rPr>
        <w:t>和3200</w:t>
      </w:r>
      <w:r>
        <w:rPr>
          <w:rFonts w:hint="default" w:ascii="Times New Roman" w:hAnsi="Times New Roman" w:eastAsia="仿宋_GB2312" w:cs="Times New Roman"/>
          <w:sz w:val="34"/>
          <w:szCs w:val="34"/>
        </w:rPr>
        <w:t>家</w:t>
      </w:r>
      <w:r>
        <w:rPr>
          <w:rFonts w:hint="eastAsia" w:ascii="Times New Roman" w:hAnsi="Times New Roman" w:eastAsia="仿宋_GB2312" w:cs="Times New Roman"/>
          <w:sz w:val="34"/>
          <w:szCs w:val="34"/>
          <w:lang w:val="en-US" w:eastAsia="zh-CN"/>
        </w:rPr>
        <w:t>。</w:t>
      </w:r>
    </w:p>
    <w:p>
      <w:pPr>
        <w:keepNext w:val="0"/>
        <w:keepLines w:val="0"/>
        <w:pageBreakBefore w:val="0"/>
        <w:widowControl w:val="0"/>
        <w:pBdr>
          <w:bottom w:val="single" w:color="FFFFFF" w:sz="4" w:space="31"/>
        </w:pBdr>
        <w:kinsoku/>
        <w:wordWrap/>
        <w:overflowPunct/>
        <w:topLinePunct w:val="0"/>
        <w:autoSpaceDE/>
        <w:autoSpaceDN/>
        <w:bidi w:val="0"/>
        <w:adjustRightInd w:val="0"/>
        <w:snapToGrid w:val="0"/>
        <w:spacing w:line="560" w:lineRule="exact"/>
        <w:ind w:left="0" w:firstLine="683" w:firstLineChars="200"/>
        <w:jc w:val="both"/>
        <w:textAlignment w:val="baseline"/>
        <w:rPr>
          <w:rFonts w:hint="eastAsia" w:ascii="楷体_GB2312" w:hAnsi="楷体_GB2312" w:eastAsia="楷体_GB2312" w:cs="楷体_GB2312"/>
          <w:b/>
          <w:bCs/>
          <w:sz w:val="34"/>
          <w:szCs w:val="34"/>
          <w:lang w:eastAsia="zh-CN"/>
        </w:rPr>
      </w:pPr>
      <w:r>
        <w:rPr>
          <w:rFonts w:hint="eastAsia" w:ascii="楷体_GB2312" w:hAnsi="楷体_GB2312" w:eastAsia="楷体_GB2312" w:cs="楷体_GB2312"/>
          <w:b/>
          <w:bCs/>
          <w:sz w:val="34"/>
          <w:szCs w:val="34"/>
          <w:lang w:eastAsia="zh-CN"/>
        </w:rPr>
        <w:t>（五）夯实基础，筑牢乡镇产业发展新根基</w:t>
      </w:r>
    </w:p>
    <w:p>
      <w:pPr>
        <w:keepNext w:val="0"/>
        <w:keepLines w:val="0"/>
        <w:pageBreakBefore w:val="0"/>
        <w:widowControl w:val="0"/>
        <w:pBdr>
          <w:bottom w:val="single" w:color="FFFFFF" w:sz="4" w:space="31"/>
        </w:pBdr>
        <w:kinsoku/>
        <w:wordWrap/>
        <w:overflowPunct/>
        <w:topLinePunct w:val="0"/>
        <w:autoSpaceDE w:val="0"/>
        <w:autoSpaceDN/>
        <w:bidi w:val="0"/>
        <w:adjustRightInd w:val="0"/>
        <w:snapToGrid w:val="0"/>
        <w:spacing w:line="560" w:lineRule="exact"/>
        <w:ind w:left="0" w:leftChars="0" w:right="0" w:rightChars="0" w:firstLine="683" w:firstLineChars="200"/>
        <w:jc w:val="both"/>
        <w:textAlignment w:val="baseline"/>
        <w:rPr>
          <w:rFonts w:hint="eastAsia" w:ascii="Times New Roman" w:hAnsi="Times New Roman" w:eastAsia="仿宋_GB2312" w:cs="Times New Roman"/>
          <w:b/>
          <w:bCs/>
          <w:color w:val="000000" w:themeColor="text1"/>
          <w:sz w:val="34"/>
          <w:szCs w:val="34"/>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34"/>
          <w:szCs w:val="34"/>
          <w:lang w:val="en-US" w:eastAsia="zh-CN"/>
          <w14:textFill>
            <w14:solidFill>
              <w14:schemeClr w14:val="tx1"/>
            </w14:solidFill>
          </w14:textFill>
        </w:rPr>
        <w:t>1. 完善农田水利设施。</w:t>
      </w:r>
      <w:r>
        <w:rPr>
          <w:rFonts w:hint="eastAsia" w:ascii="Times New Roman" w:hAnsi="Times New Roman" w:eastAsia="仿宋_GB2312" w:cs="Times New Roman"/>
          <w:color w:val="000000" w:themeColor="text1"/>
          <w:sz w:val="34"/>
          <w:szCs w:val="34"/>
          <w:lang w:val="en-US" w:eastAsia="zh-CN"/>
          <w14:textFill>
            <w14:solidFill>
              <w14:schemeClr w14:val="tx1"/>
            </w14:solidFill>
          </w14:textFill>
        </w:rPr>
        <w:t>抢抓国家逐步把永久基本农田建成高标准农田的机遇</w:t>
      </w:r>
      <w:r>
        <w:rPr>
          <w:rFonts w:hint="eastAsia" w:ascii="Times New Roman" w:hAnsi="Times New Roman" w:eastAsia="仿宋_GB2312" w:cs="Times New Roman"/>
          <w:color w:val="000000" w:themeColor="text1"/>
          <w:sz w:val="34"/>
          <w:szCs w:val="34"/>
          <w14:textFill>
            <w14:solidFill>
              <w14:schemeClr w14:val="tx1"/>
            </w14:solidFill>
          </w14:textFill>
        </w:rPr>
        <w:t>，整市域推进高标准农田建设，率先在全区把永久基本农田全部建成高标准农田，</w:t>
      </w:r>
      <w:r>
        <w:rPr>
          <w:rFonts w:hint="eastAsia" w:ascii="Times New Roman" w:hAnsi="Times New Roman" w:eastAsia="仿宋_GB2312" w:cs="Times New Roman"/>
          <w:color w:val="000000" w:themeColor="text1"/>
          <w:sz w:val="34"/>
          <w:szCs w:val="34"/>
          <w:lang w:val="en-US" w:eastAsia="zh-CN"/>
          <w14:textFill>
            <w14:solidFill>
              <w14:schemeClr w14:val="tx1"/>
            </w14:solidFill>
          </w14:textFill>
        </w:rPr>
        <w:t>全市高标准农田达到340万亩，</w:t>
      </w:r>
      <w:r>
        <w:rPr>
          <w:rFonts w:hint="eastAsia" w:ascii="Times New Roman" w:hAnsi="Times New Roman" w:eastAsia="仿宋_GB2312" w:cs="Times New Roman"/>
          <w:color w:val="000000" w:themeColor="text1"/>
          <w:sz w:val="34"/>
          <w:szCs w:val="34"/>
          <w14:textFill>
            <w14:solidFill>
              <w14:schemeClr w14:val="tx1"/>
            </w14:solidFill>
          </w14:textFill>
        </w:rPr>
        <w:t>打造高标准农田</w:t>
      </w:r>
      <w:r>
        <w:rPr>
          <w:rFonts w:hint="eastAsia" w:ascii="Times New Roman" w:hAnsi="Times New Roman" w:eastAsia="仿宋_GB2312" w:cs="Times New Roman"/>
          <w:color w:val="000000" w:themeColor="text1"/>
          <w:sz w:val="34"/>
          <w:szCs w:val="34"/>
          <w:lang w:val="en-US" w:eastAsia="zh-CN"/>
          <w14:textFill>
            <w14:solidFill>
              <w14:schemeClr w14:val="tx1"/>
            </w14:solidFill>
          </w14:textFill>
        </w:rPr>
        <w:t>建设</w:t>
      </w:r>
      <w:r>
        <w:rPr>
          <w:rFonts w:hint="eastAsia" w:ascii="Times New Roman" w:hAnsi="Times New Roman" w:eastAsia="仿宋_GB2312" w:cs="Times New Roman"/>
          <w:color w:val="000000" w:themeColor="text1"/>
          <w:sz w:val="34"/>
          <w:szCs w:val="34"/>
          <w14:textFill>
            <w14:solidFill>
              <w14:schemeClr w14:val="tx1"/>
            </w14:solidFill>
          </w14:textFill>
        </w:rPr>
        <w:t>示范</w:t>
      </w:r>
      <w:r>
        <w:rPr>
          <w:rFonts w:hint="eastAsia" w:ascii="Times New Roman" w:hAnsi="Times New Roman" w:eastAsia="仿宋_GB2312" w:cs="Times New Roman"/>
          <w:color w:val="000000" w:themeColor="text1"/>
          <w:sz w:val="34"/>
          <w:szCs w:val="34"/>
          <w:lang w:val="en-US" w:eastAsia="zh-CN"/>
          <w14:textFill>
            <w14:solidFill>
              <w14:schemeClr w14:val="tx1"/>
            </w14:solidFill>
          </w14:textFill>
        </w:rPr>
        <w:t>市。抢抓自治区实施高效节水农业“三个百万亩”工程的机遇，加快重点水利工程和大中型灌区改造，</w:t>
      </w:r>
      <w:r>
        <w:rPr>
          <w:rFonts w:hint="eastAsia" w:ascii="仿宋_GB2312" w:hAnsi="仿宋" w:eastAsia="仿宋_GB2312" w:cs="Times New Roman"/>
          <w:sz w:val="34"/>
          <w:szCs w:val="34"/>
          <w:lang w:val="en-US" w:eastAsia="zh-CN"/>
        </w:rPr>
        <w:t>推进区域内水库联蓄联调，</w:t>
      </w:r>
      <w:r>
        <w:rPr>
          <w:rFonts w:hint="default" w:ascii="Times New Roman" w:hAnsi="Times New Roman" w:eastAsia="仿宋_GB2312" w:cs="Times New Roman"/>
          <w:color w:val="000000" w:themeColor="text1"/>
          <w:sz w:val="34"/>
          <w:szCs w:val="34"/>
          <w:lang w:val="en-US" w:eastAsia="zh-CN"/>
          <w14:textFill>
            <w14:solidFill>
              <w14:schemeClr w14:val="tx1"/>
            </w14:solidFill>
          </w14:textFill>
        </w:rPr>
        <w:t>统筹利用</w:t>
      </w:r>
      <w:r>
        <w:rPr>
          <w:rFonts w:hint="eastAsia" w:ascii="Times New Roman" w:hAnsi="Times New Roman" w:eastAsia="仿宋_GB2312" w:cs="Times New Roman"/>
          <w:color w:val="000000" w:themeColor="text1"/>
          <w:sz w:val="34"/>
          <w:szCs w:val="34"/>
          <w:lang w:val="en-US" w:eastAsia="zh-CN"/>
          <w14:textFill>
            <w14:solidFill>
              <w14:schemeClr w14:val="tx1"/>
            </w14:solidFill>
          </w14:textFill>
        </w:rPr>
        <w:t>黄河水、库坝水、井窖水等</w:t>
      </w:r>
      <w:r>
        <w:rPr>
          <w:rFonts w:hint="default" w:ascii="Times New Roman" w:hAnsi="Times New Roman" w:eastAsia="仿宋_GB2312" w:cs="Times New Roman"/>
          <w:color w:val="000000" w:themeColor="text1"/>
          <w:sz w:val="34"/>
          <w:szCs w:val="34"/>
          <w:lang w:val="en-US" w:eastAsia="zh-CN"/>
          <w14:textFill>
            <w14:solidFill>
              <w14:schemeClr w14:val="tx1"/>
            </w14:solidFill>
          </w14:textFill>
        </w:rPr>
        <w:t>水源，</w:t>
      </w:r>
      <w:r>
        <w:rPr>
          <w:rFonts w:hint="eastAsia" w:ascii="Times New Roman" w:hAnsi="Times New Roman" w:eastAsia="仿宋_GB2312" w:cs="Times New Roman"/>
          <w:color w:val="000000" w:themeColor="text1"/>
          <w:sz w:val="34"/>
          <w:szCs w:val="34"/>
          <w:lang w:val="en-US" w:eastAsia="zh-CN"/>
          <w14:textFill>
            <w14:solidFill>
              <w14:schemeClr w14:val="tx1"/>
            </w14:solidFill>
          </w14:textFill>
        </w:rPr>
        <w:t>借鉴西吉县“低水高用”“引水上山”经验做法，扩大农业有效灌溉面积，全市高效节水灌溉面积达到100万亩，打造现代高效节水灌溉农业示范市。</w:t>
      </w:r>
    </w:p>
    <w:p>
      <w:pPr>
        <w:keepNext w:val="0"/>
        <w:keepLines w:val="0"/>
        <w:pageBreakBefore w:val="0"/>
        <w:widowControl w:val="0"/>
        <w:pBdr>
          <w:bottom w:val="single" w:color="FFFFFF" w:sz="4" w:space="31"/>
        </w:pBdr>
        <w:kinsoku/>
        <w:wordWrap/>
        <w:overflowPunct/>
        <w:topLinePunct w:val="0"/>
        <w:autoSpaceDE w:val="0"/>
        <w:autoSpaceDN/>
        <w:bidi w:val="0"/>
        <w:adjustRightInd w:val="0"/>
        <w:snapToGrid w:val="0"/>
        <w:spacing w:line="560" w:lineRule="exact"/>
        <w:ind w:left="0" w:leftChars="0" w:right="0" w:rightChars="0" w:firstLine="683" w:firstLineChars="200"/>
        <w:jc w:val="both"/>
        <w:textAlignment w:val="baseline"/>
        <w:rPr>
          <w:rFonts w:hint="eastAsia" w:ascii="仿宋_GB2312" w:hAnsi="仿宋" w:eastAsia="仿宋_GB2312" w:cs="Times New Roman"/>
          <w:sz w:val="34"/>
          <w:szCs w:val="34"/>
          <w:lang w:val="en-US" w:eastAsia="zh-CN"/>
        </w:rPr>
      </w:pPr>
      <w:r>
        <w:rPr>
          <w:rFonts w:hint="eastAsia" w:ascii="Times New Roman" w:hAnsi="Times New Roman" w:eastAsia="仿宋_GB2312" w:cs="Times New Roman"/>
          <w:b/>
          <w:bCs/>
          <w:color w:val="000000" w:themeColor="text1"/>
          <w:sz w:val="34"/>
          <w:szCs w:val="34"/>
          <w:lang w:val="en-US" w:eastAsia="zh-CN"/>
          <w14:textFill>
            <w14:solidFill>
              <w14:schemeClr w14:val="tx1"/>
            </w14:solidFill>
          </w14:textFill>
        </w:rPr>
        <w:t>2. 增强产业承载能力。</w:t>
      </w:r>
      <w:r>
        <w:rPr>
          <w:rFonts w:hint="eastAsia" w:ascii="仿宋_GB2312" w:hAnsi="仿宋" w:eastAsia="仿宋_GB2312" w:cs="Times New Roman"/>
          <w:sz w:val="34"/>
          <w:szCs w:val="34"/>
          <w:lang w:val="en-US" w:eastAsia="zh-CN"/>
        </w:rPr>
        <w:t>坚持生产生活兼顾，完善乡镇空间形态，合理确定产业、居住、公共服务和生态用地比例，推动产业发展、基础设施、公共服务一体化，重点抓好交通连接、供水、通信、地下管线、农贸市场等公共设施规划落实，建设生产要素、产品、服务集合创新、集中供应、集聚流通的乡镇工农综合体，完善生产生活条件和集聚带动功能，增强产业发展配套设施保障能力。</w:t>
      </w:r>
    </w:p>
    <w:p>
      <w:pPr>
        <w:keepNext w:val="0"/>
        <w:keepLines w:val="0"/>
        <w:pageBreakBefore w:val="0"/>
        <w:widowControl w:val="0"/>
        <w:pBdr>
          <w:bottom w:val="single" w:color="FFFFFF" w:sz="4" w:space="31"/>
        </w:pBdr>
        <w:kinsoku/>
        <w:wordWrap/>
        <w:overflowPunct/>
        <w:topLinePunct w:val="0"/>
        <w:autoSpaceDE w:val="0"/>
        <w:autoSpaceDN/>
        <w:bidi w:val="0"/>
        <w:adjustRightInd w:val="0"/>
        <w:snapToGrid w:val="0"/>
        <w:spacing w:line="560" w:lineRule="exact"/>
        <w:ind w:left="0" w:leftChars="0" w:right="0" w:rightChars="0" w:firstLine="683" w:firstLineChars="200"/>
        <w:jc w:val="both"/>
        <w:textAlignment w:val="baseline"/>
        <w:rPr>
          <w:rFonts w:hint="default" w:ascii="仿宋_GB2312" w:hAnsi="仿宋" w:eastAsia="仿宋_GB2312" w:cs="Times New Roman"/>
          <w:sz w:val="34"/>
          <w:szCs w:val="34"/>
          <w:lang w:val="en-US" w:eastAsia="zh-CN"/>
        </w:rPr>
      </w:pPr>
      <w:r>
        <w:rPr>
          <w:rFonts w:hint="eastAsia" w:ascii="Times New Roman" w:hAnsi="Times New Roman" w:eastAsia="仿宋_GB2312" w:cs="Times New Roman"/>
          <w:b/>
          <w:bCs/>
          <w:color w:val="000000" w:themeColor="text1"/>
          <w:sz w:val="34"/>
          <w:szCs w:val="34"/>
          <w:lang w:val="en-US" w:eastAsia="zh-CN"/>
          <w14:textFill>
            <w14:solidFill>
              <w14:schemeClr w14:val="tx1"/>
            </w14:solidFill>
          </w14:textFill>
        </w:rPr>
        <w:t>3. 加快数字乡村建设。</w:t>
      </w:r>
      <w:r>
        <w:rPr>
          <w:rFonts w:hint="eastAsia" w:ascii="仿宋_GB2312" w:hAnsi="仿宋" w:eastAsia="仿宋_GB2312" w:cs="Times New Roman"/>
          <w:sz w:val="34"/>
          <w:szCs w:val="34"/>
          <w:lang w:val="en-US" w:eastAsia="zh-CN"/>
        </w:rPr>
        <w:t>加大物联网、大数据、</w:t>
      </w:r>
      <w:r>
        <w:rPr>
          <w:rFonts w:hint="default" w:ascii="Times New Roman" w:hAnsi="Times New Roman" w:eastAsia="仿宋_GB2312" w:cs="Times New Roman"/>
          <w:sz w:val="34"/>
          <w:szCs w:val="34"/>
          <w:lang w:val="en-US" w:eastAsia="zh-CN"/>
        </w:rPr>
        <w:t>5G、区块链</w:t>
      </w:r>
      <w:r>
        <w:rPr>
          <w:rFonts w:hint="eastAsia" w:ascii="仿宋_GB2312" w:hAnsi="仿宋" w:eastAsia="仿宋_GB2312" w:cs="Times New Roman"/>
          <w:sz w:val="34"/>
          <w:szCs w:val="34"/>
          <w:lang w:val="en-US" w:eastAsia="zh-CN"/>
        </w:rPr>
        <w:t>等信息技术在乡镇产业发展领城的应用。推动农业机器人、植保无人机、无人驾驶施拉机等智能农机应用。加快构建乡镇天地空一体化数据资源采集体系，建设农田土地、种质资源等基础数据库。加快“数字供销”示范区建设，加强智意供应链服务平台村级应用，支持建设数字田园、智慧牧场、智慧农场、数字供销乡镇服务网点。</w:t>
      </w:r>
    </w:p>
    <w:p>
      <w:pPr>
        <w:keepNext w:val="0"/>
        <w:keepLines w:val="0"/>
        <w:pageBreakBefore w:val="0"/>
        <w:widowControl w:val="0"/>
        <w:pBdr>
          <w:bottom w:val="single" w:color="FFFFFF" w:sz="4" w:space="31"/>
        </w:pBdr>
        <w:kinsoku/>
        <w:wordWrap/>
        <w:overflowPunct/>
        <w:topLinePunct w:val="0"/>
        <w:autoSpaceDE w:val="0"/>
        <w:autoSpaceDN/>
        <w:bidi w:val="0"/>
        <w:adjustRightInd w:val="0"/>
        <w:snapToGrid w:val="0"/>
        <w:spacing w:line="560" w:lineRule="exact"/>
        <w:ind w:left="0" w:leftChars="0" w:right="0" w:rightChars="0" w:firstLine="680" w:firstLineChars="200"/>
        <w:jc w:val="both"/>
        <w:textAlignment w:val="baseline"/>
        <w:rPr>
          <w:rFonts w:hint="eastAsia" w:ascii="黑体" w:hAnsi="黑体" w:eastAsia="黑体" w:cs="黑体"/>
          <w:b w:val="0"/>
          <w:bCs w:val="0"/>
          <w:color w:val="000000" w:themeColor="text1"/>
          <w:sz w:val="34"/>
          <w:szCs w:val="34"/>
          <w:lang w:val="en-US" w:eastAsia="zh-CN"/>
          <w14:textFill>
            <w14:solidFill>
              <w14:schemeClr w14:val="tx1"/>
            </w14:solidFill>
          </w14:textFill>
        </w:rPr>
      </w:pPr>
      <w:r>
        <w:rPr>
          <w:rFonts w:hint="eastAsia" w:ascii="黑体" w:hAnsi="黑体" w:eastAsia="黑体" w:cs="黑体"/>
          <w:b w:val="0"/>
          <w:bCs w:val="0"/>
          <w:color w:val="000000" w:themeColor="text1"/>
          <w:sz w:val="34"/>
          <w:szCs w:val="34"/>
          <w:lang w:val="en-US" w:eastAsia="zh-CN"/>
          <w14:textFill>
            <w14:solidFill>
              <w14:schemeClr w14:val="tx1"/>
            </w14:solidFill>
          </w14:textFill>
        </w:rPr>
        <w:t>三、保障措施</w:t>
      </w:r>
    </w:p>
    <w:p>
      <w:pPr>
        <w:keepNext w:val="0"/>
        <w:keepLines w:val="0"/>
        <w:pageBreakBefore w:val="0"/>
        <w:widowControl w:val="0"/>
        <w:pBdr>
          <w:bottom w:val="single" w:color="FFFFFF" w:sz="4" w:space="31"/>
        </w:pBdr>
        <w:kinsoku/>
        <w:wordWrap/>
        <w:overflowPunct/>
        <w:topLinePunct w:val="0"/>
        <w:autoSpaceDE w:val="0"/>
        <w:autoSpaceDN/>
        <w:bidi w:val="0"/>
        <w:adjustRightInd w:val="0"/>
        <w:snapToGrid w:val="0"/>
        <w:spacing w:line="560" w:lineRule="exact"/>
        <w:ind w:left="0" w:leftChars="0" w:right="0" w:rightChars="0" w:firstLine="683" w:firstLineChars="200"/>
        <w:jc w:val="both"/>
        <w:textAlignment w:val="baseline"/>
        <w:rPr>
          <w:rFonts w:hint="default" w:ascii="仿宋_GB2312" w:hAnsi="仿宋" w:eastAsia="仿宋_GB2312" w:cs="Times New Roman"/>
          <w:sz w:val="34"/>
          <w:szCs w:val="34"/>
          <w:lang w:val="en-US" w:eastAsia="zh-CN"/>
        </w:rPr>
      </w:pPr>
      <w:r>
        <w:rPr>
          <w:rFonts w:hint="eastAsia" w:ascii="楷体_GB2312" w:hAnsi="楷体_GB2312" w:eastAsia="楷体_GB2312" w:cs="楷体_GB2312"/>
          <w:b/>
          <w:bCs/>
          <w:color w:val="000000" w:themeColor="text1"/>
          <w:sz w:val="34"/>
          <w:szCs w:val="34"/>
          <w:lang w:val="en-US" w:eastAsia="zh-CN"/>
          <w14:textFill>
            <w14:solidFill>
              <w14:schemeClr w14:val="tx1"/>
            </w14:solidFill>
          </w14:textFill>
        </w:rPr>
        <w:t>（一）加强组织领导。</w:t>
      </w:r>
      <w:r>
        <w:rPr>
          <w:rFonts w:hint="eastAsia" w:ascii="仿宋_GB2312" w:hAnsi="仿宋" w:eastAsia="仿宋_GB2312" w:cs="Times New Roman"/>
          <w:sz w:val="34"/>
          <w:szCs w:val="34"/>
          <w:lang w:val="en-US" w:eastAsia="zh-CN"/>
        </w:rPr>
        <w:t>各级党委和政府政府要把推进乡镇产业高质量发展作为推进乡村全面振兴的首要任务，全面落实五级书记抓乡村振兴工作责任制，建立一个产业配备一个团队、一个规划、一套政策、一批企业、一个品牌，全力推进乡镇产业发展。压实县（区）、乡镇党委抓乡镇产业责任，建立县级班子成员包乡抓、党员干部蹲点抓、技术人员一线抓工作机制，制定推进乡镇产业高质量发展的具体措施，明确年度目标任务。有关部门（</w:t>
      </w:r>
      <w:r>
        <w:rPr>
          <w:rFonts w:hint="default" w:ascii="仿宋_GB2312" w:hAnsi="仿宋" w:eastAsia="仿宋_GB2312" w:cs="Times New Roman"/>
          <w:sz w:val="34"/>
          <w:szCs w:val="34"/>
          <w:lang w:val="en-US" w:eastAsia="zh-CN"/>
        </w:rPr>
        <w:t>单位</w:t>
      </w:r>
      <w:r>
        <w:rPr>
          <w:rFonts w:hint="eastAsia" w:ascii="仿宋_GB2312" w:hAnsi="仿宋" w:eastAsia="仿宋_GB2312" w:cs="Times New Roman"/>
          <w:sz w:val="34"/>
          <w:szCs w:val="34"/>
          <w:lang w:val="en-US" w:eastAsia="zh-CN"/>
        </w:rPr>
        <w:t>）</w:t>
      </w:r>
      <w:r>
        <w:rPr>
          <w:rFonts w:hint="default" w:ascii="仿宋_GB2312" w:hAnsi="仿宋" w:eastAsia="仿宋_GB2312" w:cs="Times New Roman"/>
          <w:sz w:val="34"/>
          <w:szCs w:val="34"/>
          <w:lang w:val="en-US" w:eastAsia="zh-CN"/>
        </w:rPr>
        <w:t>要自觉服从</w:t>
      </w:r>
      <w:r>
        <w:rPr>
          <w:rFonts w:hint="eastAsia" w:ascii="仿宋_GB2312" w:hAnsi="仿宋" w:eastAsia="仿宋_GB2312" w:cs="Times New Roman"/>
          <w:sz w:val="34"/>
          <w:szCs w:val="34"/>
          <w:lang w:val="en-US" w:eastAsia="zh-CN"/>
        </w:rPr>
        <w:t>建设乡村全面振兴示范市的</w:t>
      </w:r>
      <w:r>
        <w:rPr>
          <w:rFonts w:hint="default" w:ascii="仿宋_GB2312" w:hAnsi="仿宋" w:eastAsia="仿宋_GB2312" w:cs="Times New Roman"/>
          <w:sz w:val="34"/>
          <w:szCs w:val="34"/>
          <w:lang w:val="en-US" w:eastAsia="zh-CN"/>
        </w:rPr>
        <w:t>工作大局，立足职能定位，主动担当作为，强化要素支持，通力协作配合，形成全面推进</w:t>
      </w:r>
      <w:r>
        <w:rPr>
          <w:rFonts w:hint="eastAsia" w:ascii="仿宋_GB2312" w:hAnsi="仿宋" w:eastAsia="仿宋_GB2312" w:cs="Times New Roman"/>
          <w:sz w:val="34"/>
          <w:szCs w:val="34"/>
          <w:lang w:val="en-US" w:eastAsia="zh-CN"/>
        </w:rPr>
        <w:t>乡镇产业高质量发展</w:t>
      </w:r>
      <w:r>
        <w:rPr>
          <w:rFonts w:hint="default" w:ascii="仿宋_GB2312" w:hAnsi="仿宋" w:eastAsia="仿宋_GB2312" w:cs="Times New Roman"/>
          <w:sz w:val="34"/>
          <w:szCs w:val="34"/>
          <w:lang w:val="en-US" w:eastAsia="zh-CN"/>
        </w:rPr>
        <w:t>的强大工作合力。</w:t>
      </w:r>
    </w:p>
    <w:p>
      <w:pPr>
        <w:keepNext w:val="0"/>
        <w:keepLines w:val="0"/>
        <w:pageBreakBefore w:val="0"/>
        <w:widowControl w:val="0"/>
        <w:pBdr>
          <w:bottom w:val="single" w:color="FFFFFF" w:sz="4" w:space="31"/>
        </w:pBdr>
        <w:kinsoku/>
        <w:wordWrap/>
        <w:overflowPunct/>
        <w:topLinePunct w:val="0"/>
        <w:autoSpaceDE w:val="0"/>
        <w:autoSpaceDN/>
        <w:bidi w:val="0"/>
        <w:adjustRightInd w:val="0"/>
        <w:snapToGrid w:val="0"/>
        <w:spacing w:line="560" w:lineRule="exact"/>
        <w:ind w:left="0" w:leftChars="0" w:right="0" w:rightChars="0" w:firstLine="683" w:firstLineChars="200"/>
        <w:jc w:val="both"/>
        <w:textAlignment w:val="baseline"/>
        <w:rPr>
          <w:rFonts w:hint="eastAsia" w:ascii="仿宋_GB2312" w:hAnsi="仿宋_GB2312" w:eastAsia="仿宋_GB2312" w:cs="仿宋_GB2312"/>
          <w:b w:val="0"/>
          <w:bCs w:val="0"/>
          <w:kern w:val="0"/>
          <w:sz w:val="34"/>
          <w:szCs w:val="34"/>
          <w:lang w:val="en-US" w:eastAsia="zh-CN" w:bidi="ar"/>
        </w:rPr>
      </w:pPr>
      <w:r>
        <w:rPr>
          <w:rFonts w:hint="eastAsia" w:ascii="楷体_GB2312" w:hAnsi="楷体_GB2312" w:eastAsia="楷体_GB2312" w:cs="楷体_GB2312"/>
          <w:b/>
          <w:bCs/>
          <w:color w:val="000000" w:themeColor="text1"/>
          <w:sz w:val="34"/>
          <w:szCs w:val="34"/>
          <w:lang w:val="en-US" w:eastAsia="zh-CN"/>
          <w14:textFill>
            <w14:solidFill>
              <w14:schemeClr w14:val="tx1"/>
            </w14:solidFill>
          </w14:textFill>
        </w:rPr>
        <w:t>（二）强化人才支撑。</w:t>
      </w:r>
      <w:r>
        <w:rPr>
          <w:rFonts w:hint="eastAsia" w:ascii="仿宋_GB2312" w:hAnsi="仿宋_GB2312" w:eastAsia="仿宋_GB2312" w:cs="仿宋_GB2312"/>
          <w:b w:val="0"/>
          <w:bCs w:val="0"/>
          <w:kern w:val="0"/>
          <w:sz w:val="34"/>
          <w:szCs w:val="34"/>
          <w:lang w:val="en-US" w:eastAsia="zh-CN" w:bidi="ar"/>
        </w:rPr>
        <w:t>充分发挥干部人才“组团式”帮扶作用，探索推行“一带一、一带多”师带徒培养模式，通过设置工作站、建设科研基地、组织实施课题等多种方式，柔性引进一批专家教授等高层次人才。加大乡土人才、能工巧匠、手工艺人和经营管理人才等本土能人培训力度，培育壮大“田秀才”“土专家”“乡创客”“村管家”矩阵。吸引有资金积累、有技术专长、有市场信息的农民返乡创业，鼓励大中专毕业生、退伍军人、工商业主入乡创业，为乡镇产业高质量发展提供人才支撑和智力保障。支持企事业单位专业技术人才通过项目合作、培训指导、专家服务等多种形式参与乡镇产业发展，支持农技推广人员领办创办农业实用技术推广项目，支持其享受相应成果收益。</w:t>
      </w:r>
    </w:p>
    <w:p>
      <w:pPr>
        <w:keepNext w:val="0"/>
        <w:keepLines w:val="0"/>
        <w:pageBreakBefore w:val="0"/>
        <w:widowControl w:val="0"/>
        <w:pBdr>
          <w:bottom w:val="single" w:color="FFFFFF" w:sz="4" w:space="31"/>
        </w:pBdr>
        <w:kinsoku/>
        <w:wordWrap/>
        <w:overflowPunct/>
        <w:topLinePunct w:val="0"/>
        <w:autoSpaceDE w:val="0"/>
        <w:autoSpaceDN/>
        <w:bidi w:val="0"/>
        <w:adjustRightInd w:val="0"/>
        <w:snapToGrid w:val="0"/>
        <w:spacing w:line="560" w:lineRule="exact"/>
        <w:ind w:left="0" w:leftChars="0" w:right="0" w:rightChars="0" w:firstLine="683" w:firstLineChars="200"/>
        <w:jc w:val="both"/>
        <w:textAlignment w:val="baseline"/>
        <w:rPr>
          <w:rFonts w:hint="eastAsia" w:ascii="仿宋_GB2312" w:hAnsi="仿宋_GB2312" w:eastAsia="仿宋_GB2312" w:cs="仿宋_GB2312"/>
          <w:color w:val="000000" w:themeColor="text1"/>
          <w:sz w:val="34"/>
          <w:szCs w:val="34"/>
          <w:lang w:val="en-US" w:eastAsia="zh-CN"/>
          <w14:textFill>
            <w14:solidFill>
              <w14:schemeClr w14:val="tx1"/>
            </w14:solidFill>
          </w14:textFill>
        </w:rPr>
      </w:pPr>
      <w:r>
        <w:rPr>
          <w:rFonts w:hint="eastAsia" w:ascii="楷体_GB2312" w:hAnsi="楷体_GB2312" w:eastAsia="楷体_GB2312" w:cs="楷体_GB2312"/>
          <w:b/>
          <w:bCs/>
          <w:kern w:val="0"/>
          <w:sz w:val="34"/>
          <w:szCs w:val="34"/>
          <w:lang w:val="en-US" w:eastAsia="zh-CN" w:bidi="ar"/>
        </w:rPr>
        <w:t>（三）强化要素保障。</w:t>
      </w:r>
      <w:r>
        <w:rPr>
          <w:rFonts w:hint="eastAsia" w:ascii="仿宋_GB2312" w:hAnsi="仿宋_GB2312" w:eastAsia="仿宋_GB2312" w:cs="仿宋_GB2312"/>
          <w:b w:val="0"/>
          <w:bCs w:val="0"/>
          <w:kern w:val="0"/>
          <w:sz w:val="34"/>
          <w:szCs w:val="34"/>
          <w:lang w:val="en-US" w:eastAsia="zh-CN" w:bidi="ar"/>
        </w:rPr>
        <w:t>健全财政投入机制，调整优化财政支出结构，加大项目资金投入，推动更多政府投资基金、地方政府债劵、土地出让收入用于乡镇产业发展，支持建设产业强镇。</w:t>
      </w:r>
      <w:r>
        <w:rPr>
          <w:rFonts w:hint="eastAsia" w:ascii="Times New Roman" w:hAnsi="Times New Roman" w:eastAsia="仿宋_GB2312" w:cs="Times New Roman"/>
          <w:color w:val="000000" w:themeColor="text1"/>
          <w:sz w:val="34"/>
          <w:szCs w:val="34"/>
          <w14:textFill>
            <w14:solidFill>
              <w14:schemeClr w14:val="tx1"/>
            </w14:solidFill>
          </w14:textFill>
        </w:rPr>
        <w:t>创新金融</w:t>
      </w:r>
      <w:r>
        <w:rPr>
          <w:rFonts w:hint="eastAsia" w:ascii="Times New Roman" w:hAnsi="Times New Roman" w:eastAsia="仿宋_GB2312" w:cs="Times New Roman"/>
          <w:color w:val="000000" w:themeColor="text1"/>
          <w:sz w:val="34"/>
          <w:szCs w:val="34"/>
          <w:lang w:val="en-US" w:eastAsia="zh-CN"/>
          <w14:textFill>
            <w14:solidFill>
              <w14:schemeClr w14:val="tx1"/>
            </w14:solidFill>
          </w14:textFill>
        </w:rPr>
        <w:t>服务方式</w:t>
      </w:r>
      <w:r>
        <w:rPr>
          <w:rFonts w:hint="eastAsia" w:ascii="Times New Roman" w:hAnsi="Times New Roman" w:eastAsia="仿宋_GB2312" w:cs="Times New Roman"/>
          <w:color w:val="000000" w:themeColor="text1"/>
          <w:sz w:val="34"/>
          <w:szCs w:val="34"/>
          <w14:textFill>
            <w14:solidFill>
              <w14:schemeClr w14:val="tx1"/>
            </w14:solidFill>
          </w14:textFill>
        </w:rPr>
        <w:t>，引导金融机构围绕</w:t>
      </w:r>
      <w:r>
        <w:rPr>
          <w:rFonts w:hint="eastAsia" w:ascii="Times New Roman" w:hAnsi="Times New Roman" w:eastAsia="仿宋_GB2312" w:cs="Times New Roman"/>
          <w:color w:val="000000" w:themeColor="text1"/>
          <w:sz w:val="34"/>
          <w:szCs w:val="34"/>
          <w:lang w:val="en-US" w:eastAsia="zh-CN"/>
          <w14:textFill>
            <w14:solidFill>
              <w14:schemeClr w14:val="tx1"/>
            </w14:solidFill>
          </w14:textFill>
        </w:rPr>
        <w:t>乡镇优势产业强化银企对接，创新推出金融产品，支持符合条件的自主创业农民申请创业担保贷款。</w:t>
      </w:r>
      <w:r>
        <w:rPr>
          <w:rFonts w:hint="eastAsia" w:ascii="Times New Roman" w:hAnsi="Times New Roman" w:eastAsia="仿宋_GB2312" w:cs="Times New Roman"/>
          <w:color w:val="000000" w:themeColor="text1"/>
          <w:sz w:val="34"/>
          <w:szCs w:val="34"/>
          <w14:textFill>
            <w14:solidFill>
              <w14:schemeClr w14:val="tx1"/>
            </w14:solidFill>
          </w14:textFill>
        </w:rPr>
        <w:t>创新社会投资方式，采取“政府投资+民间资本”“金融信贷+民间资本”等融资模式，</w:t>
      </w:r>
      <w:r>
        <w:rPr>
          <w:rFonts w:hint="eastAsia" w:ascii="仿宋_GB2312" w:hAnsi="仿宋_GB2312" w:eastAsia="仿宋_GB2312" w:cs="仿宋_GB2312"/>
          <w:color w:val="000000" w:themeColor="text1"/>
          <w:sz w:val="34"/>
          <w:szCs w:val="34"/>
          <w14:textFill>
            <w14:solidFill>
              <w14:schemeClr w14:val="tx1"/>
            </w14:solidFill>
          </w14:textFill>
        </w:rPr>
        <w:t>撬动更多社会资本和民间资本参与</w:t>
      </w:r>
      <w:r>
        <w:rPr>
          <w:rFonts w:hint="eastAsia" w:ascii="仿宋_GB2312" w:hAnsi="仿宋_GB2312" w:eastAsia="仿宋_GB2312" w:cs="仿宋_GB2312"/>
          <w:color w:val="000000" w:themeColor="text1"/>
          <w:sz w:val="34"/>
          <w:szCs w:val="34"/>
          <w:lang w:val="en-US" w:eastAsia="zh-CN"/>
          <w14:textFill>
            <w14:solidFill>
              <w14:schemeClr w14:val="tx1"/>
            </w14:solidFill>
          </w14:textFill>
        </w:rPr>
        <w:t>乡镇产业发展</w:t>
      </w:r>
      <w:r>
        <w:rPr>
          <w:rFonts w:hint="eastAsia" w:ascii="仿宋_GB2312" w:hAnsi="仿宋_GB2312" w:eastAsia="仿宋_GB2312" w:cs="仿宋_GB2312"/>
          <w:color w:val="000000" w:themeColor="text1"/>
          <w:sz w:val="34"/>
          <w:szCs w:val="34"/>
          <w14:textFill>
            <w14:solidFill>
              <w14:schemeClr w14:val="tx1"/>
            </w14:solidFill>
          </w14:textFill>
        </w:rPr>
        <w:t>。</w:t>
      </w:r>
      <w:r>
        <w:rPr>
          <w:rFonts w:hint="eastAsia" w:ascii="仿宋_GB2312" w:hAnsi="仿宋_GB2312" w:eastAsia="仿宋_GB2312" w:cs="仿宋_GB2312"/>
          <w:color w:val="000000" w:themeColor="text1"/>
          <w:sz w:val="34"/>
          <w:szCs w:val="34"/>
          <w:lang w:val="en-US" w:eastAsia="zh-CN"/>
          <w14:textFill>
            <w14:solidFill>
              <w14:schemeClr w14:val="tx1"/>
            </w14:solidFill>
          </w14:textFill>
        </w:rPr>
        <w:t>加强用地保障，支持开展闲置集体建设用地、闲置宅基地、村庄空闲地、厂矿废弃地以及荒山、荒沟、荒滩等土地综合整治，盘活的建设用地优先用于乡镇产业发展。</w:t>
      </w:r>
    </w:p>
    <w:p>
      <w:pPr>
        <w:keepNext w:val="0"/>
        <w:keepLines w:val="0"/>
        <w:pageBreakBefore w:val="0"/>
        <w:widowControl w:val="0"/>
        <w:pBdr>
          <w:bottom w:val="single" w:color="FFFFFF" w:sz="4" w:space="31"/>
        </w:pBdr>
        <w:kinsoku/>
        <w:wordWrap/>
        <w:overflowPunct/>
        <w:topLinePunct w:val="0"/>
        <w:autoSpaceDE/>
        <w:autoSpaceDN/>
        <w:bidi w:val="0"/>
        <w:adjustRightInd w:val="0"/>
        <w:snapToGrid w:val="0"/>
        <w:spacing w:line="560" w:lineRule="exact"/>
        <w:ind w:firstLine="683" w:firstLineChars="200"/>
        <w:jc w:val="both"/>
        <w:textAlignment w:val="baseline"/>
        <w:rPr>
          <w:rFonts w:hint="default" w:ascii="楷体_GB2312" w:hAnsi="楷体_GB2312" w:eastAsia="楷体_GB2312" w:cs="楷体_GB2312"/>
          <w:b/>
          <w:bCs/>
          <w:kern w:val="0"/>
          <w:sz w:val="34"/>
          <w:szCs w:val="34"/>
          <w:lang w:val="en-US" w:eastAsia="zh-CN" w:bidi="ar"/>
        </w:rPr>
      </w:pPr>
      <w:r>
        <w:rPr>
          <w:rFonts w:hint="eastAsia" w:ascii="楷体_GB2312" w:hAnsi="楷体_GB2312" w:eastAsia="楷体_GB2312" w:cs="楷体_GB2312"/>
          <w:b/>
          <w:bCs/>
          <w:kern w:val="0"/>
          <w:sz w:val="34"/>
          <w:szCs w:val="34"/>
          <w:lang w:val="en-US" w:eastAsia="zh-CN" w:bidi="ar"/>
        </w:rPr>
        <w:t>（四）深化农村改革。</w:t>
      </w:r>
      <w:r>
        <w:rPr>
          <w:rFonts w:hint="eastAsia" w:ascii="仿宋_GB2312" w:hAnsi="仿宋_GB2312" w:eastAsia="仿宋_GB2312" w:cs="仿宋_GB2312"/>
          <w:color w:val="000000" w:themeColor="text1"/>
          <w:sz w:val="34"/>
          <w:szCs w:val="34"/>
          <w:lang w:val="en-US" w:eastAsia="zh-CN"/>
          <w14:textFill>
            <w14:solidFill>
              <w14:schemeClr w14:val="tx1"/>
            </w14:solidFill>
          </w14:textFill>
        </w:rPr>
        <w:t>坚持以改革破题，着力解决制约乡镇产业高质量发展的体制机制障碍。巩固提升农村集体产权制度改革成果，加快发展新型农村集体经济，夯实村集体经济经济组织在促进产业振兴的基石。深化农村土地制度改革，规范提升农村承包土地租赁、托管、股份合作等经营模式，推动乡镇产业适度规模经营。稳慎推进农村宅基地制度改革，探索闲置宅基地和闲置房屋盘活利用途径，允许将农村闲置宅基地和废弃校舍、厂房、集体公益性建设用地转变为集体经营性建设用地，支持发展乡村旅游、休闲农业等新业态。</w:t>
      </w:r>
    </w:p>
    <w:p>
      <w:pPr>
        <w:keepNext w:val="0"/>
        <w:keepLines w:val="0"/>
        <w:pageBreakBefore w:val="0"/>
        <w:widowControl w:val="0"/>
        <w:pBdr>
          <w:bottom w:val="single" w:color="FFFFFF" w:sz="4" w:space="31"/>
        </w:pBdr>
        <w:kinsoku/>
        <w:wordWrap/>
        <w:overflowPunct/>
        <w:topLinePunct w:val="0"/>
        <w:autoSpaceDE w:val="0"/>
        <w:autoSpaceDN/>
        <w:bidi w:val="0"/>
        <w:adjustRightInd w:val="0"/>
        <w:snapToGrid w:val="0"/>
        <w:spacing w:line="560" w:lineRule="exact"/>
        <w:ind w:left="0" w:leftChars="0" w:right="0" w:rightChars="0" w:firstLine="683" w:firstLineChars="200"/>
        <w:jc w:val="both"/>
        <w:textAlignment w:val="baseline"/>
        <w:rPr>
          <w:rFonts w:hint="eastAsia" w:ascii="仿宋_GB2312" w:hAnsi="仿宋_GB2312" w:eastAsia="仿宋_GB2312" w:cs="仿宋_GB2312"/>
          <w:color w:val="000000" w:themeColor="text1"/>
          <w:sz w:val="34"/>
          <w:szCs w:val="34"/>
          <w:lang w:val="en-US" w:eastAsia="zh-CN"/>
          <w14:textFill>
            <w14:solidFill>
              <w14:schemeClr w14:val="tx1"/>
            </w14:solidFill>
          </w14:textFill>
        </w:rPr>
      </w:pPr>
      <w:r>
        <w:rPr>
          <w:rFonts w:hint="eastAsia" w:ascii="楷体_GB2312" w:hAnsi="楷体_GB2312" w:eastAsia="楷体_GB2312" w:cs="楷体_GB2312"/>
          <w:b/>
          <w:bCs/>
          <w:kern w:val="0"/>
          <w:sz w:val="34"/>
          <w:szCs w:val="34"/>
          <w:lang w:val="en-US" w:eastAsia="zh-CN" w:bidi="ar"/>
        </w:rPr>
        <w:t>（五）强化督查考核。</w:t>
      </w:r>
      <w:r>
        <w:rPr>
          <w:rFonts w:hint="eastAsia" w:ascii="仿宋_GB2312" w:hAnsi="仿宋_GB2312" w:eastAsia="仿宋_GB2312" w:cs="仿宋_GB2312"/>
          <w:color w:val="000000" w:themeColor="text1"/>
          <w:sz w:val="34"/>
          <w:szCs w:val="34"/>
          <w14:textFill>
            <w14:solidFill>
              <w14:schemeClr w14:val="tx1"/>
            </w14:solidFill>
          </w14:textFill>
        </w:rPr>
        <w:t>把督查考核作为推进工作落实的重要手段，</w:t>
      </w:r>
      <w:r>
        <w:rPr>
          <w:rFonts w:hint="eastAsia" w:ascii="仿宋_GB2312" w:hAnsi="仿宋_GB2312" w:eastAsia="仿宋_GB2312" w:cs="仿宋_GB2312"/>
          <w:color w:val="000000" w:themeColor="text1"/>
          <w:sz w:val="34"/>
          <w:szCs w:val="34"/>
          <w:lang w:val="en-US" w:eastAsia="zh-CN"/>
          <w14:textFill>
            <w14:solidFill>
              <w14:schemeClr w14:val="tx1"/>
            </w14:solidFill>
          </w14:textFill>
        </w:rPr>
        <w:t>把乡镇产业高质量发展纳入年度效能目标考核范围和市上督查重点，制定促进乡镇产业高质量发展考核指标体系，建立每半年督导通报工作机制，跟踪重点建设任务落实。</w:t>
      </w:r>
      <w:r>
        <w:rPr>
          <w:rFonts w:hint="eastAsia" w:ascii="仿宋_GB2312" w:hAnsi="仿宋_GB2312" w:eastAsia="仿宋_GB2312" w:cs="仿宋_GB2312"/>
          <w:color w:val="000000" w:themeColor="text1"/>
          <w:sz w:val="34"/>
          <w:szCs w:val="34"/>
          <w14:textFill>
            <w14:solidFill>
              <w14:schemeClr w14:val="tx1"/>
            </w14:solidFill>
          </w14:textFill>
        </w:rPr>
        <w:t>把典型示范作为引领发展的重要举措，</w:t>
      </w:r>
      <w:r>
        <w:rPr>
          <w:rFonts w:hint="eastAsia" w:ascii="仿宋_GB2312" w:hAnsi="仿宋_GB2312" w:eastAsia="仿宋_GB2312" w:cs="仿宋_GB2312"/>
          <w:color w:val="000000" w:themeColor="text1"/>
          <w:sz w:val="34"/>
          <w:szCs w:val="34"/>
          <w:lang w:val="en-US" w:eastAsia="zh-CN"/>
          <w14:textFill>
            <w14:solidFill>
              <w14:schemeClr w14:val="tx1"/>
            </w14:solidFill>
          </w14:textFill>
        </w:rPr>
        <w:t>开展抓试点、立标杆、树典型活动，对各地推进乡镇产业的经验做法进行总结提炼，</w:t>
      </w:r>
      <w:r>
        <w:rPr>
          <w:rFonts w:hint="eastAsia" w:ascii="仿宋_GB2312" w:hAnsi="仿宋_GB2312" w:eastAsia="仿宋_GB2312" w:cs="仿宋_GB2312"/>
          <w:color w:val="000000" w:themeColor="text1"/>
          <w:sz w:val="34"/>
          <w:szCs w:val="34"/>
          <w14:textFill>
            <w14:solidFill>
              <w14:schemeClr w14:val="tx1"/>
            </w14:solidFill>
          </w14:textFill>
        </w:rPr>
        <w:t>打造一批示范样板，选树一批典型案例，</w:t>
      </w:r>
      <w:r>
        <w:rPr>
          <w:rFonts w:hint="eastAsia" w:ascii="仿宋_GB2312" w:hAnsi="仿宋_GB2312" w:eastAsia="仿宋_GB2312" w:cs="仿宋_GB2312"/>
          <w:color w:val="000000" w:themeColor="text1"/>
          <w:sz w:val="34"/>
          <w:szCs w:val="34"/>
          <w:lang w:val="en-US" w:eastAsia="zh-CN"/>
          <w14:textFill>
            <w14:solidFill>
              <w14:schemeClr w14:val="tx1"/>
            </w14:solidFill>
          </w14:textFill>
        </w:rPr>
        <w:t>营造全市上下集中精力抓乡镇产业高质量发展的浓厚氛围。</w:t>
      </w:r>
    </w:p>
    <w:p>
      <w:pPr>
        <w:keepNext w:val="0"/>
        <w:keepLines w:val="0"/>
        <w:pageBreakBefore w:val="0"/>
        <w:widowControl w:val="0"/>
        <w:pBdr>
          <w:bottom w:val="single" w:color="FFFFFF" w:sz="4" w:space="31"/>
        </w:pBdr>
        <w:kinsoku/>
        <w:wordWrap/>
        <w:overflowPunct/>
        <w:topLinePunct w:val="0"/>
        <w:autoSpaceDE w:val="0"/>
        <w:autoSpaceDN/>
        <w:bidi w:val="0"/>
        <w:adjustRightInd w:val="0"/>
        <w:snapToGrid w:val="0"/>
        <w:spacing w:line="560" w:lineRule="exact"/>
        <w:ind w:left="0" w:leftChars="0" w:right="0" w:rightChars="0" w:firstLine="680" w:firstLineChars="200"/>
        <w:jc w:val="center"/>
        <w:textAlignment w:val="baseline"/>
        <w:rPr>
          <w:rFonts w:hint="default" w:ascii="Times New Roman" w:hAnsi="Times New Roman" w:eastAsia="仿宋_GB2312" w:cs="Times New Roman"/>
          <w:color w:val="000000" w:themeColor="text1"/>
          <w:sz w:val="34"/>
          <w:szCs w:val="34"/>
          <w:lang w:val="en-US" w:eastAsia="zh-CN"/>
          <w14:textFill>
            <w14:solidFill>
              <w14:schemeClr w14:val="tx1"/>
            </w14:solidFill>
          </w14:textFill>
        </w:rPr>
      </w:pPr>
    </w:p>
    <w:sectPr>
      <w:footerReference r:id="rId3" w:type="default"/>
      <w:pgSz w:w="11906" w:h="16838"/>
      <w:pgMar w:top="1984" w:right="1587" w:bottom="1701"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宁夏公文字体二">
    <w:altName w:val="仿宋"/>
    <w:panose1 w:val="00000000000000000000"/>
    <w:charset w:val="86"/>
    <w:family w:val="script"/>
    <w:pitch w:val="default"/>
    <w:sig w:usb0="00000000" w:usb1="00000000" w:usb2="0000001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NiNDUyOTJmNmI5YTEyM2MxNDNhZTlmOGRiY2M3MjYifQ=="/>
  </w:docVars>
  <w:rsids>
    <w:rsidRoot w:val="6789345C"/>
    <w:rsid w:val="000E7B1F"/>
    <w:rsid w:val="001E40A7"/>
    <w:rsid w:val="007954E0"/>
    <w:rsid w:val="00B06E28"/>
    <w:rsid w:val="016E531D"/>
    <w:rsid w:val="01956440"/>
    <w:rsid w:val="0262259C"/>
    <w:rsid w:val="02847F05"/>
    <w:rsid w:val="02C50FC4"/>
    <w:rsid w:val="04210DFF"/>
    <w:rsid w:val="044D5D29"/>
    <w:rsid w:val="050F0FD3"/>
    <w:rsid w:val="052503A4"/>
    <w:rsid w:val="05622E1E"/>
    <w:rsid w:val="05EF20BD"/>
    <w:rsid w:val="073A7817"/>
    <w:rsid w:val="075A4A81"/>
    <w:rsid w:val="07EC07A8"/>
    <w:rsid w:val="081B6978"/>
    <w:rsid w:val="08E62CB5"/>
    <w:rsid w:val="095007CC"/>
    <w:rsid w:val="095073FA"/>
    <w:rsid w:val="095F27B0"/>
    <w:rsid w:val="099F653D"/>
    <w:rsid w:val="09D122E9"/>
    <w:rsid w:val="0A094903"/>
    <w:rsid w:val="0A2B59AE"/>
    <w:rsid w:val="0A7B4368"/>
    <w:rsid w:val="0AC23BC2"/>
    <w:rsid w:val="0B092A8A"/>
    <w:rsid w:val="0C634099"/>
    <w:rsid w:val="0C6F3B41"/>
    <w:rsid w:val="0D0C21DD"/>
    <w:rsid w:val="0D197D30"/>
    <w:rsid w:val="0D5474C6"/>
    <w:rsid w:val="0DB770D8"/>
    <w:rsid w:val="0E116BEA"/>
    <w:rsid w:val="0E4F7C80"/>
    <w:rsid w:val="0E8E5845"/>
    <w:rsid w:val="0EAA4998"/>
    <w:rsid w:val="0F1F620D"/>
    <w:rsid w:val="0F4F5CAC"/>
    <w:rsid w:val="0F7D15BD"/>
    <w:rsid w:val="0F9859BA"/>
    <w:rsid w:val="0FA30B51"/>
    <w:rsid w:val="108E2A27"/>
    <w:rsid w:val="11C95F9C"/>
    <w:rsid w:val="123A5217"/>
    <w:rsid w:val="124E301D"/>
    <w:rsid w:val="12AF68A3"/>
    <w:rsid w:val="13CB5B5C"/>
    <w:rsid w:val="13F74D55"/>
    <w:rsid w:val="16096B0A"/>
    <w:rsid w:val="162766AB"/>
    <w:rsid w:val="16E12457"/>
    <w:rsid w:val="16E33320"/>
    <w:rsid w:val="174E7511"/>
    <w:rsid w:val="17DF2075"/>
    <w:rsid w:val="18151B51"/>
    <w:rsid w:val="18DD392F"/>
    <w:rsid w:val="1934092B"/>
    <w:rsid w:val="1A9045C9"/>
    <w:rsid w:val="1AAE3F81"/>
    <w:rsid w:val="1B232D39"/>
    <w:rsid w:val="1B8712D6"/>
    <w:rsid w:val="1CD231F6"/>
    <w:rsid w:val="1D565966"/>
    <w:rsid w:val="1D8965DF"/>
    <w:rsid w:val="1ED82F6B"/>
    <w:rsid w:val="1FF31F4F"/>
    <w:rsid w:val="20985DCD"/>
    <w:rsid w:val="20BE669E"/>
    <w:rsid w:val="20DA0690"/>
    <w:rsid w:val="20F316B2"/>
    <w:rsid w:val="22E379BA"/>
    <w:rsid w:val="23270187"/>
    <w:rsid w:val="236F12E5"/>
    <w:rsid w:val="24565145"/>
    <w:rsid w:val="246F211E"/>
    <w:rsid w:val="25897EF1"/>
    <w:rsid w:val="25D53712"/>
    <w:rsid w:val="25DB2242"/>
    <w:rsid w:val="260A5B66"/>
    <w:rsid w:val="262470D7"/>
    <w:rsid w:val="26485AE3"/>
    <w:rsid w:val="26487037"/>
    <w:rsid w:val="264C74FE"/>
    <w:rsid w:val="27232FC5"/>
    <w:rsid w:val="272730F1"/>
    <w:rsid w:val="27A64EE7"/>
    <w:rsid w:val="282C64CD"/>
    <w:rsid w:val="282E45BA"/>
    <w:rsid w:val="28404A14"/>
    <w:rsid w:val="28EB1B45"/>
    <w:rsid w:val="293935AF"/>
    <w:rsid w:val="2AFC478F"/>
    <w:rsid w:val="2B2D4D10"/>
    <w:rsid w:val="2B732DA8"/>
    <w:rsid w:val="2BDD6474"/>
    <w:rsid w:val="2C0B6230"/>
    <w:rsid w:val="2C3A1E4E"/>
    <w:rsid w:val="2C6F59C3"/>
    <w:rsid w:val="2D3341D5"/>
    <w:rsid w:val="2D525BDD"/>
    <w:rsid w:val="2D877507"/>
    <w:rsid w:val="2E312AA7"/>
    <w:rsid w:val="2EAB2859"/>
    <w:rsid w:val="2EB31706"/>
    <w:rsid w:val="2F0A6852"/>
    <w:rsid w:val="2F4B069A"/>
    <w:rsid w:val="2F4D6A4B"/>
    <w:rsid w:val="2FBA7F3E"/>
    <w:rsid w:val="2FD257AB"/>
    <w:rsid w:val="2FFA64ED"/>
    <w:rsid w:val="3064235D"/>
    <w:rsid w:val="30D90CBD"/>
    <w:rsid w:val="31773721"/>
    <w:rsid w:val="32374BD9"/>
    <w:rsid w:val="32F12805"/>
    <w:rsid w:val="331E60ED"/>
    <w:rsid w:val="33525999"/>
    <w:rsid w:val="33D15C38"/>
    <w:rsid w:val="345F2F5A"/>
    <w:rsid w:val="349F0B4A"/>
    <w:rsid w:val="354A4B33"/>
    <w:rsid w:val="354F7687"/>
    <w:rsid w:val="35AB1667"/>
    <w:rsid w:val="36473219"/>
    <w:rsid w:val="365A394B"/>
    <w:rsid w:val="372D47DB"/>
    <w:rsid w:val="3731259D"/>
    <w:rsid w:val="37364FFF"/>
    <w:rsid w:val="37BE35FD"/>
    <w:rsid w:val="37D746BF"/>
    <w:rsid w:val="38967F38"/>
    <w:rsid w:val="38C63D66"/>
    <w:rsid w:val="391D76E1"/>
    <w:rsid w:val="39492D46"/>
    <w:rsid w:val="39A951F5"/>
    <w:rsid w:val="3BD21844"/>
    <w:rsid w:val="3BEE273A"/>
    <w:rsid w:val="3C21415B"/>
    <w:rsid w:val="3C3F0A85"/>
    <w:rsid w:val="3CA016FE"/>
    <w:rsid w:val="3CA803D8"/>
    <w:rsid w:val="3D502D9B"/>
    <w:rsid w:val="3E62271C"/>
    <w:rsid w:val="3F1D569A"/>
    <w:rsid w:val="3F520ACF"/>
    <w:rsid w:val="3FC57ED5"/>
    <w:rsid w:val="412115F2"/>
    <w:rsid w:val="41343777"/>
    <w:rsid w:val="41397437"/>
    <w:rsid w:val="41A940CD"/>
    <w:rsid w:val="41B05F8C"/>
    <w:rsid w:val="422236D6"/>
    <w:rsid w:val="42D5653E"/>
    <w:rsid w:val="42FD2B88"/>
    <w:rsid w:val="430260A8"/>
    <w:rsid w:val="43482981"/>
    <w:rsid w:val="441822E7"/>
    <w:rsid w:val="442A37AD"/>
    <w:rsid w:val="4468374B"/>
    <w:rsid w:val="44B640D2"/>
    <w:rsid w:val="44C53D0A"/>
    <w:rsid w:val="45107462"/>
    <w:rsid w:val="45CA497D"/>
    <w:rsid w:val="45E43276"/>
    <w:rsid w:val="461915B6"/>
    <w:rsid w:val="463353D9"/>
    <w:rsid w:val="465E4A2C"/>
    <w:rsid w:val="466747CA"/>
    <w:rsid w:val="479E39CE"/>
    <w:rsid w:val="47A31A78"/>
    <w:rsid w:val="47F92CE6"/>
    <w:rsid w:val="48141018"/>
    <w:rsid w:val="487042B6"/>
    <w:rsid w:val="4892233F"/>
    <w:rsid w:val="48CA2888"/>
    <w:rsid w:val="4929464F"/>
    <w:rsid w:val="49F70BF1"/>
    <w:rsid w:val="4A5E0265"/>
    <w:rsid w:val="4A6F2DE5"/>
    <w:rsid w:val="4B333662"/>
    <w:rsid w:val="4BE40622"/>
    <w:rsid w:val="4BFD5191"/>
    <w:rsid w:val="4C4B437B"/>
    <w:rsid w:val="4C7743DA"/>
    <w:rsid w:val="4C876CA4"/>
    <w:rsid w:val="4D1B2345"/>
    <w:rsid w:val="4D1D096E"/>
    <w:rsid w:val="4D3637DE"/>
    <w:rsid w:val="4D700EFD"/>
    <w:rsid w:val="4D752558"/>
    <w:rsid w:val="4DDE23D9"/>
    <w:rsid w:val="4E576A07"/>
    <w:rsid w:val="4E6F0138"/>
    <w:rsid w:val="4E6F6C65"/>
    <w:rsid w:val="4F3C172B"/>
    <w:rsid w:val="4F543AE0"/>
    <w:rsid w:val="4F7F55CA"/>
    <w:rsid w:val="50535945"/>
    <w:rsid w:val="50CD605E"/>
    <w:rsid w:val="5114416F"/>
    <w:rsid w:val="51D86021"/>
    <w:rsid w:val="529E3516"/>
    <w:rsid w:val="52B92EE7"/>
    <w:rsid w:val="53226CDE"/>
    <w:rsid w:val="53360094"/>
    <w:rsid w:val="53932539"/>
    <w:rsid w:val="54395825"/>
    <w:rsid w:val="54434FD7"/>
    <w:rsid w:val="54A01EF6"/>
    <w:rsid w:val="54FA2736"/>
    <w:rsid w:val="559D082C"/>
    <w:rsid w:val="561641AD"/>
    <w:rsid w:val="566C73E3"/>
    <w:rsid w:val="56E61DD1"/>
    <w:rsid w:val="5753068C"/>
    <w:rsid w:val="577157A0"/>
    <w:rsid w:val="57D1072E"/>
    <w:rsid w:val="585F008D"/>
    <w:rsid w:val="58851EA1"/>
    <w:rsid w:val="58AC3116"/>
    <w:rsid w:val="59335C0C"/>
    <w:rsid w:val="5936030B"/>
    <w:rsid w:val="5972677C"/>
    <w:rsid w:val="5A2C4F39"/>
    <w:rsid w:val="5A8A680E"/>
    <w:rsid w:val="5B642359"/>
    <w:rsid w:val="5BA20ED5"/>
    <w:rsid w:val="5BC621D1"/>
    <w:rsid w:val="5C854E85"/>
    <w:rsid w:val="5D065DB9"/>
    <w:rsid w:val="5D1F0CC6"/>
    <w:rsid w:val="5E6A420F"/>
    <w:rsid w:val="5F5F66B6"/>
    <w:rsid w:val="5FCD3B2E"/>
    <w:rsid w:val="610E5217"/>
    <w:rsid w:val="615F4C5A"/>
    <w:rsid w:val="62054EFA"/>
    <w:rsid w:val="621C0D9D"/>
    <w:rsid w:val="62314848"/>
    <w:rsid w:val="623A5FBD"/>
    <w:rsid w:val="628D57F7"/>
    <w:rsid w:val="62A60731"/>
    <w:rsid w:val="62F069FD"/>
    <w:rsid w:val="630B09B9"/>
    <w:rsid w:val="640C4123"/>
    <w:rsid w:val="643137A5"/>
    <w:rsid w:val="6457430E"/>
    <w:rsid w:val="649C62F1"/>
    <w:rsid w:val="64CD2B8A"/>
    <w:rsid w:val="65342FB4"/>
    <w:rsid w:val="6557527E"/>
    <w:rsid w:val="65C02280"/>
    <w:rsid w:val="665A5527"/>
    <w:rsid w:val="67415EE1"/>
    <w:rsid w:val="6789345C"/>
    <w:rsid w:val="67C95523"/>
    <w:rsid w:val="68220C45"/>
    <w:rsid w:val="686A3A3E"/>
    <w:rsid w:val="686F06AF"/>
    <w:rsid w:val="69352FE4"/>
    <w:rsid w:val="697F058F"/>
    <w:rsid w:val="69EB63BF"/>
    <w:rsid w:val="6A026ACA"/>
    <w:rsid w:val="6A651EC1"/>
    <w:rsid w:val="6C1F5711"/>
    <w:rsid w:val="6CEA78C7"/>
    <w:rsid w:val="6DEA61F3"/>
    <w:rsid w:val="6E843F52"/>
    <w:rsid w:val="6EE029C6"/>
    <w:rsid w:val="6EF15A38"/>
    <w:rsid w:val="6F6C4D08"/>
    <w:rsid w:val="70A010FF"/>
    <w:rsid w:val="725C41B9"/>
    <w:rsid w:val="728D3603"/>
    <w:rsid w:val="729117D1"/>
    <w:rsid w:val="72A005FA"/>
    <w:rsid w:val="73D31512"/>
    <w:rsid w:val="743042A8"/>
    <w:rsid w:val="74AD513E"/>
    <w:rsid w:val="757C5983"/>
    <w:rsid w:val="75A629FF"/>
    <w:rsid w:val="76053BCA"/>
    <w:rsid w:val="7625426C"/>
    <w:rsid w:val="76956082"/>
    <w:rsid w:val="76F17727"/>
    <w:rsid w:val="77236A40"/>
    <w:rsid w:val="780D4870"/>
    <w:rsid w:val="78620757"/>
    <w:rsid w:val="78B813C8"/>
    <w:rsid w:val="79DC2E94"/>
    <w:rsid w:val="79E000CD"/>
    <w:rsid w:val="79EC6546"/>
    <w:rsid w:val="7A3C4197"/>
    <w:rsid w:val="7ABE1E86"/>
    <w:rsid w:val="7C9554BB"/>
    <w:rsid w:val="7D756117"/>
    <w:rsid w:val="7D7F377A"/>
    <w:rsid w:val="7DFB79CE"/>
    <w:rsid w:val="7EED019C"/>
    <w:rsid w:val="7EFE1A0C"/>
    <w:rsid w:val="7F002D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autoRedefine/>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200" w:firstLineChars="200"/>
    </w:pPr>
    <w:rPr>
      <w:rFonts w:ascii="Times New Roman" w:hAnsi="Times New Roman" w:eastAsia="宋体" w:cs="Times New Roman"/>
      <w:szCs w:val="22"/>
    </w:rPr>
  </w:style>
  <w:style w:type="paragraph" w:styleId="3">
    <w:name w:val="Body Text Indent"/>
    <w:basedOn w:val="1"/>
    <w:next w:val="4"/>
    <w:autoRedefine/>
    <w:qFormat/>
    <w:uiPriority w:val="0"/>
    <w:pPr>
      <w:ind w:firstLine="643" w:firstLineChars="200"/>
    </w:pPr>
    <w:rPr>
      <w:rFonts w:ascii="黑体" w:hAnsi="仿宋" w:eastAsia="黑体"/>
      <w:b/>
      <w:szCs w:val="32"/>
    </w:rPr>
  </w:style>
  <w:style w:type="paragraph" w:styleId="4">
    <w:name w:val="Body Text First Indent 2"/>
    <w:basedOn w:val="1"/>
    <w:next w:val="5"/>
    <w:autoRedefine/>
    <w:qFormat/>
    <w:uiPriority w:val="0"/>
    <w:pPr>
      <w:spacing w:after="120"/>
      <w:ind w:left="200" w:leftChars="200" w:firstLine="420" w:firstLineChars="200"/>
    </w:pPr>
    <w:rPr>
      <w:rFonts w:ascii="Times New Roman" w:cs="Times New Roman"/>
    </w:rPr>
  </w:style>
  <w:style w:type="paragraph" w:styleId="5">
    <w:name w:val="Balloon Text"/>
    <w:basedOn w:val="1"/>
    <w:autoRedefine/>
    <w:unhideWhenUsed/>
    <w:qFormat/>
    <w:uiPriority w:val="99"/>
    <w:rPr>
      <w:sz w:val="18"/>
      <w:szCs w:val="18"/>
    </w:rPr>
  </w:style>
  <w:style w:type="paragraph" w:styleId="6">
    <w:name w:val="footer"/>
    <w:basedOn w:val="1"/>
    <w:autoRedefine/>
    <w:qFormat/>
    <w:uiPriority w:val="0"/>
    <w:pPr>
      <w:tabs>
        <w:tab w:val="center" w:pos="4153"/>
        <w:tab w:val="right" w:pos="8306"/>
      </w:tabs>
      <w:snapToGrid w:val="0"/>
      <w:jc w:val="left"/>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autoRedefine/>
    <w:qFormat/>
    <w:uiPriority w:val="0"/>
    <w:pPr>
      <w:spacing w:beforeAutospacing="1" w:afterAutospacing="1"/>
      <w:jc w:val="left"/>
    </w:pPr>
    <w:rPr>
      <w:rFonts w:cs="Times New Roman"/>
      <w:kern w:val="0"/>
      <w:sz w:val="24"/>
    </w:rPr>
  </w:style>
  <w:style w:type="character" w:styleId="12">
    <w:name w:val="Strong"/>
    <w:basedOn w:val="11"/>
    <w:autoRedefine/>
    <w:qFormat/>
    <w:uiPriority w:val="0"/>
    <w:rPr>
      <w:b/>
    </w:rPr>
  </w:style>
  <w:style w:type="character" w:customStyle="1" w:styleId="13">
    <w:name w:val="15"/>
    <w:basedOn w:val="11"/>
    <w:autoRedefine/>
    <w:qFormat/>
    <w:uiPriority w:val="0"/>
    <w:rPr>
      <w:rFonts w:hint="default" w:ascii="Calibri" w:hAnsi="Calibri"/>
    </w:rPr>
  </w:style>
  <w:style w:type="character" w:customStyle="1" w:styleId="14">
    <w:name w:val="NormalCharacter"/>
    <w:autoRedefine/>
    <w:qFormat/>
    <w:uiPriority w:val="0"/>
    <w:rPr>
      <w:rFonts w:ascii="Times New Roman" w:hAnsi="Times New Roman" w:eastAsia="仿宋_GB2312" w:cs="Times New Roman"/>
      <w:kern w:val="2"/>
      <w:sz w:val="32"/>
      <w:szCs w:val="24"/>
      <w:lang w:val="en-US" w:eastAsia="zh-CN"/>
    </w:rPr>
  </w:style>
  <w:style w:type="paragraph" w:customStyle="1" w:styleId="15">
    <w:name w:val="Default"/>
    <w:autoRedefine/>
    <w:unhideWhenUsed/>
    <w:qFormat/>
    <w:uiPriority w:val="99"/>
    <w:pPr>
      <w:widowControl w:val="0"/>
      <w:autoSpaceDE w:val="0"/>
      <w:autoSpaceDN w:val="0"/>
      <w:adjustRightInd w:val="0"/>
    </w:pPr>
    <w:rPr>
      <w:rFonts w:hint="eastAsia" w:ascii="仿宋_GB2312" w:hAnsi="仿宋_GB2312" w:eastAsia="仿宋_GB2312"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3581</Words>
  <Characters>3665</Characters>
  <Lines>0</Lines>
  <Paragraphs>0</Paragraphs>
  <TotalTime>11</TotalTime>
  <ScaleCrop>false</ScaleCrop>
  <LinksUpToDate>false</LinksUpToDate>
  <CharactersWithSpaces>3675</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2023-06-06T14:46:00Z</dcterms:created>
  <dc:creator>user</dc:creator>
  <cp:lastModifiedBy>雨中泪</cp:lastModifiedBy>
  <cp:lastPrinted>2023-12-21T20:45:00Z</cp:lastPrinted>
  <dcterms:modified xsi:type="dcterms:W3CDTF">2024-03-11T02:13:20Z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AE4A6C5E1DA34096A4E52EAA180FD43D_13</vt:lpwstr>
  </property>
</Properties>
</file>