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333333"/>
          <w:kern w:val="36"/>
          <w:sz w:val="30"/>
          <w:szCs w:val="30"/>
          <w:lang w:val="en-US" w:eastAsia="zh-CN"/>
        </w:rPr>
        <w:t>1：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36"/>
          <w:szCs w:val="36"/>
          <w:lang w:val="en-US" w:eastAsia="zh-CN"/>
        </w:rPr>
        <w:t>固原市公共资源交易中心关于公开征集“请市民评议”政府开放日活动代表信息表</w:t>
      </w:r>
    </w:p>
    <w:tbl>
      <w:tblPr>
        <w:tblStyle w:val="3"/>
        <w:tblpPr w:leftFromText="180" w:rightFromText="180" w:vertAnchor="text" w:horzAnchor="page" w:tblpX="1534" w:tblpY="645"/>
        <w:tblOverlap w:val="never"/>
        <w:tblW w:w="13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700"/>
        <w:gridCol w:w="4366"/>
        <w:gridCol w:w="2970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912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0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4366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2970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852" w:type="dxa"/>
          </w:tcPr>
          <w:p>
            <w:pPr>
              <w:widowControl/>
              <w:spacing w:line="760" w:lineRule="atLeast"/>
              <w:jc w:val="center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微信或（邮箱）号码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366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0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52" w:type="dxa"/>
            <w:vAlign w:val="top"/>
          </w:tcPr>
          <w:p>
            <w:pPr>
              <w:widowControl/>
              <w:spacing w:line="760" w:lineRule="atLeast"/>
              <w:jc w:val="both"/>
              <w:outlineLvl w:val="0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42EB3"/>
    <w:rsid w:val="11A42EB3"/>
    <w:rsid w:val="6AE8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2020-11-27T03:35:00Z</dcterms:created>
  <dc:creator>信息科03</dc:creator>
  <cp:lastModifiedBy>信息科03</cp:lastModifiedBy>
  <dcterms:modified xsi:type="dcterms:W3CDTF">2020-11-27T03:35:43Z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