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Theme="minorEastAsia"/>
          <w:b w:val="0"/>
          <w:bCs w:val="0"/>
          <w:sz w:val="32"/>
          <w:lang w:eastAsia="zh-CN"/>
        </w:rPr>
      </w:pPr>
      <w:r>
        <w:rPr>
          <w:rFonts w:hint="eastAsia" w:ascii="宋体" w:hAnsi="宋体"/>
          <w:b w:val="0"/>
          <w:bCs w:val="0"/>
          <w:sz w:val="32"/>
          <w:lang w:eastAsia="zh-CN"/>
        </w:rPr>
        <w:t>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2018年政府信息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公开情况统计表</w:t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填报单位（盖章）：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eastAsia="zh-CN"/>
        </w:rPr>
        <w:t>市经济技术合作局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 </w:t>
      </w:r>
    </w:p>
    <w:tbl>
      <w:tblPr>
        <w:tblStyle w:val="3"/>
        <w:tblW w:w="8716" w:type="dxa"/>
        <w:jc w:val="center"/>
        <w:tblInd w:w="-573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3"/>
        <w:gridCol w:w="787"/>
        <w:gridCol w:w="1226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144" w:afterLines="0" w:afterAutospacing="0" w:line="34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-SA"/>
              </w:rPr>
              <w:t>统计指标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一、主动公开情况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（一）主动公开政府信息数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（不同渠道和方式公开相同信息计1条）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　其中：主动公开规范性文件数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　　　　制发规范性文件总数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（二）通过不同渠道和方式公开政府信息的情况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1.政府公报公开政府信息数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2.政府网站公开政府信息数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3.政务微博公开政府信息数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4.政务微信公开政府信息数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5.其他方式公开政府信息数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二、回应解读情况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144" w:afterLines="0" w:afterAutospacing="0" w:line="34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——</w:t>
            </w:r>
          </w:p>
        </w:tc>
        <w:tc>
          <w:tcPr>
            <w:tcW w:w="122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144" w:afterLines="0" w:afterAutospacing="0" w:line="34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（一）回应公众关注热点或重大舆情数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（不同方式回应同一热点或舆情计1次）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（二）通过不同渠道和方式回应解读的情况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1.参加或举办新闻发布会总次数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其中：主要负责同志参加新闻发布会次数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2.政府网站在线访谈次数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其中：主要负责同志参加政府网站在线访谈次数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3.政策解读稿件发布数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篇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4.微博微信回应事件数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5.其他方式回应事件数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tbl>
      <w:tblPr>
        <w:tblStyle w:val="3"/>
        <w:tblW w:w="8748" w:type="dxa"/>
        <w:jc w:val="center"/>
        <w:tblInd w:w="-309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9"/>
        <w:gridCol w:w="787"/>
        <w:gridCol w:w="1522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三、依申请公开情况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144" w:afterLines="0" w:afterAutospacing="0" w:line="34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——</w:t>
            </w:r>
          </w:p>
        </w:tc>
        <w:tc>
          <w:tcPr>
            <w:tcW w:w="152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（一）收到申请数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1.当面申请数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2.传真申请数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3.网络申请数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4.信函申请数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（二）申请办结数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1.按时办结数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2.延期办结数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（三）申请答复数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1.属于已主动公开范围数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2.同意公开答复数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3.同意部分公开答复数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4.不同意公开答复数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 　其中：涉及国家秘密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　　　　 涉及商业秘密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　　　　 涉及个人隐私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危及国家安全、公共安全、经济安全和社会稳定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　　　　 不是《条例》所指政府信息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　　　　 法律法规规定的其他情形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5.不属于本行政机关公开数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6.申请信息不存在数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7.告知作出更改补充数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　　　8.告知通过其他途径办理数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四、行政复议数量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tbl>
      <w:tblPr>
        <w:tblStyle w:val="3"/>
        <w:tblW w:w="8733" w:type="dxa"/>
        <w:jc w:val="center"/>
        <w:tblInd w:w="-17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7"/>
        <w:gridCol w:w="787"/>
        <w:gridCol w:w="1799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（一）维持具体行政行为数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（二）被依法纠错数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（三）其他情形数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五、行政诉讼数量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（一）维持具体行政行为或者驳回原告诉讼请求数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（二）被依法纠错数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（三）其他情形数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六、举报投诉数量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七、依申请公开信息收取的费用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八、机构建设和保障经费情况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（一）政府信息公开工作专门机构数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（二）设置政府信息公开查阅点数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（三）从事政府信息公开工作人员数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1.专职人员数（不包括政府公报及政府网站工作人员数）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2.兼职人员数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九、政府信息公开会议和培训情况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（一）召开政府信息公开工作会议或专题会议数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（二）举办各类培训班数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6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　　（三）接受培训人员数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人次</w:t>
            </w:r>
          </w:p>
        </w:tc>
        <w:tc>
          <w:tcPr>
            <w:tcW w:w="1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040000" w:fill="FFFFFF"/>
              <w:spacing w:before="0" w:beforeLines="0" w:beforeAutospacing="0" w:after="0" w:afterLines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right="0" w:firstLine="3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单位负责人：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eastAsia="zh-CN"/>
        </w:rPr>
        <w:t>杨晓曦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　　　　　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审核人：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eastAsia="zh-CN"/>
        </w:rPr>
        <w:t>管全生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right="0" w:firstLine="3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填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人：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eastAsia="zh-CN"/>
        </w:rPr>
        <w:t>管全生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联系电话：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val="en-US" w:eastAsia="zh-CN"/>
        </w:rPr>
        <w:t>2688822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right="0" w:firstLine="38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</w:rPr>
        <w:t>填报日期：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080000" w:fill="FFFFFF"/>
          <w:lang w:val="en-US" w:eastAsia="zh-CN"/>
        </w:rPr>
        <w:t>2019年2月2日</w:t>
      </w:r>
    </w:p>
    <w:p/>
    <w:sectPr>
      <w:footerReference r:id="rId3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A031C"/>
    <w:rsid w:val="000459E7"/>
    <w:rsid w:val="04295FB5"/>
    <w:rsid w:val="37EA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2019-11-21T01:57:00Z</dcterms:created>
  <dc:creator>山城蜗牛</dc:creator>
  <cp:lastModifiedBy>山城蜗牛</cp:lastModifiedBy>
  <dcterms:modified xsi:type="dcterms:W3CDTF">2019-11-21T01:58:21Z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