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auto"/>
        <w:textAlignment w:val="auto"/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</w:rPr>
      </w:pPr>
      <w:bookmarkStart w:id="89" w:name="_GoBack"/>
      <w:bookmarkEnd w:id="89"/>
      <w:bookmarkStart w:id="0" w:name="_Toc478732466"/>
      <w:bookmarkStart w:id="1" w:name="_Toc347220738"/>
      <w:bookmarkStart w:id="2" w:name="_Toc376979858"/>
      <w:bookmarkStart w:id="3" w:name="_Toc489430618"/>
      <w:bookmarkStart w:id="4" w:name="_Toc24786"/>
      <w:bookmarkStart w:id="5" w:name="_Toc9999"/>
      <w:bookmarkStart w:id="6" w:name="_Toc19565"/>
      <w:bookmarkStart w:id="7" w:name="_Toc487015726"/>
      <w:bookmarkStart w:id="8" w:name="_Toc353801837"/>
      <w:bookmarkStart w:id="9" w:name="_Toc361731109"/>
      <w:bookmarkStart w:id="10" w:name="_Toc361319784"/>
      <w:bookmarkStart w:id="11" w:name="_Toc361298243"/>
      <w:bookmarkStart w:id="12" w:name="_Toc31075"/>
      <w:bookmarkStart w:id="13" w:name="_Toc321993750"/>
      <w:bookmarkStart w:id="14" w:name="_Toc30101"/>
      <w:bookmarkStart w:id="15" w:name="_Toc18449"/>
      <w:bookmarkStart w:id="16" w:name="_Toc361316481"/>
      <w:bookmarkStart w:id="17" w:name="_Toc361319791"/>
      <w:bookmarkStart w:id="18" w:name="_Toc346529864"/>
      <w:bookmarkStart w:id="19" w:name="_Toc346529843"/>
      <w:bookmarkStart w:id="20" w:name="_Toc345679915"/>
      <w:bookmarkStart w:id="21" w:name="_Toc354059904"/>
      <w:r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</w:rPr>
        <w:t>一</w:t>
      </w:r>
      <w:r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 xml:space="preserve"> </w:t>
      </w:r>
      <w:r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</w:rPr>
        <w:t>水环境质量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22" w:name="_Toc6012"/>
      <w:bookmarkStart w:id="23" w:name="_Toc489430620"/>
      <w:bookmarkStart w:id="24" w:name="_Toc1699"/>
      <w:bookmarkStart w:id="25" w:name="_Toc32721"/>
      <w:bookmarkStart w:id="26" w:name="_Toc13784"/>
      <w:bookmarkStart w:id="27" w:name="_Toc29553"/>
      <w:bookmarkStart w:id="28" w:name="_Toc16491"/>
      <w:bookmarkStart w:id="29" w:name="_Toc361731111"/>
      <w:bookmarkStart w:id="30" w:name="_Toc393041857"/>
      <w:bookmarkStart w:id="31" w:name="_Toc361319786"/>
      <w:bookmarkStart w:id="32" w:name="_Toc361298245"/>
      <w:bookmarkStart w:id="33" w:name="_Toc361316483"/>
      <w:bookmarkStart w:id="34" w:name="_Toc376979860"/>
      <w:bookmarkStart w:id="35" w:name="_Toc35380184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（一）地表水环境质量状况 </w:t>
      </w:r>
    </w:p>
    <w:bookmarkEnd w:id="22"/>
    <w:bookmarkEnd w:id="23"/>
    <w:bookmarkEnd w:id="24"/>
    <w:bookmarkEnd w:id="25"/>
    <w:bookmarkEnd w:id="26"/>
    <w:bookmarkEnd w:id="27"/>
    <w:bookmarkEnd w:id="2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bookmarkStart w:id="36" w:name="_Toc489430623"/>
      <w:bookmarkStart w:id="37" w:name="_Toc489430621"/>
      <w:r>
        <w:rPr>
          <w:rFonts w:hint="eastAsia" w:ascii="宋体" w:hAnsi="宋体" w:eastAsia="宋体" w:cs="宋体"/>
          <w:bCs/>
          <w:sz w:val="30"/>
          <w:szCs w:val="30"/>
        </w:rPr>
        <w:t>全市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有</w:t>
      </w:r>
      <w:r>
        <w:rPr>
          <w:rFonts w:hint="eastAsia" w:ascii="宋体" w:hAnsi="宋体" w:eastAsia="宋体" w:cs="宋体"/>
          <w:bCs/>
          <w:sz w:val="30"/>
          <w:szCs w:val="30"/>
        </w:rPr>
        <w:t>渝河、葫芦河、清水河、茹河、浦河、洪河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泾河7条主要河流，共布设16个监测断面。其中国控出境断面5个：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分别为</w:t>
      </w:r>
      <w:r>
        <w:rPr>
          <w:rFonts w:hint="eastAsia" w:ascii="宋体" w:hAnsi="宋体" w:eastAsia="宋体" w:cs="宋体"/>
          <w:bCs/>
          <w:sz w:val="30"/>
          <w:szCs w:val="30"/>
        </w:rPr>
        <w:t>泾河弹筝峡断面，葫芦河玉桥断面，渝河联财断面，茹河沟圈断面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清水河三营断面，由国家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委托</w:t>
      </w:r>
      <w:r>
        <w:rPr>
          <w:rFonts w:hint="eastAsia" w:ascii="宋体" w:hAnsi="宋体" w:eastAsia="宋体" w:cs="宋体"/>
          <w:bCs/>
          <w:sz w:val="30"/>
          <w:szCs w:val="30"/>
        </w:rPr>
        <w:t>第三方采样监测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数据评价；省控断面7个：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分别为</w:t>
      </w:r>
      <w:r>
        <w:rPr>
          <w:rFonts w:hint="eastAsia" w:ascii="宋体" w:hAnsi="宋体" w:eastAsia="宋体" w:cs="宋体"/>
          <w:bCs/>
          <w:sz w:val="30"/>
          <w:szCs w:val="30"/>
        </w:rPr>
        <w:t>渝河峰台，清水河二十里铺、冬至河入清水河（新增），茹河乃河水库，浦河石家河桥，洪河常沟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泾河龙潭水库断面，由区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生态环境厅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委托</w:t>
      </w:r>
      <w:r>
        <w:rPr>
          <w:rFonts w:hint="eastAsia" w:ascii="宋体" w:hAnsi="宋体" w:eastAsia="宋体" w:cs="宋体"/>
          <w:bCs/>
          <w:sz w:val="30"/>
          <w:szCs w:val="30"/>
        </w:rPr>
        <w:t>第三方采样监测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数据评价；市控断面4个：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分别为</w:t>
      </w:r>
      <w:r>
        <w:rPr>
          <w:rFonts w:hint="eastAsia" w:ascii="宋体" w:hAnsi="宋体" w:eastAsia="宋体" w:cs="宋体"/>
          <w:bCs/>
          <w:sz w:val="30"/>
          <w:szCs w:val="30"/>
        </w:rPr>
        <w:t>渝河三里店水库，清水河沈家河水库，茹河李河桥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葫芦河夏寨水库，由市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环境</w:t>
      </w:r>
      <w:r>
        <w:rPr>
          <w:rFonts w:hint="eastAsia" w:ascii="宋体" w:hAnsi="宋体" w:eastAsia="宋体" w:cs="宋体"/>
          <w:bCs/>
          <w:sz w:val="30"/>
          <w:szCs w:val="30"/>
        </w:rPr>
        <w:t>监测站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采样</w:t>
      </w:r>
      <w:r>
        <w:rPr>
          <w:rFonts w:hint="eastAsia" w:ascii="宋体" w:hAnsi="宋体" w:eastAsia="宋体" w:cs="宋体"/>
          <w:bCs/>
          <w:sz w:val="30"/>
          <w:szCs w:val="30"/>
        </w:rPr>
        <w:t>监测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bCs/>
          <w:sz w:val="30"/>
          <w:szCs w:val="30"/>
        </w:rPr>
        <w:t>数据评价。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color w:val="auto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月份国控断面达标率</w:t>
      </w:r>
      <w:r>
        <w:rPr>
          <w:rFonts w:hint="eastAsia" w:ascii="宋体" w:hAnsi="宋体" w:eastAsia="宋体" w:cs="宋体"/>
          <w:bCs/>
          <w:color w:val="auto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%</w:t>
      </w:r>
      <w:r>
        <w:rPr>
          <w:rFonts w:hint="eastAsia" w:ascii="宋体" w:hAnsi="宋体" w:eastAsia="宋体" w:cs="宋体"/>
          <w:bCs/>
          <w:sz w:val="30"/>
          <w:szCs w:val="30"/>
        </w:rPr>
        <w:t>；省控断面水质达标率</w:t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bCs/>
          <w:sz w:val="30"/>
          <w:szCs w:val="30"/>
        </w:rPr>
        <w:t>%；市控断面达标率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75</w:t>
      </w:r>
      <w:r>
        <w:rPr>
          <w:rFonts w:hint="eastAsia" w:ascii="宋体" w:hAnsi="宋体" w:eastAsia="宋体" w:cs="宋体"/>
          <w:bCs/>
          <w:sz w:val="30"/>
          <w:szCs w:val="30"/>
        </w:rPr>
        <w:t>%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（共监测三个断面，葫芦河夏寨水库维修，未蓄水）</w:t>
      </w:r>
      <w:r>
        <w:rPr>
          <w:rFonts w:hint="eastAsia" w:ascii="宋体" w:hAnsi="宋体" w:eastAsia="宋体" w:cs="宋体"/>
          <w:bCs/>
          <w:sz w:val="30"/>
          <w:szCs w:val="30"/>
        </w:rPr>
        <w:t>，清水河沈家河水库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为</w:t>
      </w:r>
      <w:r>
        <w:rPr>
          <w:rFonts w:hint="eastAsia" w:ascii="宋体" w:hAnsi="宋体" w:eastAsia="宋体" w:cs="宋体"/>
          <w:bCs/>
          <w:sz w:val="30"/>
          <w:szCs w:val="30"/>
        </w:rPr>
        <w:t>Ⅴ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类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</w:t>
      </w:r>
      <w:r>
        <w:rPr>
          <w:rFonts w:hint="eastAsia" w:ascii="宋体" w:hAnsi="宋体" w:eastAsia="宋体" w:cs="宋体"/>
          <w:bCs/>
          <w:sz w:val="30"/>
          <w:szCs w:val="30"/>
        </w:rPr>
        <w:t>度污染水质，未达标。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  <w:t>渝河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峰台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Cs/>
          <w:sz w:val="30"/>
          <w:szCs w:val="30"/>
        </w:rPr>
        <w:t>Ⅱ类良好水质，去年同期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变差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三里店水库：Ⅲ类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良好</w:t>
      </w:r>
      <w:r>
        <w:rPr>
          <w:rFonts w:hint="eastAsia" w:ascii="宋体" w:hAnsi="宋体" w:eastAsia="宋体" w:cs="宋体"/>
          <w:bCs/>
          <w:sz w:val="30"/>
          <w:szCs w:val="30"/>
        </w:rPr>
        <w:t>水质，去年同期Ⅲ类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良好</w:t>
      </w:r>
      <w:r>
        <w:rPr>
          <w:rFonts w:hint="eastAsia" w:ascii="宋体" w:hAnsi="宋体" w:eastAsia="宋体" w:cs="宋体"/>
          <w:bCs/>
          <w:sz w:val="30"/>
          <w:szCs w:val="30"/>
        </w:rPr>
        <w:t>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持平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联财：Ⅱ类良好水质，去年同期Ⅱ类良好水质，同比持平。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葫芦河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夏寨水库：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进行水库坝堰维护，未采样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玉桥：Ⅲ类良好水质，考核目标为地表水Ⅳ类标准，达到考核目标要求；去年同期Ⅲ类良好水质，同比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持平</w:t>
      </w:r>
      <w:r>
        <w:rPr>
          <w:rFonts w:hint="eastAsia" w:ascii="宋体" w:hAnsi="宋体" w:eastAsia="宋体" w:cs="宋体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2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3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清水河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二十里铺：Ⅱ类良好水质，去年同期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变差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沈家河水库：Ⅴ类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中</w:t>
      </w:r>
      <w:r>
        <w:rPr>
          <w:rFonts w:hint="eastAsia" w:ascii="宋体" w:hAnsi="宋体" w:eastAsia="宋体" w:cs="宋体"/>
          <w:bCs/>
          <w:sz w:val="30"/>
          <w:szCs w:val="30"/>
        </w:rPr>
        <w:t>度污染水质，去年同期劣Ⅴ类重度污染水质，同比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好转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三营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Cs/>
          <w:sz w:val="30"/>
          <w:szCs w:val="30"/>
        </w:rPr>
        <w:t>Ⅳ类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轻度</w:t>
      </w:r>
      <w:r>
        <w:rPr>
          <w:rFonts w:hint="eastAsia" w:ascii="宋体" w:hAnsi="宋体" w:eastAsia="宋体" w:cs="宋体"/>
          <w:bCs/>
          <w:sz w:val="30"/>
          <w:szCs w:val="30"/>
        </w:rPr>
        <w:t>污染水质，考核目标为地表水Ⅳ类标准，达到考核目标要求；去年同期Ⅳ类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轻度</w:t>
      </w:r>
      <w:r>
        <w:rPr>
          <w:rFonts w:hint="eastAsia" w:ascii="宋体" w:hAnsi="宋体" w:eastAsia="宋体" w:cs="宋体"/>
          <w:bCs/>
          <w:sz w:val="30"/>
          <w:szCs w:val="30"/>
        </w:rPr>
        <w:t>污染水质，同比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持平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冬至河入清水河断面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Cs/>
          <w:sz w:val="30"/>
          <w:szCs w:val="30"/>
        </w:rPr>
        <w:t>Ⅳ类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轻度</w:t>
      </w:r>
      <w:r>
        <w:rPr>
          <w:rFonts w:hint="eastAsia" w:ascii="宋体" w:hAnsi="宋体" w:eastAsia="宋体" w:cs="宋体"/>
          <w:bCs/>
          <w:sz w:val="30"/>
          <w:szCs w:val="30"/>
        </w:rPr>
        <w:t>污染水质，2019年新增控制断面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，去年同期未监测</w:t>
      </w:r>
      <w:r>
        <w:rPr>
          <w:rFonts w:hint="eastAsia" w:ascii="宋体" w:hAnsi="宋体" w:eastAsia="宋体" w:cs="宋体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茹河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乃河水库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Cs/>
          <w:sz w:val="30"/>
          <w:szCs w:val="30"/>
        </w:rPr>
        <w:t>Ⅱ类良好水质，去年同期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水质变差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李河桥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：Ⅱ</w:t>
      </w:r>
      <w:r>
        <w:rPr>
          <w:rFonts w:hint="eastAsia" w:ascii="宋体" w:hAnsi="宋体" w:eastAsia="宋体" w:cs="宋体"/>
          <w:bCs/>
          <w:sz w:val="30"/>
          <w:szCs w:val="30"/>
        </w:rPr>
        <w:t>类良好水质，去年同期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Ⅱ</w:t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类良好水质，同比水质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好转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沟圈：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Ⅲ类良好水质，考核目标为地表水Ⅲ类标准，达到考核目标要求，去年同期Ⅱ类良好水质，同比持平。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蒲河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石家河桥：Ⅳ类轻度污染水质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Cs/>
          <w:sz w:val="30"/>
          <w:szCs w:val="30"/>
        </w:rPr>
        <w:t>去年同期Ⅳ类轻度污染水质，同比水质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持平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洪河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常沟断面：Ⅱ类良好水质，去年同期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类良好水质，同比水质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变差</w:t>
      </w:r>
      <w:r>
        <w:rPr>
          <w:rFonts w:hint="eastAsia" w:ascii="宋体" w:hAnsi="宋体" w:eastAsia="宋体" w:cs="宋体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570" w:firstLineChars="200"/>
        <w:textAlignment w:val="auto"/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  <w:t>7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  <w:t>泾河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龙潭水库：Ⅱ类良好水质，去年同期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类良好水质，同比水质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变差</w:t>
      </w:r>
      <w:r>
        <w:rPr>
          <w:rFonts w:hint="eastAsia" w:ascii="宋体" w:hAnsi="宋体" w:eastAsia="宋体" w:cs="宋体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弹筝峡：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类良好水质，考核目标为地表水Ⅱ类标准，达到考核目标要求，去年同期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</w:rPr>
        <w:t>I</w:t>
      </w:r>
      <w:r>
        <w:rPr>
          <w:rFonts w:hint="eastAsia" w:ascii="宋体" w:hAnsi="宋体" w:eastAsia="宋体" w:cs="宋体"/>
          <w:bCs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Cs/>
          <w:sz w:val="30"/>
          <w:szCs w:val="30"/>
        </w:rPr>
        <w:t>类良好水质，同比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持平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。  </w:t>
      </w:r>
    </w:p>
    <w:bookmarkEnd w:id="36"/>
    <w:bookmarkEnd w:id="3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各断面主要水类统计见表1-1。各断面主要监测数据统计见表1-2。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bookmarkEnd w:id="29"/>
    <w:bookmarkEnd w:id="30"/>
    <w:bookmarkEnd w:id="31"/>
    <w:bookmarkEnd w:id="32"/>
    <w:bookmarkEnd w:id="33"/>
    <w:bookmarkEnd w:id="34"/>
    <w:bookmarkEnd w:id="3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6"/>
          <w:sz w:val="21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7" w:bottom="850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  <w:bookmarkStart w:id="38" w:name="_Toc4562562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6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</w:rPr>
        <w:t xml:space="preserve">表1-1    </w:t>
      </w:r>
      <w:r>
        <w:rPr>
          <w:rFonts w:hint="eastAsia" w:ascii="宋体" w:hAnsi="宋体" w:cs="宋体"/>
          <w:b/>
          <w:bCs/>
          <w:spacing w:val="6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</w:rPr>
        <w:t>月份监测断面水类统计表</w:t>
      </w:r>
    </w:p>
    <w:tbl>
      <w:tblPr>
        <w:tblStyle w:val="30"/>
        <w:tblW w:w="136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7"/>
        <w:gridCol w:w="2391"/>
        <w:gridCol w:w="1389"/>
        <w:gridCol w:w="1941"/>
        <w:gridCol w:w="1252"/>
        <w:gridCol w:w="1061"/>
        <w:gridCol w:w="1167"/>
        <w:gridCol w:w="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河流</w:t>
            </w:r>
          </w:p>
        </w:tc>
        <w:tc>
          <w:tcPr>
            <w:tcW w:w="23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断面名称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断面属性</w:t>
            </w:r>
          </w:p>
        </w:tc>
        <w:tc>
          <w:tcPr>
            <w:tcW w:w="19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断面功能</w:t>
            </w:r>
          </w:p>
        </w:tc>
        <w:tc>
          <w:tcPr>
            <w:tcW w:w="12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考核目标</w:t>
            </w:r>
          </w:p>
        </w:tc>
        <w:tc>
          <w:tcPr>
            <w:tcW w:w="22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水质类别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同比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渝河（黄河三级支流，渭河二级支流，葫芦河一级支流）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峰台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三里店水库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Ⅲ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Ⅲ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联财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葫芦河（黄河二级支流，渭河一级支流）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夏寨水库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劣Ⅴ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Ⅲ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Ⅲ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清水河（黄河一级支流）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二十里铺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沈家河水库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劣Ⅴ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Ⅴ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好转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固原—中卫市界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Ⅳ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Ⅳ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冬至河入清水河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Ⅳ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茹河（黄河四级支流，渭河三级支流，泾河二级支流，蒲河一级支流）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乃家河水库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李河桥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劣Ⅴ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Ⅲ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沟圈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蒲河（黄河三级支流，渭河二级支流，泾河一级支流）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石家河桥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Ⅳ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洪河（泾河一级支流）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常沟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泾河（黄河二级支流，渭河一级支流）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Ⅱ类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弹筝峡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Ⅱ类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括号内水质类型为剔除氟化物后的水质类型，氟化物为本地区本底值原因造成，水质评价中可剔除。</w:t>
            </w:r>
          </w:p>
        </w:tc>
      </w:tr>
      <w:bookmarkEnd w:id="17"/>
      <w:bookmarkEnd w:id="18"/>
      <w:bookmarkEnd w:id="19"/>
      <w:bookmarkEnd w:id="20"/>
      <w:bookmarkEnd w:id="21"/>
      <w:bookmarkEnd w:id="38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417" w:right="1134" w:bottom="1417" w:left="850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  <w:bookmarkStart w:id="39" w:name="_Toc426561812"/>
      <w:bookmarkStart w:id="40" w:name="_Toc437337402"/>
      <w:bookmarkStart w:id="41" w:name="_Toc442177211"/>
      <w:bookmarkStart w:id="42" w:name="_Toc487015703"/>
      <w:bookmarkStart w:id="43" w:name="_Toc456600356"/>
      <w:bookmarkStart w:id="44" w:name="_Toc12965"/>
      <w:bookmarkStart w:id="45" w:name="_Toc31673"/>
      <w:bookmarkStart w:id="46" w:name="_Toc456600469"/>
      <w:bookmarkStart w:id="47" w:name="_Toc413247355"/>
      <w:bookmarkStart w:id="48" w:name="_Toc346529876"/>
      <w:bookmarkStart w:id="49" w:name="_Toc350753752"/>
      <w:bookmarkStart w:id="50" w:name="_Toc443410867"/>
      <w:bookmarkStart w:id="51" w:name="_Toc381777738"/>
      <w:bookmarkStart w:id="52" w:name="_Toc27401"/>
      <w:bookmarkStart w:id="53" w:name="_Toc382233178"/>
      <w:bookmarkStart w:id="54" w:name="_Toc14350"/>
      <w:bookmarkStart w:id="55" w:name="_Toc371690628"/>
      <w:bookmarkStart w:id="56" w:name="_Toc10466"/>
      <w:bookmarkStart w:id="57" w:name="_Toc2735"/>
      <w:bookmarkStart w:id="58" w:name="_Toc456256223"/>
      <w:bookmarkStart w:id="59" w:name="_Toc394762276"/>
      <w:bookmarkStart w:id="60" w:name="_Toc489430626"/>
      <w:bookmarkStart w:id="61" w:name="_Toc10903"/>
      <w:bookmarkStart w:id="62" w:name="_Toc23622"/>
      <w:bookmarkStart w:id="63" w:name="_Toc489430628"/>
      <w:bookmarkStart w:id="64" w:name="_Toc5292"/>
      <w:bookmarkStart w:id="65" w:name="_Toc11756"/>
      <w:bookmarkStart w:id="66" w:name="_Toc229"/>
      <w:bookmarkStart w:id="67" w:name="_Toc6487"/>
      <w:bookmarkStart w:id="68" w:name="_Toc325698315"/>
      <w:bookmarkStart w:id="69" w:name="_Toc371690638"/>
      <w:bookmarkStart w:id="70" w:name="_Toc320892771"/>
      <w:bookmarkStart w:id="71" w:name="_Toc322438678"/>
      <w:bookmarkStart w:id="72" w:name="_Toc453595013"/>
      <w:bookmarkStart w:id="73" w:name="_Toc291080464"/>
      <w:bookmarkStart w:id="74" w:name="_Toc442177202"/>
      <w:bookmarkStart w:id="75" w:name="_Toc291591412"/>
      <w:bookmarkStart w:id="76" w:name="_Toc294173881"/>
      <w:bookmarkStart w:id="77" w:name="_Toc353351802"/>
      <w:bookmarkStart w:id="78" w:name="_Toc39304186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（二）饮用水水源地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环境质量状况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570" w:firstLineChars="200"/>
        <w:textAlignment w:val="auto"/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  <w:t>地表水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  <w:lang w:eastAsia="zh-CN"/>
        </w:rPr>
        <w:t>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  <w:lang w:eastAsia="zh-CN"/>
        </w:rPr>
        <w:t>共</w:t>
      </w:r>
      <w:r>
        <w:rPr>
          <w:rFonts w:hint="eastAsia" w:ascii="宋体" w:hAnsi="宋体" w:eastAsia="宋体" w:cs="宋体"/>
          <w:bCs/>
          <w:sz w:val="30"/>
          <w:szCs w:val="30"/>
        </w:rPr>
        <w:t>监测8个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地表</w:t>
      </w:r>
      <w:r>
        <w:rPr>
          <w:rFonts w:hint="eastAsia" w:ascii="宋体" w:hAnsi="宋体" w:eastAsia="宋体" w:cs="宋体"/>
          <w:bCs/>
          <w:sz w:val="30"/>
          <w:szCs w:val="30"/>
        </w:rPr>
        <w:t>集中式饮用水源，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分别为</w:t>
      </w:r>
      <w:r>
        <w:rPr>
          <w:rFonts w:hint="eastAsia" w:ascii="宋体" w:hAnsi="宋体" w:eastAsia="宋体" w:cs="宋体"/>
          <w:bCs/>
          <w:sz w:val="30"/>
          <w:szCs w:val="30"/>
        </w:rPr>
        <w:t>贺家湾水库、西峡水库、直峡水库 、黄家峡、清凉水库、中庄水库、张士水库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和海子峡水库；海子峡水库硫酸盐监测值为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313mg/L，超过标准限值（250mg/L）0.25倍，其它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各</w:t>
      </w:r>
      <w:r>
        <w:rPr>
          <w:rFonts w:hint="eastAsia" w:ascii="宋体" w:hAnsi="宋体" w:eastAsia="宋体" w:cs="宋体"/>
          <w:bCs/>
          <w:sz w:val="30"/>
          <w:szCs w:val="30"/>
        </w:rPr>
        <w:t>饮用水源地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监测结果均达到</w:t>
      </w:r>
      <w:r>
        <w:rPr>
          <w:rFonts w:hint="eastAsia" w:ascii="宋体" w:hAnsi="宋体" w:eastAsia="宋体" w:cs="宋体"/>
          <w:bCs/>
          <w:sz w:val="30"/>
          <w:szCs w:val="30"/>
        </w:rPr>
        <w:t>《地表水环境质量标准》GB3838-2002表</w:t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30"/>
          <w:szCs w:val="30"/>
        </w:rPr>
        <w:t>中Ⅲ标准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和表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2中各</w:t>
      </w:r>
      <w:r>
        <w:rPr>
          <w:rFonts w:hint="eastAsia" w:ascii="宋体" w:hAnsi="宋体" w:eastAsia="宋体" w:cs="宋体"/>
          <w:bCs/>
          <w:sz w:val="30"/>
          <w:szCs w:val="30"/>
        </w:rPr>
        <w:t>限值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要求</w:t>
      </w:r>
      <w:r>
        <w:rPr>
          <w:rFonts w:hint="eastAsia" w:ascii="宋体" w:hAnsi="宋体" w:eastAsia="宋体" w:cs="宋体"/>
          <w:bCs/>
          <w:sz w:val="30"/>
          <w:szCs w:val="30"/>
        </w:rPr>
        <w:t>，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水源地</w:t>
      </w:r>
      <w:r>
        <w:rPr>
          <w:rFonts w:hint="eastAsia" w:ascii="宋体" w:hAnsi="宋体" w:eastAsia="宋体" w:cs="宋体"/>
          <w:bCs/>
          <w:sz w:val="30"/>
          <w:szCs w:val="30"/>
        </w:rPr>
        <w:t>达标率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为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87.5</w:t>
      </w:r>
      <w:r>
        <w:rPr>
          <w:rFonts w:hint="eastAsia" w:ascii="宋体" w:hAnsi="宋体" w:eastAsia="宋体" w:cs="宋体"/>
          <w:bCs/>
          <w:sz w:val="30"/>
          <w:szCs w:val="30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auto"/>
        <w:ind w:firstLine="570" w:firstLineChars="200"/>
        <w:textAlignment w:val="auto"/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spacing w:val="-8"/>
          <w:kern w:val="0"/>
          <w:sz w:val="30"/>
          <w:szCs w:val="30"/>
        </w:rPr>
        <w:t>地下水水源地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监测的地下集中式水饮用水源为彭阳县城饮用水源地，监测结果达到《</w:t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地下水质量标准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》</w:t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instrText xml:space="preserve"> HYPERLINK "https://www.baidu.com/link?url=2yLuxhYPRpJdadfaILIJaCHEdyFKK-FQCdB7TWR0iO-tm-5vhOAR02p6P2B3YYy5cjGshFJ7nV8yJ8Xv6CU2FhJgxKITy0SioOF1ULVukV0G3t7tQon91PTr6SzadZEN&amp;wd=&amp;eqid=ff3dfb1100289b0f000000035dc0c2e4" \t "https://www.baidu.com/_blank" </w:instrText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(GBT14848-2017)</w:t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中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Ⅲ标准限值要求，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水源地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达标率为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为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根据宁夏区环保厅要求，因地质原因引起的超标，水质不低于现状视为达标，因此，可认为9个饮用水源地水质均达标。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auto"/>
        <w:textAlignment w:val="auto"/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</w:rPr>
      </w:pPr>
      <w:r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</w:rPr>
        <w:t>二</w:t>
      </w:r>
      <w:r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 xml:space="preserve"> </w:t>
      </w:r>
      <w:r>
        <w:rPr>
          <w:rStyle w:val="95"/>
          <w:rFonts w:hint="eastAsia" w:ascii="宋体" w:hAnsi="宋体" w:eastAsia="宋体" w:cs="宋体"/>
          <w:b/>
          <w:bCs/>
          <w:color w:val="FF0000"/>
          <w:sz w:val="36"/>
          <w:szCs w:val="36"/>
        </w:rPr>
        <w:t>环境空气质量</w:t>
      </w:r>
      <w:bookmarkEnd w:id="61"/>
      <w:bookmarkEnd w:id="62"/>
      <w:bookmarkEnd w:id="63"/>
      <w:bookmarkEnd w:id="64"/>
      <w:bookmarkEnd w:id="65"/>
      <w:bookmarkEnd w:id="66"/>
      <w:bookmarkEnd w:id="6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79" w:name="_Toc27455"/>
      <w:bookmarkStart w:id="80" w:name="_Toc443558145"/>
      <w:bookmarkStart w:id="81" w:name="_Toc23295"/>
      <w:bookmarkStart w:id="82" w:name="_Toc443411271"/>
      <w:bookmarkStart w:id="83" w:name="_Toc489430629"/>
      <w:bookmarkStart w:id="84" w:name="_Toc15307"/>
      <w:bookmarkStart w:id="85" w:name="_Toc11511"/>
      <w:bookmarkStart w:id="86" w:name="_Toc6283"/>
      <w:bookmarkStart w:id="87" w:name="_Toc443407614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（一）市区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（原州区）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12月有效监测天数31天，其中，一、二级优良天数30天，良好以上天数占总有效监测天数的96.8%；可吸入颗粒物（PM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）为55微克/立方米，细颗粒物（PM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2.5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）为33微克/立方米，二氧化硫（SO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）为13微克/立方米，二氧化氮（NO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）为36微克/立方米，一氧化碳（CO）特定百分位数浓度为1.4毫克/立方米，臭氧（O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）特定百分位数浓度为75微克/立方米。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（二）彭阳县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12月有效监测天数30天，其中，一、二级优良天数28天，良好以上天数占总有效监测天数的93.3%；可吸入颗粒物（PM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）为52微克/立方米，细颗粒物（PM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2.5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）为31微克/立方米，二氧化硫（SO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）为5微克/立方米，二氧化氮（NO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）为15微克/立方米，一氧化碳（CO）特定百分位数浓度为0.9毫克/立方米，臭氧（O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）特定百分位数浓度为92微克/立方米。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（三）西吉县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12月有效监测天数31天，其中，一、二级优良天数31天，良好以上天数占总有效监测天数的100%；可吸入颗粒物（PM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）为53微克/立方米，细颗粒物（PM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2.5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）为31微克/立方米，二氧化硫（SO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）为8微克/立方米，二氧化氮（NO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）为23微克/立方米，一氧化碳（CO）特定百分位数浓度为1.0毫克/立方米，臭氧（O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）特定百分位数浓度为86微克/立方米。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（四）泾源县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12月有效监测天数29天，其中，一、二级优良天数27天，良好以上天数占总有效监测天数的93.1%；可吸入颗粒物（PM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）为33微克/立方米，细颗粒物（PM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2.5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）为24微克/立方米，二氧化硫（SO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）为4微克/立方米，二氧化氮（NO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）为12微克/立方米，一氧化碳（CO）特定百分位数浓度为1.0毫克/立方米，臭氧（O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）特定百分位数浓度为93微克/立方米。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（五）隆德县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12月有效监测天数30天，其中，一、二级优良天数30天，良好以上天数占总有效监测天数的100%；可吸入颗粒物（PM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）为30微克/立方米，细颗粒物（PM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2.5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）为18微克/立方米，二氧化硫（SO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）为4微克/立方米，二氧化氮（NO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）为18微克/立方米，一氧化碳（CO）特定百分位数浓度为0.8毫克/立方米，臭氧（O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）特定百分位数浓度为90微克/立方米。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详见表2-1《主要环境质量数据统计》。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（六）环境空气质量排名</w:t>
      </w:r>
    </w:p>
    <w:p>
      <w:pPr>
        <w:pStyle w:val="8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20" w:lineRule="auto"/>
        <w:ind w:firstLine="60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环境空气质量排名采用综合污染指数法，对可吸入颗粒物（PM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）、细颗粒物（PM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2.5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）、二氧化硫（SO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）、二氧化氮（NO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）、一氧化碳（CO）和臭氧（O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lang w:val="en-US" w:eastAsia="zh-CN" w:bidi="ar-SA"/>
        </w:rPr>
        <w:t>）六项指标进行计算后进行排名。其中，隆德县环境空气质量综合污染指数为2.22，相对环境质量最好排名第一，其次为泾源县、彭阳县、西吉县和原州区。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Start w:id="88" w:name="_Toc42179942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auto"/>
        <w:textAlignment w:val="auto"/>
        <w:rPr>
          <w:rFonts w:hint="eastAsia" w:ascii="宋体" w:hAnsi="宋体" w:eastAsia="宋体" w:cs="宋体"/>
          <w:bCs/>
          <w:spacing w:val="-4"/>
          <w:kern w:val="0"/>
          <w:sz w:val="32"/>
          <w:szCs w:val="32"/>
        </w:rPr>
        <w:sectPr>
          <w:pgSz w:w="11906" w:h="16838"/>
          <w:pgMar w:top="1134" w:right="1417" w:bottom="850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表1-2     2019年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月出境断面主要监测数据统计表         单位：mg/L</w:t>
      </w:r>
    </w:p>
    <w:tbl>
      <w:tblPr>
        <w:tblStyle w:val="30"/>
        <w:tblW w:w="14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310"/>
        <w:gridCol w:w="975"/>
        <w:gridCol w:w="1560"/>
        <w:gridCol w:w="1830"/>
        <w:gridCol w:w="1110"/>
        <w:gridCol w:w="1500"/>
        <w:gridCol w:w="1140"/>
        <w:gridCol w:w="1031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月份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出境断面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溶解氧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高锰酸盐指数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五日生化需氧量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氨氮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化学需氧量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总磷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13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水质类别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《地表水环境质量标准》GB3838-2002标准限值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Ⅱ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Ⅴ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国控第三方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玉桥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弹筝峡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12.1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0.09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1.34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沟圈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0.07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0.65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联财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0.65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区控第三方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二十里铺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0.35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0.71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峰台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龙潭水库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0.01L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0.18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石河桥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1.11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冬至河入清水河断面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常沟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11.2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0.35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0.01L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0.70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乃家河水库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0.01L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市控本单位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三里店水库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2.8 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1.1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0.07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0.01L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夏寨水库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沈家河水库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6.3 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2.10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0.13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0.68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Ⅴ类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李河桥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11.0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2.5 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1.0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0.53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0.66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Ⅲ类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备注：1、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监测指标有电导率、水温、pH值、溶解氧、透明度、盐度、COD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bscript"/>
        </w:rPr>
        <w:t>Mn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、COD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bscript"/>
        </w:rPr>
        <w:t>Cr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、NH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-N、T-P、T-N、Cu、Zn、Pb、Cd、BOD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bscript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、T-As、T-Se、T-Hg、Cr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perscript"/>
        </w:rPr>
        <w:t>6+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、F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perscript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、CN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perscript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、挥发酚、石油类、LAS、S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perscript"/>
        </w:rPr>
        <w:t>2-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、Chla、NO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perscript"/>
        </w:rPr>
        <w:t>3-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、NO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vertAlign w:val="superscript"/>
        </w:rPr>
        <w:t>2-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流量30项，其中未检出或者监测值达到《地表水环境质量标准》GB3838-2002中Ⅱ类水标准限值的指标未统计，仅对主要污染物溶解氧、高锰酸盐指数、五日生化需氧量、氨氮、化学需氧量、总磷、氟化物7项指标进行统计。</w:t>
      </w:r>
    </w:p>
    <w:p>
      <w:pPr>
        <w:numPr>
          <w:ilvl w:val="0"/>
          <w:numId w:val="0"/>
        </w:numPr>
        <w:ind w:left="360" w:leftChars="0" w:firstLine="181" w:firstLineChars="1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劣Ⅴ（劣Ⅴ）：沟圈断面----正常评价水质类别（剔除氟化物影响后水质类别）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bookmarkEnd w:id="88"/>
    <w:p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表2-1      2019年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</w:rPr>
        <w:t>月主要环境质量数据统计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</w:rPr>
      </w:pPr>
    </w:p>
    <w:tbl>
      <w:tblPr>
        <w:tblStyle w:val="31"/>
        <w:tblW w:w="14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45"/>
        <w:gridCol w:w="776"/>
        <w:gridCol w:w="779"/>
        <w:gridCol w:w="688"/>
        <w:gridCol w:w="1592"/>
        <w:gridCol w:w="1253"/>
        <w:gridCol w:w="1093"/>
        <w:gridCol w:w="1015"/>
        <w:gridCol w:w="1838"/>
        <w:gridCol w:w="1236"/>
        <w:gridCol w:w="1733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县区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综合指数排名</w:t>
            </w:r>
          </w:p>
        </w:tc>
        <w:tc>
          <w:tcPr>
            <w:tcW w:w="35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综合指数同比变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率排名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优良天数</w:t>
            </w:r>
          </w:p>
        </w:tc>
        <w:tc>
          <w:tcPr>
            <w:tcW w:w="59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主要监测项目平均浓度（μg/m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综合指数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同比变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率（%）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空气质量变化情况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比例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（%）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同比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（%）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可吸入颗粒物PM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subscript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平均浓度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同比变化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（%）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细颗粒物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PM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subscript"/>
              </w:rPr>
              <w:t>2.5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平均浓度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同比变化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综合评价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隆德县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2.22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-20.4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变好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100.0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-44.4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泾源县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2.36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-17.2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变差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93.1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-45.9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彭阳县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3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-20.4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变好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93.3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-47.5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西吉县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-8.7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zh-CN" w:eastAsia="zh-CN"/>
              </w:rPr>
              <w:t>变差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100.0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-38.4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原州区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3.67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-21.4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zh-CN" w:eastAsia="zh-CN"/>
              </w:rPr>
              <w:t>改善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96.8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11.1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-26.7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2019年综合评价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隆德县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2.49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  <w:t>变差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98.0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泾源县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2.53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  <w:t>变差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96.9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彭阳县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3.01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-3.0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改善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93.0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西吉县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3.27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变差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97.2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-3.4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固原市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-4.1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CN" w:eastAsia="zh-CN"/>
              </w:rPr>
              <w:t>改善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93.4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-10.3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12.3</w:t>
            </w:r>
          </w:p>
        </w:tc>
      </w:tr>
    </w:tbl>
    <w:p>
      <w:pPr>
        <w:rPr>
          <w:rFonts w:hint="eastAsia" w:ascii="宋体" w:hAnsi="宋体" w:eastAsia="宋体" w:cs="宋体"/>
          <w:color w:val="FF0000"/>
          <w:sz w:val="22"/>
          <w:szCs w:val="28"/>
        </w:rPr>
      </w:pPr>
    </w:p>
    <w:sectPr>
      <w:headerReference r:id="rId6" w:type="default"/>
      <w:footerReference r:id="rId7" w:type="default"/>
      <w:footerReference r:id="rId8" w:type="even"/>
      <w:pgSz w:w="16838" w:h="11906" w:orient="landscape"/>
      <w:pgMar w:top="1417" w:right="1134" w:bottom="1417" w:left="85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jc w:val="center"/>
                            <w:rPr>
                              <w:rStyle w:val="3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center"/>
                      <w:rPr>
                        <w:rStyle w:val="35"/>
                        <w:sz w:val="24"/>
                        <w:szCs w:val="24"/>
                      </w:rPr>
                    </w:pPr>
                    <w:r>
                      <w:rPr>
                        <w:rStyle w:val="35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3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35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35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jc w:val="center"/>
                            <w:rPr>
                              <w:rStyle w:val="3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center"/>
                      <w:rPr>
                        <w:rStyle w:val="35"/>
                        <w:sz w:val="24"/>
                        <w:szCs w:val="24"/>
                      </w:rPr>
                    </w:pPr>
                    <w:r>
                      <w:rPr>
                        <w:rStyle w:val="35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3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35"/>
                        <w:sz w:val="24"/>
                        <w:szCs w:val="24"/>
                      </w:rPr>
                      <w:t>9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35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napToGrid w:val="0"/>
      <w:spacing w:before="120" w:beforeLines="50" w:afterLines="50"/>
      <w:jc w:val="right"/>
      <w:rPr>
        <w:sz w:val="22"/>
      </w:rPr>
    </w:pP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</w:rPr>
      <w:t>2019年</w:t>
    </w: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  <w:lang w:val="en-US" w:eastAsia="zh-CN"/>
      </w:rPr>
      <w:t>12</w:t>
    </w: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</w:rPr>
      <w:t>月质量月报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3"/>
    <w:rsid w:val="0000204C"/>
    <w:rsid w:val="00003148"/>
    <w:rsid w:val="000033DF"/>
    <w:rsid w:val="000034EA"/>
    <w:rsid w:val="0000594F"/>
    <w:rsid w:val="00005A3B"/>
    <w:rsid w:val="00005A87"/>
    <w:rsid w:val="00006AC9"/>
    <w:rsid w:val="0000726E"/>
    <w:rsid w:val="0000728F"/>
    <w:rsid w:val="00007DA2"/>
    <w:rsid w:val="00010427"/>
    <w:rsid w:val="00010A86"/>
    <w:rsid w:val="00011A51"/>
    <w:rsid w:val="0001288B"/>
    <w:rsid w:val="00012A8A"/>
    <w:rsid w:val="00012BDB"/>
    <w:rsid w:val="00013552"/>
    <w:rsid w:val="00014068"/>
    <w:rsid w:val="00015FE1"/>
    <w:rsid w:val="0001616A"/>
    <w:rsid w:val="000164E3"/>
    <w:rsid w:val="0001652E"/>
    <w:rsid w:val="00017180"/>
    <w:rsid w:val="00020258"/>
    <w:rsid w:val="000208F0"/>
    <w:rsid w:val="00020E22"/>
    <w:rsid w:val="00022898"/>
    <w:rsid w:val="0002300C"/>
    <w:rsid w:val="00023293"/>
    <w:rsid w:val="00023E3E"/>
    <w:rsid w:val="00024308"/>
    <w:rsid w:val="00024491"/>
    <w:rsid w:val="00024952"/>
    <w:rsid w:val="00025C5D"/>
    <w:rsid w:val="000265C0"/>
    <w:rsid w:val="0002750A"/>
    <w:rsid w:val="0002785B"/>
    <w:rsid w:val="000304E6"/>
    <w:rsid w:val="00030E5B"/>
    <w:rsid w:val="0003104D"/>
    <w:rsid w:val="000315A8"/>
    <w:rsid w:val="00031B45"/>
    <w:rsid w:val="00032907"/>
    <w:rsid w:val="00032C9D"/>
    <w:rsid w:val="0003315B"/>
    <w:rsid w:val="000338CF"/>
    <w:rsid w:val="00034849"/>
    <w:rsid w:val="00034D25"/>
    <w:rsid w:val="00034D68"/>
    <w:rsid w:val="00035114"/>
    <w:rsid w:val="00035CC9"/>
    <w:rsid w:val="0003616D"/>
    <w:rsid w:val="00036767"/>
    <w:rsid w:val="00036A19"/>
    <w:rsid w:val="00036B37"/>
    <w:rsid w:val="00037023"/>
    <w:rsid w:val="00037CE8"/>
    <w:rsid w:val="00040CCA"/>
    <w:rsid w:val="00042D2A"/>
    <w:rsid w:val="00043F67"/>
    <w:rsid w:val="00044794"/>
    <w:rsid w:val="00045EDC"/>
    <w:rsid w:val="0004651F"/>
    <w:rsid w:val="00046D21"/>
    <w:rsid w:val="00046F93"/>
    <w:rsid w:val="00047100"/>
    <w:rsid w:val="00047287"/>
    <w:rsid w:val="0004775C"/>
    <w:rsid w:val="000479CE"/>
    <w:rsid w:val="00047A86"/>
    <w:rsid w:val="00047AB5"/>
    <w:rsid w:val="00047AC4"/>
    <w:rsid w:val="00047D6A"/>
    <w:rsid w:val="000501E9"/>
    <w:rsid w:val="000503BB"/>
    <w:rsid w:val="00051D09"/>
    <w:rsid w:val="000523D8"/>
    <w:rsid w:val="00052FD9"/>
    <w:rsid w:val="000530A8"/>
    <w:rsid w:val="00054008"/>
    <w:rsid w:val="000542E1"/>
    <w:rsid w:val="000553A1"/>
    <w:rsid w:val="000567A6"/>
    <w:rsid w:val="00056C95"/>
    <w:rsid w:val="00057618"/>
    <w:rsid w:val="00057D53"/>
    <w:rsid w:val="0006097C"/>
    <w:rsid w:val="0006165A"/>
    <w:rsid w:val="000619C5"/>
    <w:rsid w:val="00061AC7"/>
    <w:rsid w:val="000632E0"/>
    <w:rsid w:val="00063E13"/>
    <w:rsid w:val="000648D3"/>
    <w:rsid w:val="00064AB0"/>
    <w:rsid w:val="000655EA"/>
    <w:rsid w:val="000662EE"/>
    <w:rsid w:val="00066AA3"/>
    <w:rsid w:val="00070763"/>
    <w:rsid w:val="00070C4B"/>
    <w:rsid w:val="00071840"/>
    <w:rsid w:val="00072522"/>
    <w:rsid w:val="00072C5D"/>
    <w:rsid w:val="0007307A"/>
    <w:rsid w:val="00073EBB"/>
    <w:rsid w:val="000759B5"/>
    <w:rsid w:val="00076418"/>
    <w:rsid w:val="000772D6"/>
    <w:rsid w:val="00080A7D"/>
    <w:rsid w:val="00083384"/>
    <w:rsid w:val="00083AC4"/>
    <w:rsid w:val="00085561"/>
    <w:rsid w:val="00085896"/>
    <w:rsid w:val="000859F0"/>
    <w:rsid w:val="0008620C"/>
    <w:rsid w:val="00086600"/>
    <w:rsid w:val="000873E4"/>
    <w:rsid w:val="000879B2"/>
    <w:rsid w:val="00090A8C"/>
    <w:rsid w:val="00091DC1"/>
    <w:rsid w:val="000923B1"/>
    <w:rsid w:val="00092711"/>
    <w:rsid w:val="0009322E"/>
    <w:rsid w:val="00095364"/>
    <w:rsid w:val="0009540E"/>
    <w:rsid w:val="00095800"/>
    <w:rsid w:val="00095950"/>
    <w:rsid w:val="000969D9"/>
    <w:rsid w:val="00096A92"/>
    <w:rsid w:val="0009748A"/>
    <w:rsid w:val="000A01F8"/>
    <w:rsid w:val="000A0CB6"/>
    <w:rsid w:val="000A1125"/>
    <w:rsid w:val="000A112A"/>
    <w:rsid w:val="000A121E"/>
    <w:rsid w:val="000A257D"/>
    <w:rsid w:val="000A2CE7"/>
    <w:rsid w:val="000A496D"/>
    <w:rsid w:val="000A4CF5"/>
    <w:rsid w:val="000A4DE1"/>
    <w:rsid w:val="000A540A"/>
    <w:rsid w:val="000A6181"/>
    <w:rsid w:val="000A6D5B"/>
    <w:rsid w:val="000A7945"/>
    <w:rsid w:val="000A79A4"/>
    <w:rsid w:val="000B0641"/>
    <w:rsid w:val="000B0FA6"/>
    <w:rsid w:val="000B1135"/>
    <w:rsid w:val="000B15BA"/>
    <w:rsid w:val="000B168C"/>
    <w:rsid w:val="000B305F"/>
    <w:rsid w:val="000B375D"/>
    <w:rsid w:val="000B464B"/>
    <w:rsid w:val="000B4E07"/>
    <w:rsid w:val="000B4E72"/>
    <w:rsid w:val="000B4FD9"/>
    <w:rsid w:val="000B60D9"/>
    <w:rsid w:val="000B6DAF"/>
    <w:rsid w:val="000B7178"/>
    <w:rsid w:val="000C120D"/>
    <w:rsid w:val="000C14E9"/>
    <w:rsid w:val="000C1515"/>
    <w:rsid w:val="000C1595"/>
    <w:rsid w:val="000C1AE0"/>
    <w:rsid w:val="000C1B48"/>
    <w:rsid w:val="000C25C1"/>
    <w:rsid w:val="000C2BD7"/>
    <w:rsid w:val="000C3924"/>
    <w:rsid w:val="000C3E5D"/>
    <w:rsid w:val="000C4A25"/>
    <w:rsid w:val="000C5D98"/>
    <w:rsid w:val="000C64C4"/>
    <w:rsid w:val="000C677B"/>
    <w:rsid w:val="000C6993"/>
    <w:rsid w:val="000C6A00"/>
    <w:rsid w:val="000C6CF3"/>
    <w:rsid w:val="000C763B"/>
    <w:rsid w:val="000D0AF3"/>
    <w:rsid w:val="000D171A"/>
    <w:rsid w:val="000D267E"/>
    <w:rsid w:val="000D3E1A"/>
    <w:rsid w:val="000D429B"/>
    <w:rsid w:val="000D430D"/>
    <w:rsid w:val="000D50D8"/>
    <w:rsid w:val="000D5A3D"/>
    <w:rsid w:val="000D6101"/>
    <w:rsid w:val="000D6D1D"/>
    <w:rsid w:val="000D7222"/>
    <w:rsid w:val="000D7CFD"/>
    <w:rsid w:val="000E0889"/>
    <w:rsid w:val="000E11D3"/>
    <w:rsid w:val="000E3FB8"/>
    <w:rsid w:val="000E5A40"/>
    <w:rsid w:val="000E5DD0"/>
    <w:rsid w:val="000F0638"/>
    <w:rsid w:val="000F13DE"/>
    <w:rsid w:val="000F2161"/>
    <w:rsid w:val="000F3532"/>
    <w:rsid w:val="000F35DA"/>
    <w:rsid w:val="000F459F"/>
    <w:rsid w:val="00100414"/>
    <w:rsid w:val="00101F3B"/>
    <w:rsid w:val="00102098"/>
    <w:rsid w:val="00102937"/>
    <w:rsid w:val="00103EE8"/>
    <w:rsid w:val="00104754"/>
    <w:rsid w:val="00104E70"/>
    <w:rsid w:val="00104FC3"/>
    <w:rsid w:val="0010589A"/>
    <w:rsid w:val="00105ACA"/>
    <w:rsid w:val="00106A19"/>
    <w:rsid w:val="00106D19"/>
    <w:rsid w:val="0010792A"/>
    <w:rsid w:val="001101BD"/>
    <w:rsid w:val="0011051E"/>
    <w:rsid w:val="00112119"/>
    <w:rsid w:val="00112573"/>
    <w:rsid w:val="0011290F"/>
    <w:rsid w:val="00113913"/>
    <w:rsid w:val="0011394A"/>
    <w:rsid w:val="00115170"/>
    <w:rsid w:val="00115B6E"/>
    <w:rsid w:val="001167B4"/>
    <w:rsid w:val="001179D8"/>
    <w:rsid w:val="00117D16"/>
    <w:rsid w:val="00120947"/>
    <w:rsid w:val="00120D4C"/>
    <w:rsid w:val="00121E58"/>
    <w:rsid w:val="00121EA2"/>
    <w:rsid w:val="00122AAE"/>
    <w:rsid w:val="00122FB4"/>
    <w:rsid w:val="00124D66"/>
    <w:rsid w:val="0012583D"/>
    <w:rsid w:val="001261CD"/>
    <w:rsid w:val="001261DB"/>
    <w:rsid w:val="0012692A"/>
    <w:rsid w:val="001273F4"/>
    <w:rsid w:val="00127557"/>
    <w:rsid w:val="00130A7C"/>
    <w:rsid w:val="00130DE0"/>
    <w:rsid w:val="0013191A"/>
    <w:rsid w:val="00131DC1"/>
    <w:rsid w:val="00132B55"/>
    <w:rsid w:val="00134226"/>
    <w:rsid w:val="00134DB4"/>
    <w:rsid w:val="0013650E"/>
    <w:rsid w:val="0013732A"/>
    <w:rsid w:val="001426EA"/>
    <w:rsid w:val="00142B53"/>
    <w:rsid w:val="00143B75"/>
    <w:rsid w:val="001441C5"/>
    <w:rsid w:val="0014621C"/>
    <w:rsid w:val="0014661C"/>
    <w:rsid w:val="00146E73"/>
    <w:rsid w:val="001512E6"/>
    <w:rsid w:val="00151314"/>
    <w:rsid w:val="00151B6A"/>
    <w:rsid w:val="001524FE"/>
    <w:rsid w:val="00152627"/>
    <w:rsid w:val="00154AA4"/>
    <w:rsid w:val="0015521B"/>
    <w:rsid w:val="00155DEC"/>
    <w:rsid w:val="0015684A"/>
    <w:rsid w:val="00157937"/>
    <w:rsid w:val="0015797F"/>
    <w:rsid w:val="001608BF"/>
    <w:rsid w:val="00160F90"/>
    <w:rsid w:val="00161A71"/>
    <w:rsid w:val="00161ABD"/>
    <w:rsid w:val="0016290B"/>
    <w:rsid w:val="001633F6"/>
    <w:rsid w:val="0016415F"/>
    <w:rsid w:val="00164441"/>
    <w:rsid w:val="001655EB"/>
    <w:rsid w:val="00165CEF"/>
    <w:rsid w:val="0016659A"/>
    <w:rsid w:val="0016694D"/>
    <w:rsid w:val="00166E17"/>
    <w:rsid w:val="00167373"/>
    <w:rsid w:val="00167738"/>
    <w:rsid w:val="00170C9D"/>
    <w:rsid w:val="00171193"/>
    <w:rsid w:val="001717BB"/>
    <w:rsid w:val="001719BD"/>
    <w:rsid w:val="00173870"/>
    <w:rsid w:val="001751B5"/>
    <w:rsid w:val="001763B6"/>
    <w:rsid w:val="0018024E"/>
    <w:rsid w:val="001802B0"/>
    <w:rsid w:val="00180D7C"/>
    <w:rsid w:val="00181122"/>
    <w:rsid w:val="00181C22"/>
    <w:rsid w:val="001821E3"/>
    <w:rsid w:val="001831D2"/>
    <w:rsid w:val="00183623"/>
    <w:rsid w:val="00183C4A"/>
    <w:rsid w:val="0018483E"/>
    <w:rsid w:val="0018518D"/>
    <w:rsid w:val="00185994"/>
    <w:rsid w:val="001865A3"/>
    <w:rsid w:val="001869A0"/>
    <w:rsid w:val="00187CAD"/>
    <w:rsid w:val="00190EBB"/>
    <w:rsid w:val="00191207"/>
    <w:rsid w:val="00194492"/>
    <w:rsid w:val="00195151"/>
    <w:rsid w:val="001957EE"/>
    <w:rsid w:val="00196A57"/>
    <w:rsid w:val="001971BF"/>
    <w:rsid w:val="00197768"/>
    <w:rsid w:val="001A1876"/>
    <w:rsid w:val="001A18C2"/>
    <w:rsid w:val="001A26FF"/>
    <w:rsid w:val="001A3DA9"/>
    <w:rsid w:val="001A4F74"/>
    <w:rsid w:val="001A5F4C"/>
    <w:rsid w:val="001A6B9D"/>
    <w:rsid w:val="001A7523"/>
    <w:rsid w:val="001B109D"/>
    <w:rsid w:val="001B1D10"/>
    <w:rsid w:val="001B27B0"/>
    <w:rsid w:val="001B2B8F"/>
    <w:rsid w:val="001B3362"/>
    <w:rsid w:val="001B3508"/>
    <w:rsid w:val="001B3647"/>
    <w:rsid w:val="001B3AAC"/>
    <w:rsid w:val="001B4F6D"/>
    <w:rsid w:val="001B68CA"/>
    <w:rsid w:val="001C12D6"/>
    <w:rsid w:val="001C1495"/>
    <w:rsid w:val="001C174E"/>
    <w:rsid w:val="001C19DF"/>
    <w:rsid w:val="001C21C7"/>
    <w:rsid w:val="001C3378"/>
    <w:rsid w:val="001C355A"/>
    <w:rsid w:val="001C374D"/>
    <w:rsid w:val="001C4000"/>
    <w:rsid w:val="001C4DAD"/>
    <w:rsid w:val="001C5C0B"/>
    <w:rsid w:val="001C64AD"/>
    <w:rsid w:val="001C6A93"/>
    <w:rsid w:val="001C7874"/>
    <w:rsid w:val="001D00CC"/>
    <w:rsid w:val="001D0503"/>
    <w:rsid w:val="001D0D2F"/>
    <w:rsid w:val="001D21EE"/>
    <w:rsid w:val="001D39A8"/>
    <w:rsid w:val="001D47BA"/>
    <w:rsid w:val="001D51E4"/>
    <w:rsid w:val="001D6631"/>
    <w:rsid w:val="001D7DEE"/>
    <w:rsid w:val="001E0479"/>
    <w:rsid w:val="001E1013"/>
    <w:rsid w:val="001E1303"/>
    <w:rsid w:val="001E1725"/>
    <w:rsid w:val="001E29DA"/>
    <w:rsid w:val="001E30A9"/>
    <w:rsid w:val="001E3B27"/>
    <w:rsid w:val="001E48E9"/>
    <w:rsid w:val="001E5A71"/>
    <w:rsid w:val="001E5EBC"/>
    <w:rsid w:val="001F11CD"/>
    <w:rsid w:val="001F1772"/>
    <w:rsid w:val="001F24EF"/>
    <w:rsid w:val="001F2F81"/>
    <w:rsid w:val="001F4C02"/>
    <w:rsid w:val="001F514C"/>
    <w:rsid w:val="001F5368"/>
    <w:rsid w:val="001F5D61"/>
    <w:rsid w:val="001F61E8"/>
    <w:rsid w:val="00200267"/>
    <w:rsid w:val="002015DF"/>
    <w:rsid w:val="00201835"/>
    <w:rsid w:val="00202C3D"/>
    <w:rsid w:val="002030AE"/>
    <w:rsid w:val="002031B9"/>
    <w:rsid w:val="00206697"/>
    <w:rsid w:val="002072FA"/>
    <w:rsid w:val="0021056C"/>
    <w:rsid w:val="00210642"/>
    <w:rsid w:val="00210931"/>
    <w:rsid w:val="00210CFA"/>
    <w:rsid w:val="0021140E"/>
    <w:rsid w:val="002125A3"/>
    <w:rsid w:val="00212C80"/>
    <w:rsid w:val="002147E4"/>
    <w:rsid w:val="0021593A"/>
    <w:rsid w:val="00215ED0"/>
    <w:rsid w:val="002162EC"/>
    <w:rsid w:val="002163B3"/>
    <w:rsid w:val="00216923"/>
    <w:rsid w:val="00216C1F"/>
    <w:rsid w:val="00217DD8"/>
    <w:rsid w:val="00220A16"/>
    <w:rsid w:val="00220E1E"/>
    <w:rsid w:val="002215F7"/>
    <w:rsid w:val="0022171D"/>
    <w:rsid w:val="00221916"/>
    <w:rsid w:val="002219C5"/>
    <w:rsid w:val="00221C77"/>
    <w:rsid w:val="00223436"/>
    <w:rsid w:val="00223966"/>
    <w:rsid w:val="002300A7"/>
    <w:rsid w:val="00230630"/>
    <w:rsid w:val="00231050"/>
    <w:rsid w:val="00231FF4"/>
    <w:rsid w:val="0023346C"/>
    <w:rsid w:val="00234196"/>
    <w:rsid w:val="002359AA"/>
    <w:rsid w:val="00235A2E"/>
    <w:rsid w:val="00236430"/>
    <w:rsid w:val="00236436"/>
    <w:rsid w:val="002364E8"/>
    <w:rsid w:val="00236BE6"/>
    <w:rsid w:val="002376AE"/>
    <w:rsid w:val="00237757"/>
    <w:rsid w:val="002401AD"/>
    <w:rsid w:val="0024213D"/>
    <w:rsid w:val="00242302"/>
    <w:rsid w:val="00243649"/>
    <w:rsid w:val="00243E43"/>
    <w:rsid w:val="002449CC"/>
    <w:rsid w:val="00244DBB"/>
    <w:rsid w:val="002463F7"/>
    <w:rsid w:val="002468FB"/>
    <w:rsid w:val="002471EF"/>
    <w:rsid w:val="002474D1"/>
    <w:rsid w:val="00252170"/>
    <w:rsid w:val="00252377"/>
    <w:rsid w:val="00253567"/>
    <w:rsid w:val="00254534"/>
    <w:rsid w:val="00255F0C"/>
    <w:rsid w:val="00256834"/>
    <w:rsid w:val="00256A3E"/>
    <w:rsid w:val="00256E0F"/>
    <w:rsid w:val="00256F7F"/>
    <w:rsid w:val="00257DF8"/>
    <w:rsid w:val="00262283"/>
    <w:rsid w:val="002625B1"/>
    <w:rsid w:val="002633AF"/>
    <w:rsid w:val="00266215"/>
    <w:rsid w:val="00266C8A"/>
    <w:rsid w:val="00266FA6"/>
    <w:rsid w:val="00267244"/>
    <w:rsid w:val="00267F71"/>
    <w:rsid w:val="0027020F"/>
    <w:rsid w:val="002706E7"/>
    <w:rsid w:val="0027096E"/>
    <w:rsid w:val="002728CF"/>
    <w:rsid w:val="00273119"/>
    <w:rsid w:val="0027487D"/>
    <w:rsid w:val="002748DB"/>
    <w:rsid w:val="00275F90"/>
    <w:rsid w:val="00281322"/>
    <w:rsid w:val="00281579"/>
    <w:rsid w:val="00282F4F"/>
    <w:rsid w:val="00283006"/>
    <w:rsid w:val="00283512"/>
    <w:rsid w:val="002844CF"/>
    <w:rsid w:val="002860D3"/>
    <w:rsid w:val="00286681"/>
    <w:rsid w:val="00287550"/>
    <w:rsid w:val="00287B36"/>
    <w:rsid w:val="0029136C"/>
    <w:rsid w:val="00292EE8"/>
    <w:rsid w:val="00293584"/>
    <w:rsid w:val="00293DB0"/>
    <w:rsid w:val="00294176"/>
    <w:rsid w:val="002946CE"/>
    <w:rsid w:val="002950C0"/>
    <w:rsid w:val="002953F2"/>
    <w:rsid w:val="00295FBC"/>
    <w:rsid w:val="0029627B"/>
    <w:rsid w:val="00296B28"/>
    <w:rsid w:val="0029742F"/>
    <w:rsid w:val="002A06EE"/>
    <w:rsid w:val="002A07FF"/>
    <w:rsid w:val="002A0ADD"/>
    <w:rsid w:val="002A0D7F"/>
    <w:rsid w:val="002A19B2"/>
    <w:rsid w:val="002A285A"/>
    <w:rsid w:val="002A34F6"/>
    <w:rsid w:val="002A44CB"/>
    <w:rsid w:val="002A46BF"/>
    <w:rsid w:val="002A4FBC"/>
    <w:rsid w:val="002A50D6"/>
    <w:rsid w:val="002A5F79"/>
    <w:rsid w:val="002B0F7A"/>
    <w:rsid w:val="002B1099"/>
    <w:rsid w:val="002B12D2"/>
    <w:rsid w:val="002B19BF"/>
    <w:rsid w:val="002B1C84"/>
    <w:rsid w:val="002B2B2A"/>
    <w:rsid w:val="002B4409"/>
    <w:rsid w:val="002B5805"/>
    <w:rsid w:val="002B7C94"/>
    <w:rsid w:val="002C16FB"/>
    <w:rsid w:val="002C1755"/>
    <w:rsid w:val="002C2960"/>
    <w:rsid w:val="002C35E6"/>
    <w:rsid w:val="002C3B6F"/>
    <w:rsid w:val="002C48AE"/>
    <w:rsid w:val="002C4B16"/>
    <w:rsid w:val="002C59C3"/>
    <w:rsid w:val="002C5A4E"/>
    <w:rsid w:val="002C64ED"/>
    <w:rsid w:val="002C6574"/>
    <w:rsid w:val="002C6726"/>
    <w:rsid w:val="002C70EE"/>
    <w:rsid w:val="002C7E8B"/>
    <w:rsid w:val="002D0AB9"/>
    <w:rsid w:val="002D1552"/>
    <w:rsid w:val="002D1A7C"/>
    <w:rsid w:val="002D1C42"/>
    <w:rsid w:val="002D2DA6"/>
    <w:rsid w:val="002D2E98"/>
    <w:rsid w:val="002D3C20"/>
    <w:rsid w:val="002D3C77"/>
    <w:rsid w:val="002D4A86"/>
    <w:rsid w:val="002D5158"/>
    <w:rsid w:val="002D5659"/>
    <w:rsid w:val="002D5CE0"/>
    <w:rsid w:val="002D6D63"/>
    <w:rsid w:val="002E1AB8"/>
    <w:rsid w:val="002E22B8"/>
    <w:rsid w:val="002E260B"/>
    <w:rsid w:val="002E28DF"/>
    <w:rsid w:val="002E2AD3"/>
    <w:rsid w:val="002E2F28"/>
    <w:rsid w:val="002E3E95"/>
    <w:rsid w:val="002E4720"/>
    <w:rsid w:val="002E5E7F"/>
    <w:rsid w:val="002E69DD"/>
    <w:rsid w:val="002E69FC"/>
    <w:rsid w:val="002F0780"/>
    <w:rsid w:val="002F1D25"/>
    <w:rsid w:val="002F3287"/>
    <w:rsid w:val="002F3870"/>
    <w:rsid w:val="002F4EB3"/>
    <w:rsid w:val="002F5612"/>
    <w:rsid w:val="002F5A9A"/>
    <w:rsid w:val="002F70F3"/>
    <w:rsid w:val="00300ADD"/>
    <w:rsid w:val="00301319"/>
    <w:rsid w:val="00301627"/>
    <w:rsid w:val="00302199"/>
    <w:rsid w:val="003021D4"/>
    <w:rsid w:val="00302D4C"/>
    <w:rsid w:val="003032E3"/>
    <w:rsid w:val="00303D6E"/>
    <w:rsid w:val="00303DBE"/>
    <w:rsid w:val="0030447E"/>
    <w:rsid w:val="003048F9"/>
    <w:rsid w:val="00306C31"/>
    <w:rsid w:val="00307013"/>
    <w:rsid w:val="00307BD4"/>
    <w:rsid w:val="003107E0"/>
    <w:rsid w:val="00310E0A"/>
    <w:rsid w:val="0031191C"/>
    <w:rsid w:val="00311D98"/>
    <w:rsid w:val="00312230"/>
    <w:rsid w:val="00312FDE"/>
    <w:rsid w:val="00313212"/>
    <w:rsid w:val="00314313"/>
    <w:rsid w:val="00316954"/>
    <w:rsid w:val="00317B18"/>
    <w:rsid w:val="00317F3F"/>
    <w:rsid w:val="00320172"/>
    <w:rsid w:val="00320C2B"/>
    <w:rsid w:val="003212FD"/>
    <w:rsid w:val="00321589"/>
    <w:rsid w:val="00321762"/>
    <w:rsid w:val="00321F24"/>
    <w:rsid w:val="00322728"/>
    <w:rsid w:val="00322DBE"/>
    <w:rsid w:val="00323983"/>
    <w:rsid w:val="003245BB"/>
    <w:rsid w:val="00324F5A"/>
    <w:rsid w:val="0032551C"/>
    <w:rsid w:val="00326D07"/>
    <w:rsid w:val="00326FDD"/>
    <w:rsid w:val="00326FEC"/>
    <w:rsid w:val="0033047A"/>
    <w:rsid w:val="003313FE"/>
    <w:rsid w:val="003327B9"/>
    <w:rsid w:val="00332A57"/>
    <w:rsid w:val="00333730"/>
    <w:rsid w:val="00333801"/>
    <w:rsid w:val="00334610"/>
    <w:rsid w:val="00334ADC"/>
    <w:rsid w:val="00334D0A"/>
    <w:rsid w:val="00334D68"/>
    <w:rsid w:val="00335605"/>
    <w:rsid w:val="00335891"/>
    <w:rsid w:val="003359B3"/>
    <w:rsid w:val="00335B30"/>
    <w:rsid w:val="00337988"/>
    <w:rsid w:val="00337A68"/>
    <w:rsid w:val="00340740"/>
    <w:rsid w:val="0034205A"/>
    <w:rsid w:val="003428B1"/>
    <w:rsid w:val="00343B18"/>
    <w:rsid w:val="003443E8"/>
    <w:rsid w:val="003444A7"/>
    <w:rsid w:val="00344745"/>
    <w:rsid w:val="00345158"/>
    <w:rsid w:val="00345B22"/>
    <w:rsid w:val="00345BAE"/>
    <w:rsid w:val="003467E3"/>
    <w:rsid w:val="00346895"/>
    <w:rsid w:val="00347CE2"/>
    <w:rsid w:val="0035024F"/>
    <w:rsid w:val="003504D9"/>
    <w:rsid w:val="00352E25"/>
    <w:rsid w:val="00352FF6"/>
    <w:rsid w:val="003535CC"/>
    <w:rsid w:val="00353C25"/>
    <w:rsid w:val="00354407"/>
    <w:rsid w:val="00354C0C"/>
    <w:rsid w:val="00355A50"/>
    <w:rsid w:val="00355CBD"/>
    <w:rsid w:val="00355DCD"/>
    <w:rsid w:val="003561E6"/>
    <w:rsid w:val="00357375"/>
    <w:rsid w:val="00360ADE"/>
    <w:rsid w:val="00360D16"/>
    <w:rsid w:val="00360D63"/>
    <w:rsid w:val="00362621"/>
    <w:rsid w:val="00362E52"/>
    <w:rsid w:val="00364878"/>
    <w:rsid w:val="00364BBA"/>
    <w:rsid w:val="003656DA"/>
    <w:rsid w:val="00366612"/>
    <w:rsid w:val="00366C34"/>
    <w:rsid w:val="0036780C"/>
    <w:rsid w:val="00367C29"/>
    <w:rsid w:val="003709AC"/>
    <w:rsid w:val="003716BC"/>
    <w:rsid w:val="00372031"/>
    <w:rsid w:val="003721FD"/>
    <w:rsid w:val="0037345B"/>
    <w:rsid w:val="003749F3"/>
    <w:rsid w:val="0037603A"/>
    <w:rsid w:val="003773C6"/>
    <w:rsid w:val="0037795C"/>
    <w:rsid w:val="00377AD6"/>
    <w:rsid w:val="00377EC5"/>
    <w:rsid w:val="0038028F"/>
    <w:rsid w:val="0038059F"/>
    <w:rsid w:val="0038226B"/>
    <w:rsid w:val="0038299B"/>
    <w:rsid w:val="00382E18"/>
    <w:rsid w:val="003848AE"/>
    <w:rsid w:val="003862F4"/>
    <w:rsid w:val="00387CB0"/>
    <w:rsid w:val="00387CD5"/>
    <w:rsid w:val="00390717"/>
    <w:rsid w:val="00391971"/>
    <w:rsid w:val="00391A2B"/>
    <w:rsid w:val="00392AAF"/>
    <w:rsid w:val="00393865"/>
    <w:rsid w:val="00393C08"/>
    <w:rsid w:val="00393CFC"/>
    <w:rsid w:val="00396828"/>
    <w:rsid w:val="00396CC7"/>
    <w:rsid w:val="0039785F"/>
    <w:rsid w:val="00397FD7"/>
    <w:rsid w:val="003A0A90"/>
    <w:rsid w:val="003A2302"/>
    <w:rsid w:val="003A2EA3"/>
    <w:rsid w:val="003A2EF2"/>
    <w:rsid w:val="003A357E"/>
    <w:rsid w:val="003A36A1"/>
    <w:rsid w:val="003A3E07"/>
    <w:rsid w:val="003A472E"/>
    <w:rsid w:val="003A5031"/>
    <w:rsid w:val="003A6D91"/>
    <w:rsid w:val="003A72FB"/>
    <w:rsid w:val="003A75F9"/>
    <w:rsid w:val="003B0AAA"/>
    <w:rsid w:val="003B190E"/>
    <w:rsid w:val="003B26BF"/>
    <w:rsid w:val="003B2FA8"/>
    <w:rsid w:val="003B421D"/>
    <w:rsid w:val="003B42FE"/>
    <w:rsid w:val="003B5832"/>
    <w:rsid w:val="003B6D27"/>
    <w:rsid w:val="003B6E00"/>
    <w:rsid w:val="003B7908"/>
    <w:rsid w:val="003B7C78"/>
    <w:rsid w:val="003C0102"/>
    <w:rsid w:val="003C01D5"/>
    <w:rsid w:val="003C049B"/>
    <w:rsid w:val="003C1138"/>
    <w:rsid w:val="003C2039"/>
    <w:rsid w:val="003C20F8"/>
    <w:rsid w:val="003C47B5"/>
    <w:rsid w:val="003C4BF7"/>
    <w:rsid w:val="003C503D"/>
    <w:rsid w:val="003C5176"/>
    <w:rsid w:val="003C5569"/>
    <w:rsid w:val="003C5584"/>
    <w:rsid w:val="003C6796"/>
    <w:rsid w:val="003C694C"/>
    <w:rsid w:val="003C6A85"/>
    <w:rsid w:val="003C75FA"/>
    <w:rsid w:val="003C7B86"/>
    <w:rsid w:val="003D1645"/>
    <w:rsid w:val="003D21F9"/>
    <w:rsid w:val="003D2754"/>
    <w:rsid w:val="003D2A54"/>
    <w:rsid w:val="003D3314"/>
    <w:rsid w:val="003D39EB"/>
    <w:rsid w:val="003D4D6C"/>
    <w:rsid w:val="003D58A5"/>
    <w:rsid w:val="003D5F2C"/>
    <w:rsid w:val="003D6B65"/>
    <w:rsid w:val="003E008B"/>
    <w:rsid w:val="003E0395"/>
    <w:rsid w:val="003E1331"/>
    <w:rsid w:val="003E20B4"/>
    <w:rsid w:val="003E213D"/>
    <w:rsid w:val="003E37FA"/>
    <w:rsid w:val="003E4957"/>
    <w:rsid w:val="003E5409"/>
    <w:rsid w:val="003E5D44"/>
    <w:rsid w:val="003E610F"/>
    <w:rsid w:val="003E7BBC"/>
    <w:rsid w:val="003F011E"/>
    <w:rsid w:val="003F05F5"/>
    <w:rsid w:val="003F138E"/>
    <w:rsid w:val="003F1814"/>
    <w:rsid w:val="003F18AB"/>
    <w:rsid w:val="003F18E7"/>
    <w:rsid w:val="003F1C9C"/>
    <w:rsid w:val="003F2412"/>
    <w:rsid w:val="003F3703"/>
    <w:rsid w:val="003F3F06"/>
    <w:rsid w:val="003F4B00"/>
    <w:rsid w:val="003F5780"/>
    <w:rsid w:val="003F5B18"/>
    <w:rsid w:val="003F7C16"/>
    <w:rsid w:val="00400E5A"/>
    <w:rsid w:val="00401EC5"/>
    <w:rsid w:val="00402335"/>
    <w:rsid w:val="00403087"/>
    <w:rsid w:val="00405C4A"/>
    <w:rsid w:val="0040610E"/>
    <w:rsid w:val="0040677B"/>
    <w:rsid w:val="00411CED"/>
    <w:rsid w:val="00412F3C"/>
    <w:rsid w:val="004134B7"/>
    <w:rsid w:val="00413885"/>
    <w:rsid w:val="00413EFB"/>
    <w:rsid w:val="00414316"/>
    <w:rsid w:val="004143A4"/>
    <w:rsid w:val="0041533D"/>
    <w:rsid w:val="00415647"/>
    <w:rsid w:val="00415D46"/>
    <w:rsid w:val="00415F22"/>
    <w:rsid w:val="004171E1"/>
    <w:rsid w:val="0041743B"/>
    <w:rsid w:val="004177AD"/>
    <w:rsid w:val="004177B6"/>
    <w:rsid w:val="00417B3C"/>
    <w:rsid w:val="0042014D"/>
    <w:rsid w:val="004205BF"/>
    <w:rsid w:val="004207AB"/>
    <w:rsid w:val="00420D41"/>
    <w:rsid w:val="004219EF"/>
    <w:rsid w:val="00421F63"/>
    <w:rsid w:val="0042355B"/>
    <w:rsid w:val="00424AE9"/>
    <w:rsid w:val="004250E1"/>
    <w:rsid w:val="004252D1"/>
    <w:rsid w:val="00425B63"/>
    <w:rsid w:val="004270DF"/>
    <w:rsid w:val="00431CA6"/>
    <w:rsid w:val="00432C37"/>
    <w:rsid w:val="00432EEE"/>
    <w:rsid w:val="00432EF4"/>
    <w:rsid w:val="00433A62"/>
    <w:rsid w:val="0043468D"/>
    <w:rsid w:val="004348F1"/>
    <w:rsid w:val="004351B9"/>
    <w:rsid w:val="00436DCE"/>
    <w:rsid w:val="00437A0A"/>
    <w:rsid w:val="0044094B"/>
    <w:rsid w:val="00442522"/>
    <w:rsid w:val="00442A7A"/>
    <w:rsid w:val="00442AFF"/>
    <w:rsid w:val="00444048"/>
    <w:rsid w:val="00444147"/>
    <w:rsid w:val="00444579"/>
    <w:rsid w:val="00444E63"/>
    <w:rsid w:val="00445209"/>
    <w:rsid w:val="00445BC7"/>
    <w:rsid w:val="00446D8E"/>
    <w:rsid w:val="004472A9"/>
    <w:rsid w:val="004477BE"/>
    <w:rsid w:val="004507B3"/>
    <w:rsid w:val="00450B8D"/>
    <w:rsid w:val="0045302D"/>
    <w:rsid w:val="004531B6"/>
    <w:rsid w:val="00453862"/>
    <w:rsid w:val="00454BB7"/>
    <w:rsid w:val="0045502C"/>
    <w:rsid w:val="004562C7"/>
    <w:rsid w:val="00457CF5"/>
    <w:rsid w:val="00460919"/>
    <w:rsid w:val="00461F17"/>
    <w:rsid w:val="00462203"/>
    <w:rsid w:val="00462952"/>
    <w:rsid w:val="00463711"/>
    <w:rsid w:val="00463758"/>
    <w:rsid w:val="0046456F"/>
    <w:rsid w:val="00464793"/>
    <w:rsid w:val="00464973"/>
    <w:rsid w:val="00464BD0"/>
    <w:rsid w:val="004654AB"/>
    <w:rsid w:val="004657BF"/>
    <w:rsid w:val="004665AF"/>
    <w:rsid w:val="00466704"/>
    <w:rsid w:val="00466C1D"/>
    <w:rsid w:val="00466E3B"/>
    <w:rsid w:val="0046701B"/>
    <w:rsid w:val="004672D3"/>
    <w:rsid w:val="00467E73"/>
    <w:rsid w:val="00472A79"/>
    <w:rsid w:val="004733C0"/>
    <w:rsid w:val="004733CC"/>
    <w:rsid w:val="00473670"/>
    <w:rsid w:val="004741C1"/>
    <w:rsid w:val="00474C2D"/>
    <w:rsid w:val="00474DED"/>
    <w:rsid w:val="00475D59"/>
    <w:rsid w:val="00476676"/>
    <w:rsid w:val="004768DF"/>
    <w:rsid w:val="004769F7"/>
    <w:rsid w:val="00476F8F"/>
    <w:rsid w:val="00477180"/>
    <w:rsid w:val="00477C25"/>
    <w:rsid w:val="0048020D"/>
    <w:rsid w:val="00480927"/>
    <w:rsid w:val="00480DD1"/>
    <w:rsid w:val="00481358"/>
    <w:rsid w:val="004819E6"/>
    <w:rsid w:val="004826F5"/>
    <w:rsid w:val="004837C2"/>
    <w:rsid w:val="00483898"/>
    <w:rsid w:val="00483975"/>
    <w:rsid w:val="004846CC"/>
    <w:rsid w:val="00485361"/>
    <w:rsid w:val="0048594B"/>
    <w:rsid w:val="00486752"/>
    <w:rsid w:val="00486CB9"/>
    <w:rsid w:val="00486E2C"/>
    <w:rsid w:val="00487117"/>
    <w:rsid w:val="00490F66"/>
    <w:rsid w:val="004913B5"/>
    <w:rsid w:val="00492320"/>
    <w:rsid w:val="0049253C"/>
    <w:rsid w:val="00492F0E"/>
    <w:rsid w:val="004933D4"/>
    <w:rsid w:val="00493F8B"/>
    <w:rsid w:val="00494538"/>
    <w:rsid w:val="00496227"/>
    <w:rsid w:val="004962E3"/>
    <w:rsid w:val="00496AF0"/>
    <w:rsid w:val="00496D36"/>
    <w:rsid w:val="004A1067"/>
    <w:rsid w:val="004A140E"/>
    <w:rsid w:val="004A15C2"/>
    <w:rsid w:val="004A1DA8"/>
    <w:rsid w:val="004A35A4"/>
    <w:rsid w:val="004A35DD"/>
    <w:rsid w:val="004A4E9A"/>
    <w:rsid w:val="004B0221"/>
    <w:rsid w:val="004B060A"/>
    <w:rsid w:val="004B0771"/>
    <w:rsid w:val="004B1005"/>
    <w:rsid w:val="004B1DC0"/>
    <w:rsid w:val="004B22FA"/>
    <w:rsid w:val="004B2ACF"/>
    <w:rsid w:val="004B3CC5"/>
    <w:rsid w:val="004B3E88"/>
    <w:rsid w:val="004B7776"/>
    <w:rsid w:val="004B77D7"/>
    <w:rsid w:val="004B7F12"/>
    <w:rsid w:val="004C0920"/>
    <w:rsid w:val="004C0B67"/>
    <w:rsid w:val="004C31D2"/>
    <w:rsid w:val="004C48EF"/>
    <w:rsid w:val="004C6265"/>
    <w:rsid w:val="004C63CD"/>
    <w:rsid w:val="004C6EB2"/>
    <w:rsid w:val="004C6EE5"/>
    <w:rsid w:val="004D0CDB"/>
    <w:rsid w:val="004D1B5E"/>
    <w:rsid w:val="004D1F58"/>
    <w:rsid w:val="004D3309"/>
    <w:rsid w:val="004D5AB0"/>
    <w:rsid w:val="004D6102"/>
    <w:rsid w:val="004D7AC2"/>
    <w:rsid w:val="004D7D3B"/>
    <w:rsid w:val="004E0F5D"/>
    <w:rsid w:val="004E0FC0"/>
    <w:rsid w:val="004E2436"/>
    <w:rsid w:val="004E3251"/>
    <w:rsid w:val="004E55E1"/>
    <w:rsid w:val="004E5735"/>
    <w:rsid w:val="004E57DF"/>
    <w:rsid w:val="004E5D76"/>
    <w:rsid w:val="004E5E4F"/>
    <w:rsid w:val="004E73FB"/>
    <w:rsid w:val="004E7764"/>
    <w:rsid w:val="004E78B1"/>
    <w:rsid w:val="004F0542"/>
    <w:rsid w:val="004F0F8D"/>
    <w:rsid w:val="004F1EAD"/>
    <w:rsid w:val="004F3F6B"/>
    <w:rsid w:val="004F4113"/>
    <w:rsid w:val="004F4B0C"/>
    <w:rsid w:val="004F558D"/>
    <w:rsid w:val="004F56B1"/>
    <w:rsid w:val="004F6570"/>
    <w:rsid w:val="004F7DC2"/>
    <w:rsid w:val="00500375"/>
    <w:rsid w:val="00500EA4"/>
    <w:rsid w:val="0050176C"/>
    <w:rsid w:val="00501DFE"/>
    <w:rsid w:val="00502ACA"/>
    <w:rsid w:val="00502E11"/>
    <w:rsid w:val="00503560"/>
    <w:rsid w:val="00503C53"/>
    <w:rsid w:val="0050423F"/>
    <w:rsid w:val="005065E7"/>
    <w:rsid w:val="00507226"/>
    <w:rsid w:val="00510EEB"/>
    <w:rsid w:val="00512536"/>
    <w:rsid w:val="00514720"/>
    <w:rsid w:val="00514791"/>
    <w:rsid w:val="005154A5"/>
    <w:rsid w:val="00517229"/>
    <w:rsid w:val="005175EB"/>
    <w:rsid w:val="005200B8"/>
    <w:rsid w:val="005208D9"/>
    <w:rsid w:val="0052125C"/>
    <w:rsid w:val="00521A9D"/>
    <w:rsid w:val="00522B1E"/>
    <w:rsid w:val="005232D3"/>
    <w:rsid w:val="00523816"/>
    <w:rsid w:val="00523E9C"/>
    <w:rsid w:val="00524056"/>
    <w:rsid w:val="00524939"/>
    <w:rsid w:val="005252E7"/>
    <w:rsid w:val="005257B8"/>
    <w:rsid w:val="00525921"/>
    <w:rsid w:val="00525F76"/>
    <w:rsid w:val="0052605C"/>
    <w:rsid w:val="00526B56"/>
    <w:rsid w:val="00527053"/>
    <w:rsid w:val="005275FC"/>
    <w:rsid w:val="00527684"/>
    <w:rsid w:val="00527A29"/>
    <w:rsid w:val="005304DA"/>
    <w:rsid w:val="00531BBA"/>
    <w:rsid w:val="005329E0"/>
    <w:rsid w:val="00534686"/>
    <w:rsid w:val="0053525C"/>
    <w:rsid w:val="00535508"/>
    <w:rsid w:val="00535AF0"/>
    <w:rsid w:val="00535F00"/>
    <w:rsid w:val="00536E95"/>
    <w:rsid w:val="00540EC2"/>
    <w:rsid w:val="005418D5"/>
    <w:rsid w:val="00542E2B"/>
    <w:rsid w:val="0054323A"/>
    <w:rsid w:val="00544035"/>
    <w:rsid w:val="00544210"/>
    <w:rsid w:val="00544EBB"/>
    <w:rsid w:val="00550323"/>
    <w:rsid w:val="00550FEA"/>
    <w:rsid w:val="005511D6"/>
    <w:rsid w:val="0055191B"/>
    <w:rsid w:val="005539EA"/>
    <w:rsid w:val="00553FF8"/>
    <w:rsid w:val="005541E6"/>
    <w:rsid w:val="00554378"/>
    <w:rsid w:val="00554B33"/>
    <w:rsid w:val="005554B9"/>
    <w:rsid w:val="005555B8"/>
    <w:rsid w:val="005555BB"/>
    <w:rsid w:val="005558E9"/>
    <w:rsid w:val="0055596F"/>
    <w:rsid w:val="00555B2B"/>
    <w:rsid w:val="00556553"/>
    <w:rsid w:val="0056098E"/>
    <w:rsid w:val="00560D98"/>
    <w:rsid w:val="00562410"/>
    <w:rsid w:val="00563D26"/>
    <w:rsid w:val="00563DEE"/>
    <w:rsid w:val="005641F2"/>
    <w:rsid w:val="00564F63"/>
    <w:rsid w:val="00566D1C"/>
    <w:rsid w:val="00567482"/>
    <w:rsid w:val="005679A0"/>
    <w:rsid w:val="00570C91"/>
    <w:rsid w:val="00570D8B"/>
    <w:rsid w:val="00570FA8"/>
    <w:rsid w:val="00571153"/>
    <w:rsid w:val="005713E4"/>
    <w:rsid w:val="00571437"/>
    <w:rsid w:val="00574296"/>
    <w:rsid w:val="00574381"/>
    <w:rsid w:val="00574A42"/>
    <w:rsid w:val="00574B64"/>
    <w:rsid w:val="005753F8"/>
    <w:rsid w:val="00575FB8"/>
    <w:rsid w:val="00576849"/>
    <w:rsid w:val="005809C7"/>
    <w:rsid w:val="00581B5E"/>
    <w:rsid w:val="005820ED"/>
    <w:rsid w:val="00585937"/>
    <w:rsid w:val="00586012"/>
    <w:rsid w:val="00586187"/>
    <w:rsid w:val="00586F0C"/>
    <w:rsid w:val="005870DA"/>
    <w:rsid w:val="005903DF"/>
    <w:rsid w:val="00590EF9"/>
    <w:rsid w:val="00591F47"/>
    <w:rsid w:val="00592584"/>
    <w:rsid w:val="00592A00"/>
    <w:rsid w:val="00593473"/>
    <w:rsid w:val="0059384C"/>
    <w:rsid w:val="00593C5E"/>
    <w:rsid w:val="0059466F"/>
    <w:rsid w:val="00594C58"/>
    <w:rsid w:val="00595487"/>
    <w:rsid w:val="005966AD"/>
    <w:rsid w:val="00596EEE"/>
    <w:rsid w:val="0059735F"/>
    <w:rsid w:val="005974A2"/>
    <w:rsid w:val="00597AD1"/>
    <w:rsid w:val="005A09E7"/>
    <w:rsid w:val="005A0BC9"/>
    <w:rsid w:val="005A0CAC"/>
    <w:rsid w:val="005A1411"/>
    <w:rsid w:val="005A1A76"/>
    <w:rsid w:val="005A3E65"/>
    <w:rsid w:val="005A405E"/>
    <w:rsid w:val="005A493D"/>
    <w:rsid w:val="005A4F05"/>
    <w:rsid w:val="005A5255"/>
    <w:rsid w:val="005A6D31"/>
    <w:rsid w:val="005B021D"/>
    <w:rsid w:val="005B148C"/>
    <w:rsid w:val="005B1507"/>
    <w:rsid w:val="005B1E40"/>
    <w:rsid w:val="005B1EEF"/>
    <w:rsid w:val="005B22A7"/>
    <w:rsid w:val="005B489F"/>
    <w:rsid w:val="005B6516"/>
    <w:rsid w:val="005B71A7"/>
    <w:rsid w:val="005C03FD"/>
    <w:rsid w:val="005C05E0"/>
    <w:rsid w:val="005C2A41"/>
    <w:rsid w:val="005C2E18"/>
    <w:rsid w:val="005C418E"/>
    <w:rsid w:val="005C458E"/>
    <w:rsid w:val="005C51CA"/>
    <w:rsid w:val="005C5EDB"/>
    <w:rsid w:val="005C603D"/>
    <w:rsid w:val="005C6315"/>
    <w:rsid w:val="005C66EF"/>
    <w:rsid w:val="005C6798"/>
    <w:rsid w:val="005C6A09"/>
    <w:rsid w:val="005C722F"/>
    <w:rsid w:val="005D01DC"/>
    <w:rsid w:val="005D1A43"/>
    <w:rsid w:val="005D20A8"/>
    <w:rsid w:val="005D24F4"/>
    <w:rsid w:val="005D29FB"/>
    <w:rsid w:val="005D2DE3"/>
    <w:rsid w:val="005D2F12"/>
    <w:rsid w:val="005D3D91"/>
    <w:rsid w:val="005D4422"/>
    <w:rsid w:val="005D4A67"/>
    <w:rsid w:val="005D4B44"/>
    <w:rsid w:val="005D4CD4"/>
    <w:rsid w:val="005D59C2"/>
    <w:rsid w:val="005D726F"/>
    <w:rsid w:val="005E0D56"/>
    <w:rsid w:val="005E0F32"/>
    <w:rsid w:val="005E21B6"/>
    <w:rsid w:val="005E2497"/>
    <w:rsid w:val="005E3383"/>
    <w:rsid w:val="005E3F2A"/>
    <w:rsid w:val="005E3F36"/>
    <w:rsid w:val="005E4BEF"/>
    <w:rsid w:val="005E5BCA"/>
    <w:rsid w:val="005E6251"/>
    <w:rsid w:val="005E6CEE"/>
    <w:rsid w:val="005F0004"/>
    <w:rsid w:val="005F3968"/>
    <w:rsid w:val="005F39FE"/>
    <w:rsid w:val="005F3D3D"/>
    <w:rsid w:val="005F651A"/>
    <w:rsid w:val="005F6C58"/>
    <w:rsid w:val="005F71DC"/>
    <w:rsid w:val="005F7205"/>
    <w:rsid w:val="005F73AA"/>
    <w:rsid w:val="006001E5"/>
    <w:rsid w:val="00600DAE"/>
    <w:rsid w:val="0060129D"/>
    <w:rsid w:val="00601986"/>
    <w:rsid w:val="00603858"/>
    <w:rsid w:val="00606136"/>
    <w:rsid w:val="00606582"/>
    <w:rsid w:val="00606DA1"/>
    <w:rsid w:val="00610106"/>
    <w:rsid w:val="0061131B"/>
    <w:rsid w:val="00611B2F"/>
    <w:rsid w:val="0061251F"/>
    <w:rsid w:val="006126EE"/>
    <w:rsid w:val="00613172"/>
    <w:rsid w:val="0061331D"/>
    <w:rsid w:val="00613816"/>
    <w:rsid w:val="00613CD9"/>
    <w:rsid w:val="00614782"/>
    <w:rsid w:val="00614B52"/>
    <w:rsid w:val="00614C1E"/>
    <w:rsid w:val="006152D7"/>
    <w:rsid w:val="0061532C"/>
    <w:rsid w:val="00616819"/>
    <w:rsid w:val="006177D5"/>
    <w:rsid w:val="00617AFC"/>
    <w:rsid w:val="00617F94"/>
    <w:rsid w:val="00620181"/>
    <w:rsid w:val="006221E7"/>
    <w:rsid w:val="00622247"/>
    <w:rsid w:val="006224C8"/>
    <w:rsid w:val="006230C7"/>
    <w:rsid w:val="00623763"/>
    <w:rsid w:val="0062417F"/>
    <w:rsid w:val="006242B1"/>
    <w:rsid w:val="00624B6E"/>
    <w:rsid w:val="006256AF"/>
    <w:rsid w:val="006256F7"/>
    <w:rsid w:val="00625FF1"/>
    <w:rsid w:val="006277AB"/>
    <w:rsid w:val="00627A80"/>
    <w:rsid w:val="00627CAF"/>
    <w:rsid w:val="00630770"/>
    <w:rsid w:val="00630DE9"/>
    <w:rsid w:val="0063137B"/>
    <w:rsid w:val="00631B56"/>
    <w:rsid w:val="00631EEA"/>
    <w:rsid w:val="006321A3"/>
    <w:rsid w:val="00632225"/>
    <w:rsid w:val="0063279D"/>
    <w:rsid w:val="00632CA0"/>
    <w:rsid w:val="00633010"/>
    <w:rsid w:val="0063312A"/>
    <w:rsid w:val="006339F1"/>
    <w:rsid w:val="00633A2D"/>
    <w:rsid w:val="00633D28"/>
    <w:rsid w:val="00634028"/>
    <w:rsid w:val="00634353"/>
    <w:rsid w:val="0063479E"/>
    <w:rsid w:val="00634A17"/>
    <w:rsid w:val="00636A94"/>
    <w:rsid w:val="00636F03"/>
    <w:rsid w:val="00637602"/>
    <w:rsid w:val="00637EBE"/>
    <w:rsid w:val="006400AF"/>
    <w:rsid w:val="00640104"/>
    <w:rsid w:val="00640349"/>
    <w:rsid w:val="00640E73"/>
    <w:rsid w:val="00642729"/>
    <w:rsid w:val="00642942"/>
    <w:rsid w:val="00642B57"/>
    <w:rsid w:val="006430CF"/>
    <w:rsid w:val="00643AFC"/>
    <w:rsid w:val="00643B40"/>
    <w:rsid w:val="006447D8"/>
    <w:rsid w:val="00644B3F"/>
    <w:rsid w:val="006453AB"/>
    <w:rsid w:val="006466BE"/>
    <w:rsid w:val="006471F6"/>
    <w:rsid w:val="006474C0"/>
    <w:rsid w:val="0064769F"/>
    <w:rsid w:val="00650A83"/>
    <w:rsid w:val="0065144C"/>
    <w:rsid w:val="00651D8B"/>
    <w:rsid w:val="0065299D"/>
    <w:rsid w:val="00654808"/>
    <w:rsid w:val="0065663A"/>
    <w:rsid w:val="00656A4C"/>
    <w:rsid w:val="0065744A"/>
    <w:rsid w:val="00657818"/>
    <w:rsid w:val="006579C4"/>
    <w:rsid w:val="0066006E"/>
    <w:rsid w:val="00660149"/>
    <w:rsid w:val="00660AE6"/>
    <w:rsid w:val="006612FF"/>
    <w:rsid w:val="00661AC6"/>
    <w:rsid w:val="00661F48"/>
    <w:rsid w:val="0066275D"/>
    <w:rsid w:val="006630D5"/>
    <w:rsid w:val="006648D8"/>
    <w:rsid w:val="00665674"/>
    <w:rsid w:val="00670D78"/>
    <w:rsid w:val="006716F6"/>
    <w:rsid w:val="006727B8"/>
    <w:rsid w:val="00673D7F"/>
    <w:rsid w:val="00673DC2"/>
    <w:rsid w:val="00674203"/>
    <w:rsid w:val="0067622C"/>
    <w:rsid w:val="0067669C"/>
    <w:rsid w:val="00677782"/>
    <w:rsid w:val="00677814"/>
    <w:rsid w:val="00677BD3"/>
    <w:rsid w:val="006804F5"/>
    <w:rsid w:val="00680BBB"/>
    <w:rsid w:val="00680D84"/>
    <w:rsid w:val="00681B47"/>
    <w:rsid w:val="006820EF"/>
    <w:rsid w:val="00682CA2"/>
    <w:rsid w:val="0068388A"/>
    <w:rsid w:val="006841BD"/>
    <w:rsid w:val="00685F42"/>
    <w:rsid w:val="006860BC"/>
    <w:rsid w:val="006862C4"/>
    <w:rsid w:val="006871CE"/>
    <w:rsid w:val="00687D09"/>
    <w:rsid w:val="006906C9"/>
    <w:rsid w:val="00690D7B"/>
    <w:rsid w:val="0069209D"/>
    <w:rsid w:val="00692D60"/>
    <w:rsid w:val="00693A15"/>
    <w:rsid w:val="00694029"/>
    <w:rsid w:val="0069453C"/>
    <w:rsid w:val="00695327"/>
    <w:rsid w:val="006953C5"/>
    <w:rsid w:val="006963A7"/>
    <w:rsid w:val="00697975"/>
    <w:rsid w:val="00697A19"/>
    <w:rsid w:val="00697AE8"/>
    <w:rsid w:val="006A157E"/>
    <w:rsid w:val="006A165D"/>
    <w:rsid w:val="006A1F86"/>
    <w:rsid w:val="006A2318"/>
    <w:rsid w:val="006A2F7E"/>
    <w:rsid w:val="006A37D3"/>
    <w:rsid w:val="006A4D6D"/>
    <w:rsid w:val="006A63AD"/>
    <w:rsid w:val="006A74D3"/>
    <w:rsid w:val="006B0066"/>
    <w:rsid w:val="006B0437"/>
    <w:rsid w:val="006B1156"/>
    <w:rsid w:val="006B1B81"/>
    <w:rsid w:val="006B1E55"/>
    <w:rsid w:val="006B39DA"/>
    <w:rsid w:val="006B3C3E"/>
    <w:rsid w:val="006B448E"/>
    <w:rsid w:val="006B4BC2"/>
    <w:rsid w:val="006B4D71"/>
    <w:rsid w:val="006B5993"/>
    <w:rsid w:val="006B6C28"/>
    <w:rsid w:val="006B6D67"/>
    <w:rsid w:val="006C0440"/>
    <w:rsid w:val="006C0EE5"/>
    <w:rsid w:val="006C1DA1"/>
    <w:rsid w:val="006C20C6"/>
    <w:rsid w:val="006C2668"/>
    <w:rsid w:val="006C46DF"/>
    <w:rsid w:val="006C491E"/>
    <w:rsid w:val="006C5A4D"/>
    <w:rsid w:val="006C72CE"/>
    <w:rsid w:val="006D01A9"/>
    <w:rsid w:val="006D17A9"/>
    <w:rsid w:val="006D27DB"/>
    <w:rsid w:val="006D2C5F"/>
    <w:rsid w:val="006D3F88"/>
    <w:rsid w:val="006D4F60"/>
    <w:rsid w:val="006D6F9F"/>
    <w:rsid w:val="006D6FD5"/>
    <w:rsid w:val="006D7D62"/>
    <w:rsid w:val="006E1934"/>
    <w:rsid w:val="006E1B95"/>
    <w:rsid w:val="006E1D83"/>
    <w:rsid w:val="006E2237"/>
    <w:rsid w:val="006E2C42"/>
    <w:rsid w:val="006E50A7"/>
    <w:rsid w:val="006E5A49"/>
    <w:rsid w:val="006E60EF"/>
    <w:rsid w:val="006E7C13"/>
    <w:rsid w:val="006F0073"/>
    <w:rsid w:val="006F0374"/>
    <w:rsid w:val="006F0DE3"/>
    <w:rsid w:val="006F15A8"/>
    <w:rsid w:val="006F160A"/>
    <w:rsid w:val="006F2188"/>
    <w:rsid w:val="006F2E2E"/>
    <w:rsid w:val="006F2FC0"/>
    <w:rsid w:val="006F3152"/>
    <w:rsid w:val="006F49E3"/>
    <w:rsid w:val="006F5D6F"/>
    <w:rsid w:val="006F6716"/>
    <w:rsid w:val="006F7915"/>
    <w:rsid w:val="006F7A9D"/>
    <w:rsid w:val="00700D40"/>
    <w:rsid w:val="00700FCA"/>
    <w:rsid w:val="00701537"/>
    <w:rsid w:val="00701C81"/>
    <w:rsid w:val="00702716"/>
    <w:rsid w:val="00703D6E"/>
    <w:rsid w:val="00704881"/>
    <w:rsid w:val="00706CE2"/>
    <w:rsid w:val="0071020C"/>
    <w:rsid w:val="00710F96"/>
    <w:rsid w:val="007110A4"/>
    <w:rsid w:val="00711498"/>
    <w:rsid w:val="00713740"/>
    <w:rsid w:val="0071407C"/>
    <w:rsid w:val="007145BF"/>
    <w:rsid w:val="007147A3"/>
    <w:rsid w:val="007156D7"/>
    <w:rsid w:val="007164A3"/>
    <w:rsid w:val="007174C5"/>
    <w:rsid w:val="007203E3"/>
    <w:rsid w:val="007205EB"/>
    <w:rsid w:val="007206F5"/>
    <w:rsid w:val="00720E38"/>
    <w:rsid w:val="00721459"/>
    <w:rsid w:val="00722522"/>
    <w:rsid w:val="00722D68"/>
    <w:rsid w:val="0072330F"/>
    <w:rsid w:val="007243FD"/>
    <w:rsid w:val="007258E5"/>
    <w:rsid w:val="00726A44"/>
    <w:rsid w:val="00730CD1"/>
    <w:rsid w:val="007312B5"/>
    <w:rsid w:val="00731612"/>
    <w:rsid w:val="00731CD1"/>
    <w:rsid w:val="007322BA"/>
    <w:rsid w:val="00732A52"/>
    <w:rsid w:val="00733045"/>
    <w:rsid w:val="00733509"/>
    <w:rsid w:val="0073353B"/>
    <w:rsid w:val="00734B0F"/>
    <w:rsid w:val="007355DF"/>
    <w:rsid w:val="007374AD"/>
    <w:rsid w:val="007376EA"/>
    <w:rsid w:val="007377FC"/>
    <w:rsid w:val="00740075"/>
    <w:rsid w:val="00741E4D"/>
    <w:rsid w:val="00742A1F"/>
    <w:rsid w:val="00743ABC"/>
    <w:rsid w:val="00743F61"/>
    <w:rsid w:val="0074434B"/>
    <w:rsid w:val="007443F7"/>
    <w:rsid w:val="00744B83"/>
    <w:rsid w:val="00744C47"/>
    <w:rsid w:val="0074513D"/>
    <w:rsid w:val="00745785"/>
    <w:rsid w:val="00745885"/>
    <w:rsid w:val="00746A61"/>
    <w:rsid w:val="00747B5B"/>
    <w:rsid w:val="00750276"/>
    <w:rsid w:val="007526CF"/>
    <w:rsid w:val="00752EB4"/>
    <w:rsid w:val="007536BA"/>
    <w:rsid w:val="00754DA1"/>
    <w:rsid w:val="00755AAF"/>
    <w:rsid w:val="0075609D"/>
    <w:rsid w:val="007570D0"/>
    <w:rsid w:val="00757C9D"/>
    <w:rsid w:val="00760690"/>
    <w:rsid w:val="00760D29"/>
    <w:rsid w:val="0076179C"/>
    <w:rsid w:val="007624F0"/>
    <w:rsid w:val="00764732"/>
    <w:rsid w:val="00764C47"/>
    <w:rsid w:val="00765A91"/>
    <w:rsid w:val="00770B4F"/>
    <w:rsid w:val="007712C0"/>
    <w:rsid w:val="00771E97"/>
    <w:rsid w:val="0077213F"/>
    <w:rsid w:val="0077258E"/>
    <w:rsid w:val="0077261C"/>
    <w:rsid w:val="00772D97"/>
    <w:rsid w:val="00772E45"/>
    <w:rsid w:val="00772FD7"/>
    <w:rsid w:val="00773491"/>
    <w:rsid w:val="007776FF"/>
    <w:rsid w:val="00780A7C"/>
    <w:rsid w:val="00781293"/>
    <w:rsid w:val="00781468"/>
    <w:rsid w:val="0078298C"/>
    <w:rsid w:val="00782A11"/>
    <w:rsid w:val="0078332F"/>
    <w:rsid w:val="00783BDA"/>
    <w:rsid w:val="00784840"/>
    <w:rsid w:val="00784FCF"/>
    <w:rsid w:val="00785D64"/>
    <w:rsid w:val="007879DA"/>
    <w:rsid w:val="00787CEB"/>
    <w:rsid w:val="007906CE"/>
    <w:rsid w:val="00790A1A"/>
    <w:rsid w:val="0079133A"/>
    <w:rsid w:val="007914FE"/>
    <w:rsid w:val="00791A25"/>
    <w:rsid w:val="00792528"/>
    <w:rsid w:val="0079322A"/>
    <w:rsid w:val="0079322D"/>
    <w:rsid w:val="0079359D"/>
    <w:rsid w:val="007942B8"/>
    <w:rsid w:val="007943A9"/>
    <w:rsid w:val="00794DE6"/>
    <w:rsid w:val="00794E01"/>
    <w:rsid w:val="00797256"/>
    <w:rsid w:val="00797A00"/>
    <w:rsid w:val="00797AE1"/>
    <w:rsid w:val="007A00B2"/>
    <w:rsid w:val="007A0B43"/>
    <w:rsid w:val="007A0CDA"/>
    <w:rsid w:val="007A2258"/>
    <w:rsid w:val="007A2B55"/>
    <w:rsid w:val="007A4F68"/>
    <w:rsid w:val="007A610F"/>
    <w:rsid w:val="007A72BC"/>
    <w:rsid w:val="007A73E2"/>
    <w:rsid w:val="007A7729"/>
    <w:rsid w:val="007A77D5"/>
    <w:rsid w:val="007B18CE"/>
    <w:rsid w:val="007B2573"/>
    <w:rsid w:val="007B286C"/>
    <w:rsid w:val="007B30A7"/>
    <w:rsid w:val="007B3386"/>
    <w:rsid w:val="007B4F07"/>
    <w:rsid w:val="007B5560"/>
    <w:rsid w:val="007B6BF5"/>
    <w:rsid w:val="007B747C"/>
    <w:rsid w:val="007B74A2"/>
    <w:rsid w:val="007B7520"/>
    <w:rsid w:val="007B7EF5"/>
    <w:rsid w:val="007C029F"/>
    <w:rsid w:val="007C02C4"/>
    <w:rsid w:val="007C15C5"/>
    <w:rsid w:val="007C28FB"/>
    <w:rsid w:val="007C3828"/>
    <w:rsid w:val="007C491C"/>
    <w:rsid w:val="007C76D3"/>
    <w:rsid w:val="007C7FB4"/>
    <w:rsid w:val="007D0DA8"/>
    <w:rsid w:val="007D23EA"/>
    <w:rsid w:val="007D4132"/>
    <w:rsid w:val="007D44FC"/>
    <w:rsid w:val="007D4521"/>
    <w:rsid w:val="007D5927"/>
    <w:rsid w:val="007D5D3D"/>
    <w:rsid w:val="007D6244"/>
    <w:rsid w:val="007D6C03"/>
    <w:rsid w:val="007D7017"/>
    <w:rsid w:val="007D77F6"/>
    <w:rsid w:val="007D798C"/>
    <w:rsid w:val="007D7E6F"/>
    <w:rsid w:val="007E015D"/>
    <w:rsid w:val="007E0757"/>
    <w:rsid w:val="007E1EE0"/>
    <w:rsid w:val="007E22A2"/>
    <w:rsid w:val="007E3315"/>
    <w:rsid w:val="007E361C"/>
    <w:rsid w:val="007E36CC"/>
    <w:rsid w:val="007E3E7C"/>
    <w:rsid w:val="007E5808"/>
    <w:rsid w:val="007E6AC7"/>
    <w:rsid w:val="007E78F5"/>
    <w:rsid w:val="007E796C"/>
    <w:rsid w:val="007F0076"/>
    <w:rsid w:val="007F06FD"/>
    <w:rsid w:val="007F1B5F"/>
    <w:rsid w:val="007F2A98"/>
    <w:rsid w:val="007F34AF"/>
    <w:rsid w:val="007F4491"/>
    <w:rsid w:val="007F4AD6"/>
    <w:rsid w:val="007F570D"/>
    <w:rsid w:val="007F5D61"/>
    <w:rsid w:val="007F690D"/>
    <w:rsid w:val="007F6D83"/>
    <w:rsid w:val="007F74D6"/>
    <w:rsid w:val="008004E2"/>
    <w:rsid w:val="008012DD"/>
    <w:rsid w:val="0080148D"/>
    <w:rsid w:val="008018E4"/>
    <w:rsid w:val="00802085"/>
    <w:rsid w:val="00802707"/>
    <w:rsid w:val="00802A1F"/>
    <w:rsid w:val="0080320F"/>
    <w:rsid w:val="00803A8C"/>
    <w:rsid w:val="00804311"/>
    <w:rsid w:val="00804C71"/>
    <w:rsid w:val="00805428"/>
    <w:rsid w:val="00807EF0"/>
    <w:rsid w:val="00807FED"/>
    <w:rsid w:val="0081022E"/>
    <w:rsid w:val="00812327"/>
    <w:rsid w:val="00812E65"/>
    <w:rsid w:val="00814A93"/>
    <w:rsid w:val="00814FE1"/>
    <w:rsid w:val="00815510"/>
    <w:rsid w:val="008155D9"/>
    <w:rsid w:val="00815CFF"/>
    <w:rsid w:val="00815FDF"/>
    <w:rsid w:val="00817B6B"/>
    <w:rsid w:val="008202DA"/>
    <w:rsid w:val="008205B9"/>
    <w:rsid w:val="008220C3"/>
    <w:rsid w:val="008226D6"/>
    <w:rsid w:val="00823C34"/>
    <w:rsid w:val="00824423"/>
    <w:rsid w:val="008246E3"/>
    <w:rsid w:val="00824CDF"/>
    <w:rsid w:val="00824E81"/>
    <w:rsid w:val="00825E40"/>
    <w:rsid w:val="008263FB"/>
    <w:rsid w:val="0082650D"/>
    <w:rsid w:val="0082685D"/>
    <w:rsid w:val="008305B2"/>
    <w:rsid w:val="008314D0"/>
    <w:rsid w:val="008315F4"/>
    <w:rsid w:val="00831602"/>
    <w:rsid w:val="00831F88"/>
    <w:rsid w:val="008322E3"/>
    <w:rsid w:val="00834E77"/>
    <w:rsid w:val="00834EA4"/>
    <w:rsid w:val="00837D69"/>
    <w:rsid w:val="0084091A"/>
    <w:rsid w:val="00840AB3"/>
    <w:rsid w:val="00841E66"/>
    <w:rsid w:val="00843553"/>
    <w:rsid w:val="00843630"/>
    <w:rsid w:val="00843711"/>
    <w:rsid w:val="00843AF7"/>
    <w:rsid w:val="0084450D"/>
    <w:rsid w:val="00844B82"/>
    <w:rsid w:val="00846824"/>
    <w:rsid w:val="00846FF9"/>
    <w:rsid w:val="00847BA3"/>
    <w:rsid w:val="00847D0E"/>
    <w:rsid w:val="00847DAC"/>
    <w:rsid w:val="00851436"/>
    <w:rsid w:val="00851553"/>
    <w:rsid w:val="00853080"/>
    <w:rsid w:val="008549F3"/>
    <w:rsid w:val="00854AA0"/>
    <w:rsid w:val="00854D73"/>
    <w:rsid w:val="00856614"/>
    <w:rsid w:val="008577B3"/>
    <w:rsid w:val="00860D57"/>
    <w:rsid w:val="008612AB"/>
    <w:rsid w:val="00861C9D"/>
    <w:rsid w:val="00863A19"/>
    <w:rsid w:val="00863F62"/>
    <w:rsid w:val="008645C7"/>
    <w:rsid w:val="008647A9"/>
    <w:rsid w:val="008651F9"/>
    <w:rsid w:val="00865435"/>
    <w:rsid w:val="00866B9B"/>
    <w:rsid w:val="00870531"/>
    <w:rsid w:val="00871406"/>
    <w:rsid w:val="008718D3"/>
    <w:rsid w:val="008738ED"/>
    <w:rsid w:val="00873B08"/>
    <w:rsid w:val="00875272"/>
    <w:rsid w:val="008754A9"/>
    <w:rsid w:val="00876B5D"/>
    <w:rsid w:val="008776C1"/>
    <w:rsid w:val="00877AD8"/>
    <w:rsid w:val="00877D4C"/>
    <w:rsid w:val="008801F6"/>
    <w:rsid w:val="00880708"/>
    <w:rsid w:val="00880BF7"/>
    <w:rsid w:val="00881B5C"/>
    <w:rsid w:val="00882C7A"/>
    <w:rsid w:val="00883333"/>
    <w:rsid w:val="00883921"/>
    <w:rsid w:val="00883BD1"/>
    <w:rsid w:val="00884A4F"/>
    <w:rsid w:val="00884EE9"/>
    <w:rsid w:val="00886C61"/>
    <w:rsid w:val="00887028"/>
    <w:rsid w:val="00887B43"/>
    <w:rsid w:val="00891854"/>
    <w:rsid w:val="00891A37"/>
    <w:rsid w:val="00892046"/>
    <w:rsid w:val="00892A96"/>
    <w:rsid w:val="00892E3F"/>
    <w:rsid w:val="00892F9D"/>
    <w:rsid w:val="00896357"/>
    <w:rsid w:val="00896803"/>
    <w:rsid w:val="00896A9A"/>
    <w:rsid w:val="00896AC1"/>
    <w:rsid w:val="00896E04"/>
    <w:rsid w:val="00896FA6"/>
    <w:rsid w:val="00897197"/>
    <w:rsid w:val="008A1C4B"/>
    <w:rsid w:val="008A1DF8"/>
    <w:rsid w:val="008A353A"/>
    <w:rsid w:val="008A3CE3"/>
    <w:rsid w:val="008A3DDF"/>
    <w:rsid w:val="008A4692"/>
    <w:rsid w:val="008A4C80"/>
    <w:rsid w:val="008A5C18"/>
    <w:rsid w:val="008A5ECA"/>
    <w:rsid w:val="008A6007"/>
    <w:rsid w:val="008A66C9"/>
    <w:rsid w:val="008A6C0F"/>
    <w:rsid w:val="008A70F5"/>
    <w:rsid w:val="008A7E5A"/>
    <w:rsid w:val="008B053E"/>
    <w:rsid w:val="008B109D"/>
    <w:rsid w:val="008B24D1"/>
    <w:rsid w:val="008B26B1"/>
    <w:rsid w:val="008B2A0E"/>
    <w:rsid w:val="008B3F82"/>
    <w:rsid w:val="008B4F4D"/>
    <w:rsid w:val="008B5C31"/>
    <w:rsid w:val="008B5CE6"/>
    <w:rsid w:val="008B6D20"/>
    <w:rsid w:val="008B6E96"/>
    <w:rsid w:val="008C22E6"/>
    <w:rsid w:val="008C3C17"/>
    <w:rsid w:val="008C43B7"/>
    <w:rsid w:val="008C573D"/>
    <w:rsid w:val="008C5BD5"/>
    <w:rsid w:val="008C688A"/>
    <w:rsid w:val="008C7F8F"/>
    <w:rsid w:val="008D03C6"/>
    <w:rsid w:val="008D040C"/>
    <w:rsid w:val="008D0ABB"/>
    <w:rsid w:val="008D1234"/>
    <w:rsid w:val="008D17B5"/>
    <w:rsid w:val="008D3C0D"/>
    <w:rsid w:val="008D4B8A"/>
    <w:rsid w:val="008D53AD"/>
    <w:rsid w:val="008D71AB"/>
    <w:rsid w:val="008D7B29"/>
    <w:rsid w:val="008E025B"/>
    <w:rsid w:val="008E19C5"/>
    <w:rsid w:val="008E244A"/>
    <w:rsid w:val="008E2C1C"/>
    <w:rsid w:val="008E32F9"/>
    <w:rsid w:val="008E3EFE"/>
    <w:rsid w:val="008E45DE"/>
    <w:rsid w:val="008E4F96"/>
    <w:rsid w:val="008E4FD1"/>
    <w:rsid w:val="008E56FE"/>
    <w:rsid w:val="008E5BB4"/>
    <w:rsid w:val="008E6941"/>
    <w:rsid w:val="008F01D9"/>
    <w:rsid w:val="008F0736"/>
    <w:rsid w:val="008F0F30"/>
    <w:rsid w:val="008F1A98"/>
    <w:rsid w:val="008F1D9E"/>
    <w:rsid w:val="008F5387"/>
    <w:rsid w:val="008F5E26"/>
    <w:rsid w:val="008F7178"/>
    <w:rsid w:val="00902FCC"/>
    <w:rsid w:val="00903B3C"/>
    <w:rsid w:val="00903F00"/>
    <w:rsid w:val="0090429F"/>
    <w:rsid w:val="00904850"/>
    <w:rsid w:val="00904A2A"/>
    <w:rsid w:val="00904C42"/>
    <w:rsid w:val="00905081"/>
    <w:rsid w:val="00905BC5"/>
    <w:rsid w:val="00907D23"/>
    <w:rsid w:val="00910133"/>
    <w:rsid w:val="0091049C"/>
    <w:rsid w:val="009105EC"/>
    <w:rsid w:val="00910953"/>
    <w:rsid w:val="00912787"/>
    <w:rsid w:val="00912AA1"/>
    <w:rsid w:val="009130A8"/>
    <w:rsid w:val="009139A9"/>
    <w:rsid w:val="00914288"/>
    <w:rsid w:val="00915CD4"/>
    <w:rsid w:val="009170EC"/>
    <w:rsid w:val="00917FC7"/>
    <w:rsid w:val="009201FC"/>
    <w:rsid w:val="00920582"/>
    <w:rsid w:val="00921492"/>
    <w:rsid w:val="00921909"/>
    <w:rsid w:val="00921A95"/>
    <w:rsid w:val="00921F3C"/>
    <w:rsid w:val="00922AD8"/>
    <w:rsid w:val="00923E1D"/>
    <w:rsid w:val="00925AEF"/>
    <w:rsid w:val="009265E2"/>
    <w:rsid w:val="0092668E"/>
    <w:rsid w:val="00926B8A"/>
    <w:rsid w:val="00927DF1"/>
    <w:rsid w:val="00930059"/>
    <w:rsid w:val="009317C1"/>
    <w:rsid w:val="009331BB"/>
    <w:rsid w:val="00933FA2"/>
    <w:rsid w:val="009343DA"/>
    <w:rsid w:val="00934FD7"/>
    <w:rsid w:val="00935022"/>
    <w:rsid w:val="00935135"/>
    <w:rsid w:val="00935518"/>
    <w:rsid w:val="009359E6"/>
    <w:rsid w:val="00936309"/>
    <w:rsid w:val="00936525"/>
    <w:rsid w:val="009369D1"/>
    <w:rsid w:val="0093739B"/>
    <w:rsid w:val="00937468"/>
    <w:rsid w:val="009411F7"/>
    <w:rsid w:val="00941706"/>
    <w:rsid w:val="0094190F"/>
    <w:rsid w:val="00943546"/>
    <w:rsid w:val="00944D46"/>
    <w:rsid w:val="00945F77"/>
    <w:rsid w:val="00946D07"/>
    <w:rsid w:val="00947061"/>
    <w:rsid w:val="009470F8"/>
    <w:rsid w:val="00947141"/>
    <w:rsid w:val="0094730A"/>
    <w:rsid w:val="00951082"/>
    <w:rsid w:val="00951B65"/>
    <w:rsid w:val="00952285"/>
    <w:rsid w:val="00952487"/>
    <w:rsid w:val="00952625"/>
    <w:rsid w:val="0095279D"/>
    <w:rsid w:val="00952CAF"/>
    <w:rsid w:val="009537F5"/>
    <w:rsid w:val="00955669"/>
    <w:rsid w:val="009575C6"/>
    <w:rsid w:val="00957D60"/>
    <w:rsid w:val="009608C5"/>
    <w:rsid w:val="009619B9"/>
    <w:rsid w:val="009626FC"/>
    <w:rsid w:val="009636CC"/>
    <w:rsid w:val="00963F3A"/>
    <w:rsid w:val="009644FA"/>
    <w:rsid w:val="009648DC"/>
    <w:rsid w:val="00964C2D"/>
    <w:rsid w:val="00966656"/>
    <w:rsid w:val="00970639"/>
    <w:rsid w:val="009722A7"/>
    <w:rsid w:val="00972643"/>
    <w:rsid w:val="00974371"/>
    <w:rsid w:val="0097546B"/>
    <w:rsid w:val="0097584F"/>
    <w:rsid w:val="009759A8"/>
    <w:rsid w:val="00975BC7"/>
    <w:rsid w:val="00975E01"/>
    <w:rsid w:val="00977319"/>
    <w:rsid w:val="0097789F"/>
    <w:rsid w:val="0098070E"/>
    <w:rsid w:val="0098138F"/>
    <w:rsid w:val="009826CD"/>
    <w:rsid w:val="00982B51"/>
    <w:rsid w:val="00984023"/>
    <w:rsid w:val="009849F0"/>
    <w:rsid w:val="0098574D"/>
    <w:rsid w:val="0098695D"/>
    <w:rsid w:val="00986D8F"/>
    <w:rsid w:val="0098715B"/>
    <w:rsid w:val="009878FE"/>
    <w:rsid w:val="00987F22"/>
    <w:rsid w:val="00987F95"/>
    <w:rsid w:val="00990C67"/>
    <w:rsid w:val="00990DDD"/>
    <w:rsid w:val="0099106E"/>
    <w:rsid w:val="00991538"/>
    <w:rsid w:val="0099282E"/>
    <w:rsid w:val="00992F09"/>
    <w:rsid w:val="00992FAD"/>
    <w:rsid w:val="00993007"/>
    <w:rsid w:val="009932E5"/>
    <w:rsid w:val="00995819"/>
    <w:rsid w:val="009962D9"/>
    <w:rsid w:val="00996961"/>
    <w:rsid w:val="009973A3"/>
    <w:rsid w:val="009A000A"/>
    <w:rsid w:val="009A0395"/>
    <w:rsid w:val="009A06C0"/>
    <w:rsid w:val="009A2652"/>
    <w:rsid w:val="009A47B4"/>
    <w:rsid w:val="009A5366"/>
    <w:rsid w:val="009A557E"/>
    <w:rsid w:val="009A6FC9"/>
    <w:rsid w:val="009A7437"/>
    <w:rsid w:val="009A7D0B"/>
    <w:rsid w:val="009B0683"/>
    <w:rsid w:val="009B0D90"/>
    <w:rsid w:val="009B0E9A"/>
    <w:rsid w:val="009B2862"/>
    <w:rsid w:val="009B4EC9"/>
    <w:rsid w:val="009B5718"/>
    <w:rsid w:val="009B5F43"/>
    <w:rsid w:val="009B6A50"/>
    <w:rsid w:val="009B6B00"/>
    <w:rsid w:val="009B7045"/>
    <w:rsid w:val="009B74DF"/>
    <w:rsid w:val="009C0291"/>
    <w:rsid w:val="009C203A"/>
    <w:rsid w:val="009C481E"/>
    <w:rsid w:val="009C55FA"/>
    <w:rsid w:val="009C588B"/>
    <w:rsid w:val="009C5BDE"/>
    <w:rsid w:val="009C6BC3"/>
    <w:rsid w:val="009C70B6"/>
    <w:rsid w:val="009C7A62"/>
    <w:rsid w:val="009D11DF"/>
    <w:rsid w:val="009D1702"/>
    <w:rsid w:val="009D1CFE"/>
    <w:rsid w:val="009D3803"/>
    <w:rsid w:val="009D41E4"/>
    <w:rsid w:val="009E046E"/>
    <w:rsid w:val="009E09A1"/>
    <w:rsid w:val="009E0E94"/>
    <w:rsid w:val="009E177C"/>
    <w:rsid w:val="009E1C38"/>
    <w:rsid w:val="009E2286"/>
    <w:rsid w:val="009E2537"/>
    <w:rsid w:val="009E2688"/>
    <w:rsid w:val="009E2D4A"/>
    <w:rsid w:val="009E3321"/>
    <w:rsid w:val="009E4483"/>
    <w:rsid w:val="009E4868"/>
    <w:rsid w:val="009E4B30"/>
    <w:rsid w:val="009E6238"/>
    <w:rsid w:val="009E6CF3"/>
    <w:rsid w:val="009E71F1"/>
    <w:rsid w:val="009E7218"/>
    <w:rsid w:val="009E7F37"/>
    <w:rsid w:val="009F1D29"/>
    <w:rsid w:val="009F225C"/>
    <w:rsid w:val="009F2793"/>
    <w:rsid w:val="009F2ABD"/>
    <w:rsid w:val="009F2CA3"/>
    <w:rsid w:val="009F3029"/>
    <w:rsid w:val="009F3A15"/>
    <w:rsid w:val="009F4002"/>
    <w:rsid w:val="00A0016E"/>
    <w:rsid w:val="00A004C6"/>
    <w:rsid w:val="00A0095B"/>
    <w:rsid w:val="00A0173B"/>
    <w:rsid w:val="00A01B68"/>
    <w:rsid w:val="00A01BF3"/>
    <w:rsid w:val="00A02E09"/>
    <w:rsid w:val="00A035C7"/>
    <w:rsid w:val="00A0377C"/>
    <w:rsid w:val="00A0423F"/>
    <w:rsid w:val="00A050BD"/>
    <w:rsid w:val="00A05BD9"/>
    <w:rsid w:val="00A070BE"/>
    <w:rsid w:val="00A07319"/>
    <w:rsid w:val="00A075BC"/>
    <w:rsid w:val="00A10EA7"/>
    <w:rsid w:val="00A1180D"/>
    <w:rsid w:val="00A121D5"/>
    <w:rsid w:val="00A12320"/>
    <w:rsid w:val="00A12487"/>
    <w:rsid w:val="00A12DFF"/>
    <w:rsid w:val="00A13693"/>
    <w:rsid w:val="00A13965"/>
    <w:rsid w:val="00A150DC"/>
    <w:rsid w:val="00A150FE"/>
    <w:rsid w:val="00A15E2E"/>
    <w:rsid w:val="00A176BC"/>
    <w:rsid w:val="00A20643"/>
    <w:rsid w:val="00A20699"/>
    <w:rsid w:val="00A24000"/>
    <w:rsid w:val="00A266E6"/>
    <w:rsid w:val="00A27CB7"/>
    <w:rsid w:val="00A27ED9"/>
    <w:rsid w:val="00A305B7"/>
    <w:rsid w:val="00A307AE"/>
    <w:rsid w:val="00A3141C"/>
    <w:rsid w:val="00A31782"/>
    <w:rsid w:val="00A32977"/>
    <w:rsid w:val="00A339C1"/>
    <w:rsid w:val="00A341BB"/>
    <w:rsid w:val="00A34326"/>
    <w:rsid w:val="00A357E9"/>
    <w:rsid w:val="00A3745F"/>
    <w:rsid w:val="00A37C1E"/>
    <w:rsid w:val="00A40849"/>
    <w:rsid w:val="00A41210"/>
    <w:rsid w:val="00A41EED"/>
    <w:rsid w:val="00A422DB"/>
    <w:rsid w:val="00A42CFB"/>
    <w:rsid w:val="00A44085"/>
    <w:rsid w:val="00A4496E"/>
    <w:rsid w:val="00A45785"/>
    <w:rsid w:val="00A46471"/>
    <w:rsid w:val="00A47439"/>
    <w:rsid w:val="00A478C5"/>
    <w:rsid w:val="00A50E2B"/>
    <w:rsid w:val="00A52172"/>
    <w:rsid w:val="00A54627"/>
    <w:rsid w:val="00A54900"/>
    <w:rsid w:val="00A54AC3"/>
    <w:rsid w:val="00A55290"/>
    <w:rsid w:val="00A57684"/>
    <w:rsid w:val="00A57BD5"/>
    <w:rsid w:val="00A603C3"/>
    <w:rsid w:val="00A60511"/>
    <w:rsid w:val="00A60625"/>
    <w:rsid w:val="00A60A3C"/>
    <w:rsid w:val="00A6174B"/>
    <w:rsid w:val="00A62A22"/>
    <w:rsid w:val="00A6398B"/>
    <w:rsid w:val="00A64F9C"/>
    <w:rsid w:val="00A65CD9"/>
    <w:rsid w:val="00A66280"/>
    <w:rsid w:val="00A663C7"/>
    <w:rsid w:val="00A679E4"/>
    <w:rsid w:val="00A67B64"/>
    <w:rsid w:val="00A67B8C"/>
    <w:rsid w:val="00A712FB"/>
    <w:rsid w:val="00A72FA3"/>
    <w:rsid w:val="00A73D7F"/>
    <w:rsid w:val="00A73DD3"/>
    <w:rsid w:val="00A73EEC"/>
    <w:rsid w:val="00A757B1"/>
    <w:rsid w:val="00A75849"/>
    <w:rsid w:val="00A75BF1"/>
    <w:rsid w:val="00A806A2"/>
    <w:rsid w:val="00A81049"/>
    <w:rsid w:val="00A8284B"/>
    <w:rsid w:val="00A82D4D"/>
    <w:rsid w:val="00A841C1"/>
    <w:rsid w:val="00A857D7"/>
    <w:rsid w:val="00A85890"/>
    <w:rsid w:val="00A866A7"/>
    <w:rsid w:val="00A87125"/>
    <w:rsid w:val="00A8770E"/>
    <w:rsid w:val="00A87C7B"/>
    <w:rsid w:val="00A9068D"/>
    <w:rsid w:val="00A907C4"/>
    <w:rsid w:val="00A93138"/>
    <w:rsid w:val="00A931D2"/>
    <w:rsid w:val="00A93D1F"/>
    <w:rsid w:val="00A93DD2"/>
    <w:rsid w:val="00A94C05"/>
    <w:rsid w:val="00A95451"/>
    <w:rsid w:val="00A956D9"/>
    <w:rsid w:val="00A95768"/>
    <w:rsid w:val="00A95C83"/>
    <w:rsid w:val="00A97520"/>
    <w:rsid w:val="00AA01AC"/>
    <w:rsid w:val="00AA0A3C"/>
    <w:rsid w:val="00AA0CBA"/>
    <w:rsid w:val="00AA0E6C"/>
    <w:rsid w:val="00AA0FA5"/>
    <w:rsid w:val="00AA10DA"/>
    <w:rsid w:val="00AA127D"/>
    <w:rsid w:val="00AA352F"/>
    <w:rsid w:val="00AA3B2E"/>
    <w:rsid w:val="00AA3C9A"/>
    <w:rsid w:val="00AA4EA2"/>
    <w:rsid w:val="00AA4F64"/>
    <w:rsid w:val="00AA6728"/>
    <w:rsid w:val="00AA6BF7"/>
    <w:rsid w:val="00AA6D5F"/>
    <w:rsid w:val="00AB1280"/>
    <w:rsid w:val="00AB1AA2"/>
    <w:rsid w:val="00AB1C7E"/>
    <w:rsid w:val="00AB2C12"/>
    <w:rsid w:val="00AB40C3"/>
    <w:rsid w:val="00AB416F"/>
    <w:rsid w:val="00AB5923"/>
    <w:rsid w:val="00AB72FD"/>
    <w:rsid w:val="00AB7B2E"/>
    <w:rsid w:val="00AC014E"/>
    <w:rsid w:val="00AC01F8"/>
    <w:rsid w:val="00AC14EB"/>
    <w:rsid w:val="00AC1D1D"/>
    <w:rsid w:val="00AC303A"/>
    <w:rsid w:val="00AC3F65"/>
    <w:rsid w:val="00AC4B9C"/>
    <w:rsid w:val="00AC5EEF"/>
    <w:rsid w:val="00AC63F1"/>
    <w:rsid w:val="00AC70BD"/>
    <w:rsid w:val="00AC7632"/>
    <w:rsid w:val="00AC7857"/>
    <w:rsid w:val="00AC7CC9"/>
    <w:rsid w:val="00AC7DF8"/>
    <w:rsid w:val="00AD0FE2"/>
    <w:rsid w:val="00AD120C"/>
    <w:rsid w:val="00AD40E4"/>
    <w:rsid w:val="00AD4275"/>
    <w:rsid w:val="00AD488E"/>
    <w:rsid w:val="00AD4FC3"/>
    <w:rsid w:val="00AD5525"/>
    <w:rsid w:val="00AD5E7F"/>
    <w:rsid w:val="00AD6F93"/>
    <w:rsid w:val="00AD75D1"/>
    <w:rsid w:val="00AE06E0"/>
    <w:rsid w:val="00AE0851"/>
    <w:rsid w:val="00AE24D1"/>
    <w:rsid w:val="00AE4B00"/>
    <w:rsid w:val="00AE5A78"/>
    <w:rsid w:val="00AE5B2D"/>
    <w:rsid w:val="00AE6490"/>
    <w:rsid w:val="00AE6DF6"/>
    <w:rsid w:val="00AE7070"/>
    <w:rsid w:val="00AE72B9"/>
    <w:rsid w:val="00AE77D2"/>
    <w:rsid w:val="00AF02B3"/>
    <w:rsid w:val="00AF0403"/>
    <w:rsid w:val="00AF079A"/>
    <w:rsid w:val="00AF0AB0"/>
    <w:rsid w:val="00AF18AE"/>
    <w:rsid w:val="00AF1D9E"/>
    <w:rsid w:val="00AF3126"/>
    <w:rsid w:val="00AF3138"/>
    <w:rsid w:val="00AF3F43"/>
    <w:rsid w:val="00AF5E6A"/>
    <w:rsid w:val="00AF62EB"/>
    <w:rsid w:val="00AF685A"/>
    <w:rsid w:val="00AF6A15"/>
    <w:rsid w:val="00AF747C"/>
    <w:rsid w:val="00B00368"/>
    <w:rsid w:val="00B0084D"/>
    <w:rsid w:val="00B03E7F"/>
    <w:rsid w:val="00B04CBB"/>
    <w:rsid w:val="00B04D2B"/>
    <w:rsid w:val="00B0587E"/>
    <w:rsid w:val="00B058EF"/>
    <w:rsid w:val="00B06DDE"/>
    <w:rsid w:val="00B10B1B"/>
    <w:rsid w:val="00B1176A"/>
    <w:rsid w:val="00B126BA"/>
    <w:rsid w:val="00B12BBE"/>
    <w:rsid w:val="00B13C4A"/>
    <w:rsid w:val="00B14906"/>
    <w:rsid w:val="00B14CA8"/>
    <w:rsid w:val="00B151D4"/>
    <w:rsid w:val="00B15F43"/>
    <w:rsid w:val="00B17114"/>
    <w:rsid w:val="00B171D3"/>
    <w:rsid w:val="00B1722C"/>
    <w:rsid w:val="00B20F12"/>
    <w:rsid w:val="00B22008"/>
    <w:rsid w:val="00B2298E"/>
    <w:rsid w:val="00B23D68"/>
    <w:rsid w:val="00B25237"/>
    <w:rsid w:val="00B25A5D"/>
    <w:rsid w:val="00B25D64"/>
    <w:rsid w:val="00B25D7A"/>
    <w:rsid w:val="00B262CD"/>
    <w:rsid w:val="00B26CEF"/>
    <w:rsid w:val="00B30301"/>
    <w:rsid w:val="00B30383"/>
    <w:rsid w:val="00B30DA7"/>
    <w:rsid w:val="00B31922"/>
    <w:rsid w:val="00B31FC1"/>
    <w:rsid w:val="00B322AD"/>
    <w:rsid w:val="00B33AC7"/>
    <w:rsid w:val="00B348CF"/>
    <w:rsid w:val="00B34C6C"/>
    <w:rsid w:val="00B35795"/>
    <w:rsid w:val="00B35B85"/>
    <w:rsid w:val="00B35E8E"/>
    <w:rsid w:val="00B35EF3"/>
    <w:rsid w:val="00B36644"/>
    <w:rsid w:val="00B405BC"/>
    <w:rsid w:val="00B40AD0"/>
    <w:rsid w:val="00B41003"/>
    <w:rsid w:val="00B41265"/>
    <w:rsid w:val="00B41511"/>
    <w:rsid w:val="00B427E4"/>
    <w:rsid w:val="00B42DF5"/>
    <w:rsid w:val="00B433B7"/>
    <w:rsid w:val="00B43F5F"/>
    <w:rsid w:val="00B4584A"/>
    <w:rsid w:val="00B45C7D"/>
    <w:rsid w:val="00B45E9B"/>
    <w:rsid w:val="00B46A91"/>
    <w:rsid w:val="00B46BB2"/>
    <w:rsid w:val="00B470DC"/>
    <w:rsid w:val="00B47A25"/>
    <w:rsid w:val="00B50715"/>
    <w:rsid w:val="00B50796"/>
    <w:rsid w:val="00B50B3F"/>
    <w:rsid w:val="00B511A5"/>
    <w:rsid w:val="00B51C05"/>
    <w:rsid w:val="00B523B7"/>
    <w:rsid w:val="00B5296E"/>
    <w:rsid w:val="00B53286"/>
    <w:rsid w:val="00B53948"/>
    <w:rsid w:val="00B56074"/>
    <w:rsid w:val="00B56FFF"/>
    <w:rsid w:val="00B572E5"/>
    <w:rsid w:val="00B57543"/>
    <w:rsid w:val="00B611BD"/>
    <w:rsid w:val="00B61CF4"/>
    <w:rsid w:val="00B61E0B"/>
    <w:rsid w:val="00B63B4D"/>
    <w:rsid w:val="00B63EE9"/>
    <w:rsid w:val="00B64145"/>
    <w:rsid w:val="00B64AAF"/>
    <w:rsid w:val="00B6549E"/>
    <w:rsid w:val="00B65A0B"/>
    <w:rsid w:val="00B65C53"/>
    <w:rsid w:val="00B66105"/>
    <w:rsid w:val="00B70118"/>
    <w:rsid w:val="00B70E5A"/>
    <w:rsid w:val="00B719CE"/>
    <w:rsid w:val="00B724CB"/>
    <w:rsid w:val="00B7350E"/>
    <w:rsid w:val="00B73BA3"/>
    <w:rsid w:val="00B73DDD"/>
    <w:rsid w:val="00B76F08"/>
    <w:rsid w:val="00B7714B"/>
    <w:rsid w:val="00B7731A"/>
    <w:rsid w:val="00B77CAA"/>
    <w:rsid w:val="00B8100A"/>
    <w:rsid w:val="00B81952"/>
    <w:rsid w:val="00B81A1A"/>
    <w:rsid w:val="00B81AE9"/>
    <w:rsid w:val="00B8248E"/>
    <w:rsid w:val="00B8257D"/>
    <w:rsid w:val="00B85C04"/>
    <w:rsid w:val="00B860C2"/>
    <w:rsid w:val="00B86648"/>
    <w:rsid w:val="00B92F36"/>
    <w:rsid w:val="00B92FED"/>
    <w:rsid w:val="00B93061"/>
    <w:rsid w:val="00B94237"/>
    <w:rsid w:val="00B9564B"/>
    <w:rsid w:val="00B95683"/>
    <w:rsid w:val="00B96C98"/>
    <w:rsid w:val="00B97388"/>
    <w:rsid w:val="00B97848"/>
    <w:rsid w:val="00B97D7E"/>
    <w:rsid w:val="00B97F13"/>
    <w:rsid w:val="00B97FA3"/>
    <w:rsid w:val="00BA01D5"/>
    <w:rsid w:val="00BA02A1"/>
    <w:rsid w:val="00BA04BA"/>
    <w:rsid w:val="00BA076C"/>
    <w:rsid w:val="00BA09B0"/>
    <w:rsid w:val="00BA0BB6"/>
    <w:rsid w:val="00BA0C5C"/>
    <w:rsid w:val="00BA0E39"/>
    <w:rsid w:val="00BA1269"/>
    <w:rsid w:val="00BA1898"/>
    <w:rsid w:val="00BA2083"/>
    <w:rsid w:val="00BA2506"/>
    <w:rsid w:val="00BA29C1"/>
    <w:rsid w:val="00BA2E50"/>
    <w:rsid w:val="00BA3DF1"/>
    <w:rsid w:val="00BA4AD6"/>
    <w:rsid w:val="00BA5DD7"/>
    <w:rsid w:val="00BA6A83"/>
    <w:rsid w:val="00BA725E"/>
    <w:rsid w:val="00BA78AB"/>
    <w:rsid w:val="00BA7B6E"/>
    <w:rsid w:val="00BB0244"/>
    <w:rsid w:val="00BB05BD"/>
    <w:rsid w:val="00BB10A8"/>
    <w:rsid w:val="00BB122E"/>
    <w:rsid w:val="00BB1F75"/>
    <w:rsid w:val="00BB233F"/>
    <w:rsid w:val="00BB2FAE"/>
    <w:rsid w:val="00BB3C79"/>
    <w:rsid w:val="00BB4C57"/>
    <w:rsid w:val="00BB5163"/>
    <w:rsid w:val="00BB6BEC"/>
    <w:rsid w:val="00BB6FB0"/>
    <w:rsid w:val="00BC1653"/>
    <w:rsid w:val="00BC19DB"/>
    <w:rsid w:val="00BC2A1A"/>
    <w:rsid w:val="00BC2C9F"/>
    <w:rsid w:val="00BC3264"/>
    <w:rsid w:val="00BC3B1E"/>
    <w:rsid w:val="00BC4CDB"/>
    <w:rsid w:val="00BC4D87"/>
    <w:rsid w:val="00BC5B9C"/>
    <w:rsid w:val="00BC60D2"/>
    <w:rsid w:val="00BC77FB"/>
    <w:rsid w:val="00BD0F03"/>
    <w:rsid w:val="00BD362B"/>
    <w:rsid w:val="00BD5169"/>
    <w:rsid w:val="00BD5178"/>
    <w:rsid w:val="00BD55DA"/>
    <w:rsid w:val="00BE08B1"/>
    <w:rsid w:val="00BE08FB"/>
    <w:rsid w:val="00BE0FE2"/>
    <w:rsid w:val="00BE37FC"/>
    <w:rsid w:val="00BE3BCC"/>
    <w:rsid w:val="00BE471F"/>
    <w:rsid w:val="00BE4B8D"/>
    <w:rsid w:val="00BE51B1"/>
    <w:rsid w:val="00BE5233"/>
    <w:rsid w:val="00BE5D8F"/>
    <w:rsid w:val="00BF025F"/>
    <w:rsid w:val="00BF07D7"/>
    <w:rsid w:val="00BF1A89"/>
    <w:rsid w:val="00BF34EA"/>
    <w:rsid w:val="00BF3624"/>
    <w:rsid w:val="00BF37FB"/>
    <w:rsid w:val="00BF3962"/>
    <w:rsid w:val="00BF4E6D"/>
    <w:rsid w:val="00BF4F6B"/>
    <w:rsid w:val="00BF5C70"/>
    <w:rsid w:val="00BF5F9D"/>
    <w:rsid w:val="00BF644B"/>
    <w:rsid w:val="00BF6ED7"/>
    <w:rsid w:val="00C001F9"/>
    <w:rsid w:val="00C0020B"/>
    <w:rsid w:val="00C0062A"/>
    <w:rsid w:val="00C00773"/>
    <w:rsid w:val="00C01BE1"/>
    <w:rsid w:val="00C03BDB"/>
    <w:rsid w:val="00C03CCA"/>
    <w:rsid w:val="00C0476F"/>
    <w:rsid w:val="00C04B22"/>
    <w:rsid w:val="00C05471"/>
    <w:rsid w:val="00C05A1D"/>
    <w:rsid w:val="00C07430"/>
    <w:rsid w:val="00C10299"/>
    <w:rsid w:val="00C1062B"/>
    <w:rsid w:val="00C1161E"/>
    <w:rsid w:val="00C13251"/>
    <w:rsid w:val="00C13BDF"/>
    <w:rsid w:val="00C14252"/>
    <w:rsid w:val="00C150FC"/>
    <w:rsid w:val="00C16507"/>
    <w:rsid w:val="00C21881"/>
    <w:rsid w:val="00C22E4A"/>
    <w:rsid w:val="00C24700"/>
    <w:rsid w:val="00C2540E"/>
    <w:rsid w:val="00C261DC"/>
    <w:rsid w:val="00C265AA"/>
    <w:rsid w:val="00C270A8"/>
    <w:rsid w:val="00C27E6E"/>
    <w:rsid w:val="00C3188B"/>
    <w:rsid w:val="00C31A50"/>
    <w:rsid w:val="00C321A6"/>
    <w:rsid w:val="00C33116"/>
    <w:rsid w:val="00C33616"/>
    <w:rsid w:val="00C33A19"/>
    <w:rsid w:val="00C34C9F"/>
    <w:rsid w:val="00C35176"/>
    <w:rsid w:val="00C362A9"/>
    <w:rsid w:val="00C410A4"/>
    <w:rsid w:val="00C416C2"/>
    <w:rsid w:val="00C41ABE"/>
    <w:rsid w:val="00C42D2E"/>
    <w:rsid w:val="00C4334A"/>
    <w:rsid w:val="00C461F5"/>
    <w:rsid w:val="00C4621E"/>
    <w:rsid w:val="00C50A27"/>
    <w:rsid w:val="00C51242"/>
    <w:rsid w:val="00C52B16"/>
    <w:rsid w:val="00C52BFA"/>
    <w:rsid w:val="00C531F2"/>
    <w:rsid w:val="00C53315"/>
    <w:rsid w:val="00C54829"/>
    <w:rsid w:val="00C56547"/>
    <w:rsid w:val="00C573D3"/>
    <w:rsid w:val="00C573FF"/>
    <w:rsid w:val="00C60625"/>
    <w:rsid w:val="00C6108D"/>
    <w:rsid w:val="00C61B15"/>
    <w:rsid w:val="00C62415"/>
    <w:rsid w:val="00C62470"/>
    <w:rsid w:val="00C6307B"/>
    <w:rsid w:val="00C632D4"/>
    <w:rsid w:val="00C63DE7"/>
    <w:rsid w:val="00C63EC7"/>
    <w:rsid w:val="00C6407C"/>
    <w:rsid w:val="00C65307"/>
    <w:rsid w:val="00C654F8"/>
    <w:rsid w:val="00C67B18"/>
    <w:rsid w:val="00C67D8C"/>
    <w:rsid w:val="00C7035E"/>
    <w:rsid w:val="00C70881"/>
    <w:rsid w:val="00C71321"/>
    <w:rsid w:val="00C7174E"/>
    <w:rsid w:val="00C71E0B"/>
    <w:rsid w:val="00C721D2"/>
    <w:rsid w:val="00C73D47"/>
    <w:rsid w:val="00C74366"/>
    <w:rsid w:val="00C751F6"/>
    <w:rsid w:val="00C756EF"/>
    <w:rsid w:val="00C757FB"/>
    <w:rsid w:val="00C7664E"/>
    <w:rsid w:val="00C76720"/>
    <w:rsid w:val="00C810A7"/>
    <w:rsid w:val="00C81737"/>
    <w:rsid w:val="00C81DE7"/>
    <w:rsid w:val="00C831A4"/>
    <w:rsid w:val="00C83466"/>
    <w:rsid w:val="00C8355C"/>
    <w:rsid w:val="00C8424F"/>
    <w:rsid w:val="00C875E5"/>
    <w:rsid w:val="00C912D6"/>
    <w:rsid w:val="00C91A1A"/>
    <w:rsid w:val="00C92417"/>
    <w:rsid w:val="00C94C74"/>
    <w:rsid w:val="00C957CB"/>
    <w:rsid w:val="00C96F40"/>
    <w:rsid w:val="00CA16EE"/>
    <w:rsid w:val="00CA1D16"/>
    <w:rsid w:val="00CA2475"/>
    <w:rsid w:val="00CA2BA0"/>
    <w:rsid w:val="00CA2F82"/>
    <w:rsid w:val="00CA43CA"/>
    <w:rsid w:val="00CA61EA"/>
    <w:rsid w:val="00CB0066"/>
    <w:rsid w:val="00CB0386"/>
    <w:rsid w:val="00CB1BAD"/>
    <w:rsid w:val="00CB2DEA"/>
    <w:rsid w:val="00CB47D7"/>
    <w:rsid w:val="00CB4A9A"/>
    <w:rsid w:val="00CB6DE5"/>
    <w:rsid w:val="00CC02E6"/>
    <w:rsid w:val="00CC04EA"/>
    <w:rsid w:val="00CC0A6E"/>
    <w:rsid w:val="00CC0AB3"/>
    <w:rsid w:val="00CC0F15"/>
    <w:rsid w:val="00CC2056"/>
    <w:rsid w:val="00CC2D27"/>
    <w:rsid w:val="00CC46D1"/>
    <w:rsid w:val="00CC50EA"/>
    <w:rsid w:val="00CC5EBC"/>
    <w:rsid w:val="00CC6112"/>
    <w:rsid w:val="00CC6626"/>
    <w:rsid w:val="00CC667D"/>
    <w:rsid w:val="00CC6B3A"/>
    <w:rsid w:val="00CC6F71"/>
    <w:rsid w:val="00CC7109"/>
    <w:rsid w:val="00CC76DD"/>
    <w:rsid w:val="00CD18B3"/>
    <w:rsid w:val="00CD2CC1"/>
    <w:rsid w:val="00CD6F80"/>
    <w:rsid w:val="00CD78F2"/>
    <w:rsid w:val="00CE02BE"/>
    <w:rsid w:val="00CE0761"/>
    <w:rsid w:val="00CE0CFC"/>
    <w:rsid w:val="00CE0FCE"/>
    <w:rsid w:val="00CE1B0E"/>
    <w:rsid w:val="00CE2AB9"/>
    <w:rsid w:val="00CE3AF4"/>
    <w:rsid w:val="00CE6B6A"/>
    <w:rsid w:val="00CE766C"/>
    <w:rsid w:val="00CE7883"/>
    <w:rsid w:val="00CF0599"/>
    <w:rsid w:val="00CF05E6"/>
    <w:rsid w:val="00CF0FC7"/>
    <w:rsid w:val="00CF1112"/>
    <w:rsid w:val="00CF18D1"/>
    <w:rsid w:val="00CF1B46"/>
    <w:rsid w:val="00CF28A8"/>
    <w:rsid w:val="00CF2951"/>
    <w:rsid w:val="00CF2E83"/>
    <w:rsid w:val="00CF6043"/>
    <w:rsid w:val="00CF62F7"/>
    <w:rsid w:val="00CF73F0"/>
    <w:rsid w:val="00D01A8D"/>
    <w:rsid w:val="00D01D67"/>
    <w:rsid w:val="00D0323F"/>
    <w:rsid w:val="00D03606"/>
    <w:rsid w:val="00D03C0A"/>
    <w:rsid w:val="00D03FBE"/>
    <w:rsid w:val="00D043AD"/>
    <w:rsid w:val="00D05072"/>
    <w:rsid w:val="00D05833"/>
    <w:rsid w:val="00D05C74"/>
    <w:rsid w:val="00D066E6"/>
    <w:rsid w:val="00D0671C"/>
    <w:rsid w:val="00D07402"/>
    <w:rsid w:val="00D07405"/>
    <w:rsid w:val="00D10984"/>
    <w:rsid w:val="00D118EF"/>
    <w:rsid w:val="00D12794"/>
    <w:rsid w:val="00D12B19"/>
    <w:rsid w:val="00D12FA5"/>
    <w:rsid w:val="00D14418"/>
    <w:rsid w:val="00D15A1D"/>
    <w:rsid w:val="00D15D65"/>
    <w:rsid w:val="00D1725C"/>
    <w:rsid w:val="00D20581"/>
    <w:rsid w:val="00D20BFA"/>
    <w:rsid w:val="00D2131F"/>
    <w:rsid w:val="00D217C4"/>
    <w:rsid w:val="00D21CAD"/>
    <w:rsid w:val="00D22C12"/>
    <w:rsid w:val="00D23AD4"/>
    <w:rsid w:val="00D23C0E"/>
    <w:rsid w:val="00D24EEB"/>
    <w:rsid w:val="00D25389"/>
    <w:rsid w:val="00D26D2C"/>
    <w:rsid w:val="00D273A0"/>
    <w:rsid w:val="00D27404"/>
    <w:rsid w:val="00D32934"/>
    <w:rsid w:val="00D3316B"/>
    <w:rsid w:val="00D33393"/>
    <w:rsid w:val="00D33815"/>
    <w:rsid w:val="00D34996"/>
    <w:rsid w:val="00D35C8B"/>
    <w:rsid w:val="00D36726"/>
    <w:rsid w:val="00D369ED"/>
    <w:rsid w:val="00D36FDB"/>
    <w:rsid w:val="00D3733E"/>
    <w:rsid w:val="00D41AC0"/>
    <w:rsid w:val="00D431A5"/>
    <w:rsid w:val="00D43328"/>
    <w:rsid w:val="00D43C21"/>
    <w:rsid w:val="00D44578"/>
    <w:rsid w:val="00D45A2B"/>
    <w:rsid w:val="00D4779C"/>
    <w:rsid w:val="00D51860"/>
    <w:rsid w:val="00D51B0E"/>
    <w:rsid w:val="00D52F58"/>
    <w:rsid w:val="00D533A7"/>
    <w:rsid w:val="00D53750"/>
    <w:rsid w:val="00D540FB"/>
    <w:rsid w:val="00D553D4"/>
    <w:rsid w:val="00D55EAA"/>
    <w:rsid w:val="00D5600A"/>
    <w:rsid w:val="00D56664"/>
    <w:rsid w:val="00D611E0"/>
    <w:rsid w:val="00D61854"/>
    <w:rsid w:val="00D61B2E"/>
    <w:rsid w:val="00D62748"/>
    <w:rsid w:val="00D637FF"/>
    <w:rsid w:val="00D64423"/>
    <w:rsid w:val="00D64B66"/>
    <w:rsid w:val="00D651A0"/>
    <w:rsid w:val="00D65A3B"/>
    <w:rsid w:val="00D661FC"/>
    <w:rsid w:val="00D66612"/>
    <w:rsid w:val="00D7005A"/>
    <w:rsid w:val="00D72346"/>
    <w:rsid w:val="00D74B04"/>
    <w:rsid w:val="00D75CE9"/>
    <w:rsid w:val="00D76D51"/>
    <w:rsid w:val="00D776E3"/>
    <w:rsid w:val="00D7771B"/>
    <w:rsid w:val="00D80DE6"/>
    <w:rsid w:val="00D825B1"/>
    <w:rsid w:val="00D82768"/>
    <w:rsid w:val="00D83E43"/>
    <w:rsid w:val="00D83EF2"/>
    <w:rsid w:val="00D84931"/>
    <w:rsid w:val="00D86BE4"/>
    <w:rsid w:val="00D87A8C"/>
    <w:rsid w:val="00D92796"/>
    <w:rsid w:val="00D9297B"/>
    <w:rsid w:val="00D9300E"/>
    <w:rsid w:val="00D93211"/>
    <w:rsid w:val="00D9339C"/>
    <w:rsid w:val="00D93FBF"/>
    <w:rsid w:val="00D954B9"/>
    <w:rsid w:val="00D95598"/>
    <w:rsid w:val="00D95686"/>
    <w:rsid w:val="00D9694D"/>
    <w:rsid w:val="00DA2C51"/>
    <w:rsid w:val="00DA35A7"/>
    <w:rsid w:val="00DA476A"/>
    <w:rsid w:val="00DA5091"/>
    <w:rsid w:val="00DA6EC0"/>
    <w:rsid w:val="00DB04D1"/>
    <w:rsid w:val="00DB1C54"/>
    <w:rsid w:val="00DB336D"/>
    <w:rsid w:val="00DB4A9B"/>
    <w:rsid w:val="00DB69A4"/>
    <w:rsid w:val="00DB6A14"/>
    <w:rsid w:val="00DC0288"/>
    <w:rsid w:val="00DC04B6"/>
    <w:rsid w:val="00DC053C"/>
    <w:rsid w:val="00DC10F7"/>
    <w:rsid w:val="00DC3166"/>
    <w:rsid w:val="00DC34BC"/>
    <w:rsid w:val="00DC35CE"/>
    <w:rsid w:val="00DC40E4"/>
    <w:rsid w:val="00DC5902"/>
    <w:rsid w:val="00DC5B1D"/>
    <w:rsid w:val="00DC650A"/>
    <w:rsid w:val="00DD0908"/>
    <w:rsid w:val="00DD09B9"/>
    <w:rsid w:val="00DD0CB0"/>
    <w:rsid w:val="00DD2CD7"/>
    <w:rsid w:val="00DD2D2D"/>
    <w:rsid w:val="00DD2E82"/>
    <w:rsid w:val="00DD6E17"/>
    <w:rsid w:val="00DE059C"/>
    <w:rsid w:val="00DE1834"/>
    <w:rsid w:val="00DE23FF"/>
    <w:rsid w:val="00DE24E8"/>
    <w:rsid w:val="00DE2527"/>
    <w:rsid w:val="00DE2E6C"/>
    <w:rsid w:val="00DE32AD"/>
    <w:rsid w:val="00DE33EB"/>
    <w:rsid w:val="00DE44C0"/>
    <w:rsid w:val="00DE540D"/>
    <w:rsid w:val="00DE64A1"/>
    <w:rsid w:val="00DE64F5"/>
    <w:rsid w:val="00DE6D9E"/>
    <w:rsid w:val="00DE7D61"/>
    <w:rsid w:val="00DF02AA"/>
    <w:rsid w:val="00DF02FC"/>
    <w:rsid w:val="00DF0653"/>
    <w:rsid w:val="00DF073A"/>
    <w:rsid w:val="00DF0D8B"/>
    <w:rsid w:val="00DF1453"/>
    <w:rsid w:val="00DF2B4E"/>
    <w:rsid w:val="00DF400E"/>
    <w:rsid w:val="00DF58ED"/>
    <w:rsid w:val="00DF6128"/>
    <w:rsid w:val="00DF6A09"/>
    <w:rsid w:val="00DF7065"/>
    <w:rsid w:val="00E0047D"/>
    <w:rsid w:val="00E00A74"/>
    <w:rsid w:val="00E01672"/>
    <w:rsid w:val="00E0170C"/>
    <w:rsid w:val="00E03565"/>
    <w:rsid w:val="00E0372E"/>
    <w:rsid w:val="00E03817"/>
    <w:rsid w:val="00E0409B"/>
    <w:rsid w:val="00E040FB"/>
    <w:rsid w:val="00E04B44"/>
    <w:rsid w:val="00E05210"/>
    <w:rsid w:val="00E0587A"/>
    <w:rsid w:val="00E05973"/>
    <w:rsid w:val="00E060E5"/>
    <w:rsid w:val="00E0648B"/>
    <w:rsid w:val="00E069EE"/>
    <w:rsid w:val="00E10699"/>
    <w:rsid w:val="00E1177B"/>
    <w:rsid w:val="00E1473C"/>
    <w:rsid w:val="00E16570"/>
    <w:rsid w:val="00E16C33"/>
    <w:rsid w:val="00E16EC4"/>
    <w:rsid w:val="00E170D1"/>
    <w:rsid w:val="00E17A17"/>
    <w:rsid w:val="00E17B10"/>
    <w:rsid w:val="00E209B5"/>
    <w:rsid w:val="00E209FE"/>
    <w:rsid w:val="00E22076"/>
    <w:rsid w:val="00E221CA"/>
    <w:rsid w:val="00E22292"/>
    <w:rsid w:val="00E23B59"/>
    <w:rsid w:val="00E24C91"/>
    <w:rsid w:val="00E25806"/>
    <w:rsid w:val="00E265D5"/>
    <w:rsid w:val="00E267FF"/>
    <w:rsid w:val="00E26CAB"/>
    <w:rsid w:val="00E26E9E"/>
    <w:rsid w:val="00E277BD"/>
    <w:rsid w:val="00E278BE"/>
    <w:rsid w:val="00E27A6B"/>
    <w:rsid w:val="00E27C8E"/>
    <w:rsid w:val="00E27FC4"/>
    <w:rsid w:val="00E30C97"/>
    <w:rsid w:val="00E31285"/>
    <w:rsid w:val="00E318BD"/>
    <w:rsid w:val="00E32139"/>
    <w:rsid w:val="00E3301A"/>
    <w:rsid w:val="00E33F5F"/>
    <w:rsid w:val="00E34111"/>
    <w:rsid w:val="00E34F85"/>
    <w:rsid w:val="00E36746"/>
    <w:rsid w:val="00E37310"/>
    <w:rsid w:val="00E3774F"/>
    <w:rsid w:val="00E40C72"/>
    <w:rsid w:val="00E42CF8"/>
    <w:rsid w:val="00E42D2C"/>
    <w:rsid w:val="00E43645"/>
    <w:rsid w:val="00E43DDA"/>
    <w:rsid w:val="00E43F3F"/>
    <w:rsid w:val="00E447EF"/>
    <w:rsid w:val="00E4527D"/>
    <w:rsid w:val="00E45C06"/>
    <w:rsid w:val="00E45C3B"/>
    <w:rsid w:val="00E46FAF"/>
    <w:rsid w:val="00E473ED"/>
    <w:rsid w:val="00E503A0"/>
    <w:rsid w:val="00E504E4"/>
    <w:rsid w:val="00E509D3"/>
    <w:rsid w:val="00E50EF6"/>
    <w:rsid w:val="00E51748"/>
    <w:rsid w:val="00E51D3F"/>
    <w:rsid w:val="00E51E4D"/>
    <w:rsid w:val="00E53C68"/>
    <w:rsid w:val="00E53FDD"/>
    <w:rsid w:val="00E57174"/>
    <w:rsid w:val="00E57342"/>
    <w:rsid w:val="00E615BF"/>
    <w:rsid w:val="00E620F0"/>
    <w:rsid w:val="00E62889"/>
    <w:rsid w:val="00E62FC6"/>
    <w:rsid w:val="00E6347F"/>
    <w:rsid w:val="00E644A5"/>
    <w:rsid w:val="00E649B0"/>
    <w:rsid w:val="00E672D0"/>
    <w:rsid w:val="00E67A5D"/>
    <w:rsid w:val="00E7067F"/>
    <w:rsid w:val="00E71DF2"/>
    <w:rsid w:val="00E72794"/>
    <w:rsid w:val="00E72C26"/>
    <w:rsid w:val="00E730AD"/>
    <w:rsid w:val="00E73C56"/>
    <w:rsid w:val="00E75637"/>
    <w:rsid w:val="00E75C90"/>
    <w:rsid w:val="00E77B24"/>
    <w:rsid w:val="00E80DE3"/>
    <w:rsid w:val="00E81610"/>
    <w:rsid w:val="00E8172A"/>
    <w:rsid w:val="00E82E22"/>
    <w:rsid w:val="00E82ED7"/>
    <w:rsid w:val="00E835D2"/>
    <w:rsid w:val="00E84AC6"/>
    <w:rsid w:val="00E87BFA"/>
    <w:rsid w:val="00E87E25"/>
    <w:rsid w:val="00E9052C"/>
    <w:rsid w:val="00E9063F"/>
    <w:rsid w:val="00E9214B"/>
    <w:rsid w:val="00E93FCD"/>
    <w:rsid w:val="00E9449A"/>
    <w:rsid w:val="00E97AF4"/>
    <w:rsid w:val="00E97ECD"/>
    <w:rsid w:val="00EA00E5"/>
    <w:rsid w:val="00EA0949"/>
    <w:rsid w:val="00EA0BF8"/>
    <w:rsid w:val="00EA1C80"/>
    <w:rsid w:val="00EA1FB5"/>
    <w:rsid w:val="00EA2127"/>
    <w:rsid w:val="00EA2929"/>
    <w:rsid w:val="00EA2E32"/>
    <w:rsid w:val="00EA4BC6"/>
    <w:rsid w:val="00EA5D63"/>
    <w:rsid w:val="00EA6639"/>
    <w:rsid w:val="00EA6B8E"/>
    <w:rsid w:val="00EA6F72"/>
    <w:rsid w:val="00EA77E2"/>
    <w:rsid w:val="00EA7CBD"/>
    <w:rsid w:val="00EB0302"/>
    <w:rsid w:val="00EB03C4"/>
    <w:rsid w:val="00EB1A2C"/>
    <w:rsid w:val="00EB1D8E"/>
    <w:rsid w:val="00EB27D5"/>
    <w:rsid w:val="00EB2814"/>
    <w:rsid w:val="00EB2D54"/>
    <w:rsid w:val="00EB2FD4"/>
    <w:rsid w:val="00EB3041"/>
    <w:rsid w:val="00EB4C82"/>
    <w:rsid w:val="00EB5B90"/>
    <w:rsid w:val="00EB643E"/>
    <w:rsid w:val="00EB6BAB"/>
    <w:rsid w:val="00EB729A"/>
    <w:rsid w:val="00EC1C8C"/>
    <w:rsid w:val="00EC212C"/>
    <w:rsid w:val="00EC2A56"/>
    <w:rsid w:val="00EC2E09"/>
    <w:rsid w:val="00EC3955"/>
    <w:rsid w:val="00EC3F23"/>
    <w:rsid w:val="00EC4120"/>
    <w:rsid w:val="00EC467C"/>
    <w:rsid w:val="00EC5BE1"/>
    <w:rsid w:val="00EC7E7A"/>
    <w:rsid w:val="00ED0211"/>
    <w:rsid w:val="00ED05E1"/>
    <w:rsid w:val="00ED2190"/>
    <w:rsid w:val="00ED2E43"/>
    <w:rsid w:val="00ED3E26"/>
    <w:rsid w:val="00ED467F"/>
    <w:rsid w:val="00ED50B0"/>
    <w:rsid w:val="00ED67C2"/>
    <w:rsid w:val="00ED6BA4"/>
    <w:rsid w:val="00ED6FB6"/>
    <w:rsid w:val="00ED77E4"/>
    <w:rsid w:val="00ED7B47"/>
    <w:rsid w:val="00EE0C16"/>
    <w:rsid w:val="00EE143F"/>
    <w:rsid w:val="00EE205D"/>
    <w:rsid w:val="00EE24FE"/>
    <w:rsid w:val="00EE2EB8"/>
    <w:rsid w:val="00EE304D"/>
    <w:rsid w:val="00EE3374"/>
    <w:rsid w:val="00EE33C5"/>
    <w:rsid w:val="00EE360D"/>
    <w:rsid w:val="00EE3E06"/>
    <w:rsid w:val="00EE488A"/>
    <w:rsid w:val="00EE4FFB"/>
    <w:rsid w:val="00EE5710"/>
    <w:rsid w:val="00EE57C4"/>
    <w:rsid w:val="00EE5DBE"/>
    <w:rsid w:val="00EE69D2"/>
    <w:rsid w:val="00EE71BB"/>
    <w:rsid w:val="00EF061B"/>
    <w:rsid w:val="00EF0B90"/>
    <w:rsid w:val="00EF3100"/>
    <w:rsid w:val="00EF392F"/>
    <w:rsid w:val="00EF4BAD"/>
    <w:rsid w:val="00EF6679"/>
    <w:rsid w:val="00F00ADA"/>
    <w:rsid w:val="00F020E0"/>
    <w:rsid w:val="00F02CAE"/>
    <w:rsid w:val="00F0375F"/>
    <w:rsid w:val="00F0489A"/>
    <w:rsid w:val="00F052A9"/>
    <w:rsid w:val="00F05AFF"/>
    <w:rsid w:val="00F07DC0"/>
    <w:rsid w:val="00F10981"/>
    <w:rsid w:val="00F10C28"/>
    <w:rsid w:val="00F10C9C"/>
    <w:rsid w:val="00F112C6"/>
    <w:rsid w:val="00F11803"/>
    <w:rsid w:val="00F11A3D"/>
    <w:rsid w:val="00F11AD8"/>
    <w:rsid w:val="00F11EC1"/>
    <w:rsid w:val="00F12DC9"/>
    <w:rsid w:val="00F12FF6"/>
    <w:rsid w:val="00F14607"/>
    <w:rsid w:val="00F14A5F"/>
    <w:rsid w:val="00F15133"/>
    <w:rsid w:val="00F16774"/>
    <w:rsid w:val="00F16DE8"/>
    <w:rsid w:val="00F20C1F"/>
    <w:rsid w:val="00F212B3"/>
    <w:rsid w:val="00F2196E"/>
    <w:rsid w:val="00F21EEC"/>
    <w:rsid w:val="00F239A9"/>
    <w:rsid w:val="00F2447F"/>
    <w:rsid w:val="00F25366"/>
    <w:rsid w:val="00F25475"/>
    <w:rsid w:val="00F259D3"/>
    <w:rsid w:val="00F266E4"/>
    <w:rsid w:val="00F27013"/>
    <w:rsid w:val="00F30B07"/>
    <w:rsid w:val="00F30C4E"/>
    <w:rsid w:val="00F311C7"/>
    <w:rsid w:val="00F32B85"/>
    <w:rsid w:val="00F32EC7"/>
    <w:rsid w:val="00F34EB0"/>
    <w:rsid w:val="00F34FFF"/>
    <w:rsid w:val="00F35A0F"/>
    <w:rsid w:val="00F3676F"/>
    <w:rsid w:val="00F4114D"/>
    <w:rsid w:val="00F41916"/>
    <w:rsid w:val="00F41D0E"/>
    <w:rsid w:val="00F432B7"/>
    <w:rsid w:val="00F44AB0"/>
    <w:rsid w:val="00F45056"/>
    <w:rsid w:val="00F451FD"/>
    <w:rsid w:val="00F4586F"/>
    <w:rsid w:val="00F47C67"/>
    <w:rsid w:val="00F47D9B"/>
    <w:rsid w:val="00F5072D"/>
    <w:rsid w:val="00F512CB"/>
    <w:rsid w:val="00F51634"/>
    <w:rsid w:val="00F52076"/>
    <w:rsid w:val="00F522A3"/>
    <w:rsid w:val="00F54144"/>
    <w:rsid w:val="00F5423E"/>
    <w:rsid w:val="00F5435B"/>
    <w:rsid w:val="00F5497E"/>
    <w:rsid w:val="00F55B47"/>
    <w:rsid w:val="00F579F2"/>
    <w:rsid w:val="00F57DA4"/>
    <w:rsid w:val="00F57FFD"/>
    <w:rsid w:val="00F61F3A"/>
    <w:rsid w:val="00F61FF9"/>
    <w:rsid w:val="00F6345F"/>
    <w:rsid w:val="00F640B0"/>
    <w:rsid w:val="00F64B6E"/>
    <w:rsid w:val="00F650CA"/>
    <w:rsid w:val="00F653AC"/>
    <w:rsid w:val="00F657F1"/>
    <w:rsid w:val="00F65A6F"/>
    <w:rsid w:val="00F65C1A"/>
    <w:rsid w:val="00F65C73"/>
    <w:rsid w:val="00F65E15"/>
    <w:rsid w:val="00F66A2F"/>
    <w:rsid w:val="00F67042"/>
    <w:rsid w:val="00F67E51"/>
    <w:rsid w:val="00F70657"/>
    <w:rsid w:val="00F707F3"/>
    <w:rsid w:val="00F71D47"/>
    <w:rsid w:val="00F72E80"/>
    <w:rsid w:val="00F72F31"/>
    <w:rsid w:val="00F73299"/>
    <w:rsid w:val="00F732B5"/>
    <w:rsid w:val="00F73B33"/>
    <w:rsid w:val="00F73B80"/>
    <w:rsid w:val="00F73E68"/>
    <w:rsid w:val="00F73EBE"/>
    <w:rsid w:val="00F75D7E"/>
    <w:rsid w:val="00F76DA8"/>
    <w:rsid w:val="00F77A05"/>
    <w:rsid w:val="00F80C67"/>
    <w:rsid w:val="00F8158C"/>
    <w:rsid w:val="00F823B0"/>
    <w:rsid w:val="00F838BC"/>
    <w:rsid w:val="00F83EF5"/>
    <w:rsid w:val="00F84CA5"/>
    <w:rsid w:val="00F90145"/>
    <w:rsid w:val="00F90665"/>
    <w:rsid w:val="00F90F8E"/>
    <w:rsid w:val="00F919CC"/>
    <w:rsid w:val="00F91D54"/>
    <w:rsid w:val="00F91EA2"/>
    <w:rsid w:val="00F91F20"/>
    <w:rsid w:val="00F91FDC"/>
    <w:rsid w:val="00F92155"/>
    <w:rsid w:val="00F939E3"/>
    <w:rsid w:val="00F94476"/>
    <w:rsid w:val="00F94D9A"/>
    <w:rsid w:val="00F96099"/>
    <w:rsid w:val="00F96336"/>
    <w:rsid w:val="00F965BD"/>
    <w:rsid w:val="00F96651"/>
    <w:rsid w:val="00F9701E"/>
    <w:rsid w:val="00F9766E"/>
    <w:rsid w:val="00FA012C"/>
    <w:rsid w:val="00FA0150"/>
    <w:rsid w:val="00FA02DA"/>
    <w:rsid w:val="00FA0508"/>
    <w:rsid w:val="00FA0A41"/>
    <w:rsid w:val="00FA0C64"/>
    <w:rsid w:val="00FA2619"/>
    <w:rsid w:val="00FA2F98"/>
    <w:rsid w:val="00FA3522"/>
    <w:rsid w:val="00FA376E"/>
    <w:rsid w:val="00FA3C90"/>
    <w:rsid w:val="00FA4149"/>
    <w:rsid w:val="00FA49DB"/>
    <w:rsid w:val="00FA4F21"/>
    <w:rsid w:val="00FA522A"/>
    <w:rsid w:val="00FA7424"/>
    <w:rsid w:val="00FA7BCF"/>
    <w:rsid w:val="00FB14B9"/>
    <w:rsid w:val="00FB26C3"/>
    <w:rsid w:val="00FB2B37"/>
    <w:rsid w:val="00FB46A9"/>
    <w:rsid w:val="00FB4C61"/>
    <w:rsid w:val="00FB4FBC"/>
    <w:rsid w:val="00FB5692"/>
    <w:rsid w:val="00FB5A7B"/>
    <w:rsid w:val="00FB6632"/>
    <w:rsid w:val="00FB68EC"/>
    <w:rsid w:val="00FB6DA6"/>
    <w:rsid w:val="00FB6E50"/>
    <w:rsid w:val="00FB740C"/>
    <w:rsid w:val="00FC0025"/>
    <w:rsid w:val="00FC0161"/>
    <w:rsid w:val="00FC270E"/>
    <w:rsid w:val="00FC2AF3"/>
    <w:rsid w:val="00FC3D53"/>
    <w:rsid w:val="00FC4C21"/>
    <w:rsid w:val="00FC5D39"/>
    <w:rsid w:val="00FC5EC6"/>
    <w:rsid w:val="00FC75AA"/>
    <w:rsid w:val="00FC7DCC"/>
    <w:rsid w:val="00FD0827"/>
    <w:rsid w:val="00FD0FBC"/>
    <w:rsid w:val="00FD1114"/>
    <w:rsid w:val="00FD2226"/>
    <w:rsid w:val="00FD2558"/>
    <w:rsid w:val="00FD257D"/>
    <w:rsid w:val="00FD3128"/>
    <w:rsid w:val="00FD4001"/>
    <w:rsid w:val="00FD6B0B"/>
    <w:rsid w:val="00FD7362"/>
    <w:rsid w:val="00FE05DB"/>
    <w:rsid w:val="00FE0B76"/>
    <w:rsid w:val="00FE392A"/>
    <w:rsid w:val="00FE4762"/>
    <w:rsid w:val="00FE482F"/>
    <w:rsid w:val="00FE4A52"/>
    <w:rsid w:val="00FE5D18"/>
    <w:rsid w:val="00FE626F"/>
    <w:rsid w:val="00FE680D"/>
    <w:rsid w:val="00FE7476"/>
    <w:rsid w:val="00FF095C"/>
    <w:rsid w:val="00FF0D35"/>
    <w:rsid w:val="00FF1962"/>
    <w:rsid w:val="00FF24E6"/>
    <w:rsid w:val="00FF2717"/>
    <w:rsid w:val="00FF3E0F"/>
    <w:rsid w:val="00FF42C7"/>
    <w:rsid w:val="00FF5E37"/>
    <w:rsid w:val="00FF6871"/>
    <w:rsid w:val="00FF68BF"/>
    <w:rsid w:val="00FF710D"/>
    <w:rsid w:val="018667F5"/>
    <w:rsid w:val="01E01BE1"/>
    <w:rsid w:val="02156ECE"/>
    <w:rsid w:val="02213EB6"/>
    <w:rsid w:val="02AE14B5"/>
    <w:rsid w:val="030E0FDC"/>
    <w:rsid w:val="03243EC2"/>
    <w:rsid w:val="03245133"/>
    <w:rsid w:val="03A66E9B"/>
    <w:rsid w:val="03D40095"/>
    <w:rsid w:val="04F274E1"/>
    <w:rsid w:val="04F605DD"/>
    <w:rsid w:val="04FA7E44"/>
    <w:rsid w:val="05085F81"/>
    <w:rsid w:val="05CB00F7"/>
    <w:rsid w:val="05F16D29"/>
    <w:rsid w:val="062306CD"/>
    <w:rsid w:val="06C32C6D"/>
    <w:rsid w:val="07091BD9"/>
    <w:rsid w:val="073D7492"/>
    <w:rsid w:val="07F94514"/>
    <w:rsid w:val="08283302"/>
    <w:rsid w:val="08393F6E"/>
    <w:rsid w:val="08A43DFB"/>
    <w:rsid w:val="08B25362"/>
    <w:rsid w:val="09752459"/>
    <w:rsid w:val="098A1BA4"/>
    <w:rsid w:val="0A0A3571"/>
    <w:rsid w:val="0A4222AE"/>
    <w:rsid w:val="0A8F5BF6"/>
    <w:rsid w:val="0B033742"/>
    <w:rsid w:val="0B271E36"/>
    <w:rsid w:val="0B5D608D"/>
    <w:rsid w:val="0BA20A97"/>
    <w:rsid w:val="0BC06DC3"/>
    <w:rsid w:val="0C200062"/>
    <w:rsid w:val="0C402661"/>
    <w:rsid w:val="0CD07D36"/>
    <w:rsid w:val="0DC62997"/>
    <w:rsid w:val="0DE46A4B"/>
    <w:rsid w:val="0EBB5D57"/>
    <w:rsid w:val="0ED421BC"/>
    <w:rsid w:val="0EE639A5"/>
    <w:rsid w:val="0FB62F27"/>
    <w:rsid w:val="101F65DA"/>
    <w:rsid w:val="107005FA"/>
    <w:rsid w:val="1080462D"/>
    <w:rsid w:val="10C30F2D"/>
    <w:rsid w:val="114A1A48"/>
    <w:rsid w:val="11972D7B"/>
    <w:rsid w:val="11A14DAA"/>
    <w:rsid w:val="121053B5"/>
    <w:rsid w:val="122A669F"/>
    <w:rsid w:val="127863EF"/>
    <w:rsid w:val="12A02441"/>
    <w:rsid w:val="13580BC2"/>
    <w:rsid w:val="13660647"/>
    <w:rsid w:val="138E69F5"/>
    <w:rsid w:val="13D73A21"/>
    <w:rsid w:val="13E27A94"/>
    <w:rsid w:val="143A1A29"/>
    <w:rsid w:val="143C141E"/>
    <w:rsid w:val="155020EF"/>
    <w:rsid w:val="16C73975"/>
    <w:rsid w:val="16CD1AFE"/>
    <w:rsid w:val="170B0C49"/>
    <w:rsid w:val="18AF24FE"/>
    <w:rsid w:val="19454A99"/>
    <w:rsid w:val="19EC7350"/>
    <w:rsid w:val="1B056BD9"/>
    <w:rsid w:val="1B220254"/>
    <w:rsid w:val="1CE51145"/>
    <w:rsid w:val="1D173330"/>
    <w:rsid w:val="1DAC23AD"/>
    <w:rsid w:val="1DD91446"/>
    <w:rsid w:val="1E002053"/>
    <w:rsid w:val="1E657041"/>
    <w:rsid w:val="1EEE0A22"/>
    <w:rsid w:val="1F8E49C6"/>
    <w:rsid w:val="1F980DFF"/>
    <w:rsid w:val="20770293"/>
    <w:rsid w:val="20ED60E9"/>
    <w:rsid w:val="230334F5"/>
    <w:rsid w:val="23363623"/>
    <w:rsid w:val="238A6385"/>
    <w:rsid w:val="23F123D8"/>
    <w:rsid w:val="248456AB"/>
    <w:rsid w:val="24906EA9"/>
    <w:rsid w:val="24C82F21"/>
    <w:rsid w:val="24FA10C8"/>
    <w:rsid w:val="251376CB"/>
    <w:rsid w:val="25435D24"/>
    <w:rsid w:val="2572420D"/>
    <w:rsid w:val="25921E30"/>
    <w:rsid w:val="26553C15"/>
    <w:rsid w:val="26B0714F"/>
    <w:rsid w:val="26DC02B0"/>
    <w:rsid w:val="26EB339F"/>
    <w:rsid w:val="27060B3E"/>
    <w:rsid w:val="271B4B69"/>
    <w:rsid w:val="27B004C0"/>
    <w:rsid w:val="280B2AA4"/>
    <w:rsid w:val="28A44862"/>
    <w:rsid w:val="28C9453E"/>
    <w:rsid w:val="290E13EB"/>
    <w:rsid w:val="291B447D"/>
    <w:rsid w:val="291C703C"/>
    <w:rsid w:val="292828A4"/>
    <w:rsid w:val="29F07A39"/>
    <w:rsid w:val="2A976182"/>
    <w:rsid w:val="2ADA2148"/>
    <w:rsid w:val="2AE9761A"/>
    <w:rsid w:val="2C0002C9"/>
    <w:rsid w:val="2C2A7225"/>
    <w:rsid w:val="2C3A1571"/>
    <w:rsid w:val="2D7C10B9"/>
    <w:rsid w:val="2E2C28F1"/>
    <w:rsid w:val="2E55544C"/>
    <w:rsid w:val="2EA667C4"/>
    <w:rsid w:val="2EAD1292"/>
    <w:rsid w:val="2EF7193A"/>
    <w:rsid w:val="2F1538FF"/>
    <w:rsid w:val="2F693A41"/>
    <w:rsid w:val="2F8B6CFB"/>
    <w:rsid w:val="30A1765D"/>
    <w:rsid w:val="320C63F3"/>
    <w:rsid w:val="32A31961"/>
    <w:rsid w:val="32AF0B43"/>
    <w:rsid w:val="32FA6708"/>
    <w:rsid w:val="33760347"/>
    <w:rsid w:val="33D41006"/>
    <w:rsid w:val="33E428F1"/>
    <w:rsid w:val="343C185A"/>
    <w:rsid w:val="34F57C5D"/>
    <w:rsid w:val="35056E71"/>
    <w:rsid w:val="35101B44"/>
    <w:rsid w:val="363C232E"/>
    <w:rsid w:val="36575C52"/>
    <w:rsid w:val="37595EF4"/>
    <w:rsid w:val="378159E4"/>
    <w:rsid w:val="38984499"/>
    <w:rsid w:val="3A9738A6"/>
    <w:rsid w:val="3B3B2D56"/>
    <w:rsid w:val="3B447542"/>
    <w:rsid w:val="3B4A6DD1"/>
    <w:rsid w:val="3B5C5B31"/>
    <w:rsid w:val="3B6925DE"/>
    <w:rsid w:val="3BDD2B78"/>
    <w:rsid w:val="3BE63C13"/>
    <w:rsid w:val="3C145EE5"/>
    <w:rsid w:val="3C1A487F"/>
    <w:rsid w:val="3CD5055A"/>
    <w:rsid w:val="3D9E7C11"/>
    <w:rsid w:val="3DD04C6F"/>
    <w:rsid w:val="3E33383D"/>
    <w:rsid w:val="3E3651B8"/>
    <w:rsid w:val="3E3D7D28"/>
    <w:rsid w:val="3E9E4385"/>
    <w:rsid w:val="3ECD6DA5"/>
    <w:rsid w:val="3F271FEA"/>
    <w:rsid w:val="4050757C"/>
    <w:rsid w:val="4053032D"/>
    <w:rsid w:val="40D2752B"/>
    <w:rsid w:val="41D84C14"/>
    <w:rsid w:val="422C323F"/>
    <w:rsid w:val="427A2468"/>
    <w:rsid w:val="431E184B"/>
    <w:rsid w:val="43366EA3"/>
    <w:rsid w:val="456C08CD"/>
    <w:rsid w:val="45D17CB2"/>
    <w:rsid w:val="45E008B0"/>
    <w:rsid w:val="465311D1"/>
    <w:rsid w:val="467A5BA4"/>
    <w:rsid w:val="481757ED"/>
    <w:rsid w:val="483B50A2"/>
    <w:rsid w:val="48B5777D"/>
    <w:rsid w:val="48DE4AED"/>
    <w:rsid w:val="49185B8B"/>
    <w:rsid w:val="49832016"/>
    <w:rsid w:val="49CE0167"/>
    <w:rsid w:val="49FA1E49"/>
    <w:rsid w:val="4A566EDC"/>
    <w:rsid w:val="4A7540A1"/>
    <w:rsid w:val="4AA5060F"/>
    <w:rsid w:val="4AC33F7E"/>
    <w:rsid w:val="4B3E3B52"/>
    <w:rsid w:val="4B65680A"/>
    <w:rsid w:val="4C2C10C9"/>
    <w:rsid w:val="4C6D394E"/>
    <w:rsid w:val="4C745105"/>
    <w:rsid w:val="4CA55831"/>
    <w:rsid w:val="4CC75D70"/>
    <w:rsid w:val="4D614390"/>
    <w:rsid w:val="4D7928DE"/>
    <w:rsid w:val="4D926B6A"/>
    <w:rsid w:val="4DD32A37"/>
    <w:rsid w:val="4E0C7C8C"/>
    <w:rsid w:val="4EA77860"/>
    <w:rsid w:val="4EBF1CA2"/>
    <w:rsid w:val="4F284347"/>
    <w:rsid w:val="4F2C2859"/>
    <w:rsid w:val="4FD2055A"/>
    <w:rsid w:val="50536DDD"/>
    <w:rsid w:val="51254287"/>
    <w:rsid w:val="518F068A"/>
    <w:rsid w:val="51D85CC2"/>
    <w:rsid w:val="51EA6752"/>
    <w:rsid w:val="525D48A8"/>
    <w:rsid w:val="527F58CB"/>
    <w:rsid w:val="528E650B"/>
    <w:rsid w:val="52B13834"/>
    <w:rsid w:val="52CC7A7E"/>
    <w:rsid w:val="53120305"/>
    <w:rsid w:val="54352147"/>
    <w:rsid w:val="54CF2597"/>
    <w:rsid w:val="556434F6"/>
    <w:rsid w:val="55972513"/>
    <w:rsid w:val="55FC3B98"/>
    <w:rsid w:val="566574FA"/>
    <w:rsid w:val="56A11352"/>
    <w:rsid w:val="571C79AC"/>
    <w:rsid w:val="57386FA8"/>
    <w:rsid w:val="57993E16"/>
    <w:rsid w:val="58590F92"/>
    <w:rsid w:val="587442D5"/>
    <w:rsid w:val="58B7471A"/>
    <w:rsid w:val="58EF2537"/>
    <w:rsid w:val="58FE5082"/>
    <w:rsid w:val="595B5F9C"/>
    <w:rsid w:val="597E1BDF"/>
    <w:rsid w:val="59EA3E98"/>
    <w:rsid w:val="5AAD23B1"/>
    <w:rsid w:val="5B51455D"/>
    <w:rsid w:val="5BDA7B26"/>
    <w:rsid w:val="5C933975"/>
    <w:rsid w:val="5CB72433"/>
    <w:rsid w:val="5CDD2888"/>
    <w:rsid w:val="5D051241"/>
    <w:rsid w:val="5D4A1ECA"/>
    <w:rsid w:val="5D7317E8"/>
    <w:rsid w:val="5E3A148C"/>
    <w:rsid w:val="5ED11606"/>
    <w:rsid w:val="5EE77E5D"/>
    <w:rsid w:val="5FA53F1A"/>
    <w:rsid w:val="60C05982"/>
    <w:rsid w:val="6162657E"/>
    <w:rsid w:val="61D8081A"/>
    <w:rsid w:val="61FF3875"/>
    <w:rsid w:val="621B49E7"/>
    <w:rsid w:val="62275184"/>
    <w:rsid w:val="62692AE9"/>
    <w:rsid w:val="628F7500"/>
    <w:rsid w:val="62930CD9"/>
    <w:rsid w:val="63D85CB9"/>
    <w:rsid w:val="64811559"/>
    <w:rsid w:val="65497463"/>
    <w:rsid w:val="65855DBE"/>
    <w:rsid w:val="65947773"/>
    <w:rsid w:val="65E84C70"/>
    <w:rsid w:val="667653E6"/>
    <w:rsid w:val="6869454C"/>
    <w:rsid w:val="69783D53"/>
    <w:rsid w:val="698238BA"/>
    <w:rsid w:val="69896F14"/>
    <w:rsid w:val="699D2A8A"/>
    <w:rsid w:val="69C26FF1"/>
    <w:rsid w:val="6A2C4344"/>
    <w:rsid w:val="6AFF190A"/>
    <w:rsid w:val="6B60297D"/>
    <w:rsid w:val="6B7851F9"/>
    <w:rsid w:val="6C285325"/>
    <w:rsid w:val="6C2C72E1"/>
    <w:rsid w:val="6C405377"/>
    <w:rsid w:val="6C4C037F"/>
    <w:rsid w:val="6E0F2FA9"/>
    <w:rsid w:val="6E71242C"/>
    <w:rsid w:val="6E896D2C"/>
    <w:rsid w:val="6ED2215A"/>
    <w:rsid w:val="6F3E51D9"/>
    <w:rsid w:val="6FE0531A"/>
    <w:rsid w:val="70E33222"/>
    <w:rsid w:val="71750D6A"/>
    <w:rsid w:val="718E0DBC"/>
    <w:rsid w:val="7205587C"/>
    <w:rsid w:val="73463CC7"/>
    <w:rsid w:val="73587B8E"/>
    <w:rsid w:val="7536098E"/>
    <w:rsid w:val="76EC7A4C"/>
    <w:rsid w:val="770140BA"/>
    <w:rsid w:val="784F513F"/>
    <w:rsid w:val="788E7466"/>
    <w:rsid w:val="78D02263"/>
    <w:rsid w:val="79817041"/>
    <w:rsid w:val="7A9C6F89"/>
    <w:rsid w:val="7A9E771A"/>
    <w:rsid w:val="7AAC6960"/>
    <w:rsid w:val="7ABE64D1"/>
    <w:rsid w:val="7BC668CE"/>
    <w:rsid w:val="7C1F11F1"/>
    <w:rsid w:val="7C95488D"/>
    <w:rsid w:val="7CB0679A"/>
    <w:rsid w:val="7CBE00D8"/>
    <w:rsid w:val="7EAB0BA2"/>
    <w:rsid w:val="7F3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qFormat="1" w:unhideWhenUsed="0" w:uiPriority="99" w:semiHidden="0" w:name="Table Classic 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99"/>
    <w:pPr>
      <w:keepNext/>
      <w:keepLines/>
      <w:spacing w:before="240" w:after="120" w:line="360" w:lineRule="auto"/>
      <w:outlineLvl w:val="1"/>
    </w:pPr>
    <w:rPr>
      <w:rFonts w:ascii="Arial" w:hAnsi="Arial" w:eastAsia="创艺简标宋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qFormat/>
    <w:uiPriority w:val="99"/>
    <w:pPr>
      <w:keepNext/>
      <w:spacing w:line="240" w:lineRule="atLeast"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Document Map"/>
    <w:basedOn w:val="1"/>
    <w:link w:val="76"/>
    <w:qFormat/>
    <w:uiPriority w:val="99"/>
    <w:pPr>
      <w:shd w:val="clear" w:color="auto" w:fill="000080"/>
    </w:pPr>
  </w:style>
  <w:style w:type="paragraph" w:styleId="9">
    <w:name w:val="annotation text"/>
    <w:basedOn w:val="1"/>
    <w:link w:val="44"/>
    <w:qFormat/>
    <w:uiPriority w:val="99"/>
    <w:pPr>
      <w:jc w:val="left"/>
    </w:pPr>
    <w:rPr>
      <w:kern w:val="0"/>
      <w:sz w:val="24"/>
    </w:rPr>
  </w:style>
  <w:style w:type="paragraph" w:styleId="10">
    <w:name w:val="Body Text"/>
    <w:basedOn w:val="1"/>
    <w:link w:val="47"/>
    <w:qFormat/>
    <w:uiPriority w:val="99"/>
    <w:rPr>
      <w:rFonts w:ascii="宋体"/>
      <w:sz w:val="24"/>
      <w:szCs w:val="20"/>
    </w:rPr>
  </w:style>
  <w:style w:type="paragraph" w:styleId="11">
    <w:name w:val="Body Text Indent"/>
    <w:basedOn w:val="1"/>
    <w:link w:val="48"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99"/>
    <w:pPr>
      <w:tabs>
        <w:tab w:val="right" w:leader="dot" w:pos="9060"/>
      </w:tabs>
      <w:adjustRightInd w:val="0"/>
      <w:snapToGrid w:val="0"/>
      <w:spacing w:line="360" w:lineRule="auto"/>
      <w:ind w:left="840" w:leftChars="400"/>
    </w:pPr>
  </w:style>
  <w:style w:type="paragraph" w:styleId="13">
    <w:name w:val="Plain Text"/>
    <w:basedOn w:val="1"/>
    <w:link w:val="49"/>
    <w:qFormat/>
    <w:uiPriority w:val="99"/>
    <w:rPr>
      <w:rFonts w:ascii="宋体" w:hAnsi="Courier New"/>
      <w:szCs w:val="21"/>
    </w:rPr>
  </w:style>
  <w:style w:type="paragraph" w:styleId="14">
    <w:name w:val="Date"/>
    <w:basedOn w:val="1"/>
    <w:next w:val="1"/>
    <w:link w:val="79"/>
    <w:qFormat/>
    <w:uiPriority w:val="99"/>
    <w:pPr>
      <w:ind w:left="100" w:leftChars="2500"/>
    </w:pPr>
    <w:rPr>
      <w:sz w:val="32"/>
      <w:szCs w:val="32"/>
    </w:rPr>
  </w:style>
  <w:style w:type="paragraph" w:styleId="15">
    <w:name w:val="Body Text Indent 2"/>
    <w:basedOn w:val="1"/>
    <w:link w:val="51"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2"/>
    <w:qFormat/>
    <w:uiPriority w:val="99"/>
    <w:rPr>
      <w:sz w:val="18"/>
      <w:szCs w:val="18"/>
    </w:rPr>
  </w:style>
  <w:style w:type="paragraph" w:styleId="17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99"/>
    <w:pPr>
      <w:tabs>
        <w:tab w:val="right" w:leader="dot" w:pos="9060"/>
      </w:tabs>
      <w:spacing w:line="360" w:lineRule="auto"/>
    </w:pPr>
    <w:rPr>
      <w:rFonts w:eastAsia="黑体" w:cs="Arial"/>
      <w:bCs/>
      <w:sz w:val="24"/>
      <w:szCs w:val="28"/>
      <w:lang w:val="zh-CN"/>
    </w:rPr>
  </w:style>
  <w:style w:type="paragraph" w:styleId="20">
    <w:name w:val="toc 4"/>
    <w:basedOn w:val="1"/>
    <w:next w:val="1"/>
    <w:qFormat/>
    <w:uiPriority w:val="99"/>
    <w:pPr>
      <w:ind w:left="1260" w:leftChars="600"/>
    </w:pPr>
  </w:style>
  <w:style w:type="paragraph" w:styleId="21">
    <w:name w:val="Subtitle"/>
    <w:basedOn w:val="1"/>
    <w:next w:val="1"/>
    <w:link w:val="5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2">
    <w:name w:val="List"/>
    <w:basedOn w:val="1"/>
    <w:qFormat/>
    <w:uiPriority w:val="99"/>
    <w:pPr>
      <w:spacing w:line="320" w:lineRule="atLeast"/>
      <w:jc w:val="center"/>
    </w:pPr>
    <w:rPr>
      <w:rFonts w:ascii="宋体"/>
      <w:szCs w:val="20"/>
    </w:rPr>
  </w:style>
  <w:style w:type="paragraph" w:styleId="23">
    <w:name w:val="Body Text Indent 3"/>
    <w:basedOn w:val="1"/>
    <w:link w:val="56"/>
    <w:qFormat/>
    <w:uiPriority w:val="99"/>
    <w:pPr>
      <w:tabs>
        <w:tab w:val="left" w:pos="0"/>
      </w:tabs>
      <w:spacing w:line="360" w:lineRule="auto"/>
      <w:ind w:firstLine="560" w:firstLineChars="200"/>
      <w:jc w:val="left"/>
    </w:pPr>
    <w:rPr>
      <w:sz w:val="28"/>
    </w:rPr>
  </w:style>
  <w:style w:type="paragraph" w:styleId="24">
    <w:name w:val="toc 2"/>
    <w:basedOn w:val="1"/>
    <w:next w:val="1"/>
    <w:qFormat/>
    <w:uiPriority w:val="99"/>
    <w:pPr>
      <w:tabs>
        <w:tab w:val="right" w:leader="dot" w:pos="9060"/>
      </w:tabs>
      <w:spacing w:line="360" w:lineRule="auto"/>
    </w:pPr>
    <w:rPr>
      <w:rFonts w:eastAsia="黑体" w:cs="Arial"/>
      <w:sz w:val="24"/>
    </w:rPr>
  </w:style>
  <w:style w:type="paragraph" w:styleId="25">
    <w:name w:val="Body Text 2"/>
    <w:basedOn w:val="1"/>
    <w:link w:val="57"/>
    <w:qFormat/>
    <w:uiPriority w:val="99"/>
    <w:pPr>
      <w:spacing w:line="360" w:lineRule="atLeast"/>
    </w:pPr>
    <w:rPr>
      <w:sz w:val="18"/>
    </w:rPr>
  </w:style>
  <w:style w:type="paragraph" w:styleId="26">
    <w:name w:val="HTML Preformatted"/>
    <w:basedOn w:val="1"/>
    <w:link w:val="5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5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9">
    <w:name w:val="annotation subject"/>
    <w:basedOn w:val="9"/>
    <w:next w:val="9"/>
    <w:link w:val="45"/>
    <w:qFormat/>
    <w:uiPriority w:val="99"/>
    <w:rPr>
      <w:b/>
      <w:bCs/>
    </w:rPr>
  </w:style>
  <w:style w:type="table" w:styleId="31">
    <w:name w:val="Table Grid"/>
    <w:basedOn w:val="3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Table Classic 1"/>
    <w:basedOn w:val="30"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4">
    <w:name w:val="Strong"/>
    <w:basedOn w:val="33"/>
    <w:qFormat/>
    <w:uiPriority w:val="99"/>
    <w:rPr>
      <w:rFonts w:cs="Times New Roman"/>
      <w:b/>
      <w:bCs/>
    </w:rPr>
  </w:style>
  <w:style w:type="character" w:styleId="35">
    <w:name w:val="page number"/>
    <w:basedOn w:val="33"/>
    <w:qFormat/>
    <w:uiPriority w:val="99"/>
    <w:rPr>
      <w:rFonts w:cs="Times New Roman"/>
    </w:rPr>
  </w:style>
  <w:style w:type="character" w:styleId="36">
    <w:name w:val="FollowedHyperlink"/>
    <w:basedOn w:val="33"/>
    <w:qFormat/>
    <w:uiPriority w:val="99"/>
    <w:rPr>
      <w:rFonts w:cs="Times New Roman"/>
      <w:color w:val="800080"/>
      <w:u w:val="single"/>
    </w:rPr>
  </w:style>
  <w:style w:type="character" w:styleId="37">
    <w:name w:val="line number"/>
    <w:basedOn w:val="33"/>
    <w:qFormat/>
    <w:uiPriority w:val="99"/>
    <w:rPr>
      <w:rFonts w:cs="Times New Roman"/>
    </w:rPr>
  </w:style>
  <w:style w:type="character" w:styleId="38">
    <w:name w:val="Hyperlink"/>
    <w:basedOn w:val="33"/>
    <w:qFormat/>
    <w:uiPriority w:val="99"/>
    <w:rPr>
      <w:rFonts w:cs="Times New Roman"/>
      <w:color w:val="0000FF"/>
      <w:u w:val="single"/>
    </w:rPr>
  </w:style>
  <w:style w:type="character" w:styleId="39">
    <w:name w:val="annotation reference"/>
    <w:basedOn w:val="33"/>
    <w:qFormat/>
    <w:uiPriority w:val="99"/>
    <w:rPr>
      <w:rFonts w:cs="Times New Roman"/>
      <w:sz w:val="21"/>
    </w:rPr>
  </w:style>
  <w:style w:type="character" w:customStyle="1" w:styleId="40">
    <w:name w:val="标题 1 Char"/>
    <w:basedOn w:val="33"/>
    <w:link w:val="2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41">
    <w:name w:val="标题 2 Char"/>
    <w:basedOn w:val="33"/>
    <w:link w:val="3"/>
    <w:qFormat/>
    <w:locked/>
    <w:uiPriority w:val="99"/>
    <w:rPr>
      <w:rFonts w:ascii="Arial" w:hAnsi="Arial" w:eastAsia="创艺简标宋" w:cs="Times New Roman"/>
      <w:b/>
      <w:bCs/>
      <w:kern w:val="2"/>
      <w:sz w:val="32"/>
      <w:szCs w:val="32"/>
    </w:rPr>
  </w:style>
  <w:style w:type="character" w:customStyle="1" w:styleId="42">
    <w:name w:val="标题 3 Char"/>
    <w:basedOn w:val="33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43">
    <w:name w:val="标题 4 Char"/>
    <w:basedOn w:val="33"/>
    <w:link w:val="5"/>
    <w:qFormat/>
    <w:locked/>
    <w:uiPriority w:val="99"/>
    <w:rPr>
      <w:rFonts w:ascii="Arial" w:hAnsi="Arial" w:cs="Arial"/>
      <w:b/>
      <w:bCs/>
      <w:kern w:val="2"/>
      <w:sz w:val="24"/>
      <w:szCs w:val="24"/>
    </w:rPr>
  </w:style>
  <w:style w:type="character" w:customStyle="1" w:styleId="44">
    <w:name w:val="批注文字 Char"/>
    <w:basedOn w:val="33"/>
    <w:link w:val="9"/>
    <w:qFormat/>
    <w:locked/>
    <w:uiPriority w:val="99"/>
    <w:rPr>
      <w:rFonts w:cs="Times New Roman"/>
      <w:sz w:val="24"/>
      <w:szCs w:val="24"/>
    </w:rPr>
  </w:style>
  <w:style w:type="character" w:customStyle="1" w:styleId="45">
    <w:name w:val="批注主题 Char"/>
    <w:basedOn w:val="44"/>
    <w:link w:val="29"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46">
    <w:name w:val="Document Map Char"/>
    <w:basedOn w:val="33"/>
    <w:qFormat/>
    <w:locked/>
    <w:uiPriority w:val="99"/>
    <w:rPr>
      <w:rFonts w:ascii="宋体" w:cs="Times New Roman"/>
      <w:kern w:val="2"/>
      <w:sz w:val="18"/>
    </w:rPr>
  </w:style>
  <w:style w:type="character" w:customStyle="1" w:styleId="47">
    <w:name w:val="正文文本 Char"/>
    <w:basedOn w:val="33"/>
    <w:link w:val="10"/>
    <w:qFormat/>
    <w:locked/>
    <w:uiPriority w:val="99"/>
    <w:rPr>
      <w:rFonts w:ascii="宋体" w:cs="Times New Roman"/>
      <w:kern w:val="2"/>
      <w:sz w:val="24"/>
    </w:rPr>
  </w:style>
  <w:style w:type="character" w:customStyle="1" w:styleId="48">
    <w:name w:val="正文文本缩进 Char"/>
    <w:basedOn w:val="33"/>
    <w:link w:val="11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49">
    <w:name w:val="纯文本 Char"/>
    <w:basedOn w:val="33"/>
    <w:link w:val="13"/>
    <w:qFormat/>
    <w:locked/>
    <w:uiPriority w:val="99"/>
    <w:rPr>
      <w:rFonts w:ascii="宋体" w:hAnsi="Courier New" w:cs="Times New Roman"/>
      <w:kern w:val="2"/>
      <w:sz w:val="21"/>
      <w:szCs w:val="21"/>
    </w:rPr>
  </w:style>
  <w:style w:type="character" w:customStyle="1" w:styleId="50">
    <w:name w:val="Date Char"/>
    <w:basedOn w:val="33"/>
    <w:qFormat/>
    <w:locked/>
    <w:uiPriority w:val="99"/>
    <w:rPr>
      <w:rFonts w:cs="Times New Roman"/>
      <w:kern w:val="2"/>
      <w:sz w:val="24"/>
    </w:rPr>
  </w:style>
  <w:style w:type="character" w:customStyle="1" w:styleId="51">
    <w:name w:val="正文文本缩进 2 Char"/>
    <w:basedOn w:val="33"/>
    <w:link w:val="1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2">
    <w:name w:val="批注框文本 Char"/>
    <w:basedOn w:val="33"/>
    <w:link w:val="1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53">
    <w:name w:val="页脚 Char"/>
    <w:basedOn w:val="33"/>
    <w:link w:val="17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4">
    <w:name w:val="页眉 Char"/>
    <w:basedOn w:val="33"/>
    <w:link w:val="18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5">
    <w:name w:val="副标题 Char"/>
    <w:basedOn w:val="33"/>
    <w:link w:val="2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6">
    <w:name w:val="正文文本缩进 3 Char"/>
    <w:basedOn w:val="33"/>
    <w:link w:val="2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7">
    <w:name w:val="正文文本 2 Char"/>
    <w:basedOn w:val="33"/>
    <w:link w:val="2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8">
    <w:name w:val="HTML 预设格式 Char"/>
    <w:basedOn w:val="33"/>
    <w:link w:val="26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59">
    <w:name w:val="标题 Char"/>
    <w:basedOn w:val="33"/>
    <w:link w:val="28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0">
    <w:name w:val="文字"/>
    <w:basedOn w:val="1"/>
    <w:qFormat/>
    <w:uiPriority w:val="99"/>
    <w:pPr>
      <w:widowControl/>
      <w:spacing w:afterLines="50" w:line="360" w:lineRule="auto"/>
      <w:ind w:firstLine="420"/>
    </w:pPr>
    <w:rPr>
      <w:kern w:val="0"/>
      <w:sz w:val="24"/>
    </w:rPr>
  </w:style>
  <w:style w:type="paragraph" w:customStyle="1" w:styleId="61">
    <w:name w:val="其他表格"/>
    <w:basedOn w:val="1"/>
    <w:qFormat/>
    <w:uiPriority w:val="99"/>
    <w:pPr>
      <w:widowControl/>
      <w:spacing w:line="360" w:lineRule="exact"/>
      <w:jc w:val="center"/>
    </w:pPr>
    <w:rPr>
      <w:rFonts w:ascii="宋体" w:hAnsi="宋体"/>
      <w:szCs w:val="21"/>
    </w:rPr>
  </w:style>
  <w:style w:type="character" w:customStyle="1" w:styleId="62">
    <w:name w:val="样式1"/>
    <w:qFormat/>
    <w:uiPriority w:val="99"/>
    <w:rPr>
      <w:rFonts w:ascii="宋体"/>
    </w:rPr>
  </w:style>
  <w:style w:type="character" w:customStyle="1" w:styleId="63">
    <w:name w:val="tpc_content1"/>
    <w:basedOn w:val="33"/>
    <w:qFormat/>
    <w:uiPriority w:val="99"/>
    <w:rPr>
      <w:rFonts w:cs="Times New Roman"/>
      <w:sz w:val="23"/>
      <w:szCs w:val="23"/>
    </w:rPr>
  </w:style>
  <w:style w:type="paragraph" w:customStyle="1" w:styleId="6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18"/>
      <w:szCs w:val="18"/>
    </w:rPr>
  </w:style>
  <w:style w:type="paragraph" w:customStyle="1" w:styleId="6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color w:val="000000"/>
      <w:kern w:val="0"/>
      <w:sz w:val="20"/>
      <w:szCs w:val="20"/>
    </w:rPr>
  </w:style>
  <w:style w:type="paragraph" w:customStyle="1" w:styleId="66">
    <w:name w:val="xl2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 w:val="22"/>
      <w:szCs w:val="22"/>
    </w:rPr>
  </w:style>
  <w:style w:type="paragraph" w:customStyle="1" w:styleId="67">
    <w:name w:val="xl2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0"/>
      <w:szCs w:val="20"/>
    </w:rPr>
  </w:style>
  <w:style w:type="paragraph" w:customStyle="1" w:styleId="68">
    <w:name w:val="xl2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69">
    <w:name w:val="xl2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0">
    <w:name w:val="xl2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71">
    <w:name w:val="xl3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2">
    <w:name w:val="xl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3">
    <w:name w:val="Char Char Char Char Char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74">
    <w:name w:val="xl3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75">
    <w:name w:val="默认段落字体 Para Char Char Char Char Char Char Char Char Char Char Char Char Char1 Char"/>
    <w:basedOn w:val="8"/>
    <w:qFormat/>
    <w:uiPriority w:val="99"/>
    <w:rPr>
      <w:rFonts w:ascii="Tahoma" w:hAnsi="Tahoma"/>
      <w:sz w:val="24"/>
    </w:rPr>
  </w:style>
  <w:style w:type="character" w:customStyle="1" w:styleId="76">
    <w:name w:val="文档结构图 Char"/>
    <w:basedOn w:val="33"/>
    <w:link w:val="8"/>
    <w:qFormat/>
    <w:locked/>
    <w:uiPriority w:val="99"/>
    <w:rPr>
      <w:rFonts w:cs="Times New Roman"/>
      <w:kern w:val="2"/>
      <w:sz w:val="24"/>
      <w:szCs w:val="24"/>
      <w:shd w:val="clear" w:color="auto" w:fill="000080"/>
    </w:rPr>
  </w:style>
  <w:style w:type="paragraph" w:customStyle="1" w:styleId="7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78">
    <w:name w:val="Char"/>
    <w:basedOn w:val="1"/>
    <w:qFormat/>
    <w:uiPriority w:val="99"/>
    <w:pPr>
      <w:jc w:val="left"/>
    </w:pPr>
    <w:rPr>
      <w:rFonts w:ascii="仿宋_GB2312" w:eastAsia="仿宋_GB2312"/>
      <w:b/>
      <w:sz w:val="32"/>
      <w:szCs w:val="32"/>
    </w:rPr>
  </w:style>
  <w:style w:type="character" w:customStyle="1" w:styleId="79">
    <w:name w:val="日期 Char"/>
    <w:basedOn w:val="33"/>
    <w:link w:val="14"/>
    <w:qFormat/>
    <w:locked/>
    <w:uiPriority w:val="99"/>
    <w:rPr>
      <w:rFonts w:cs="Times New Roman"/>
      <w:kern w:val="2"/>
      <w:sz w:val="32"/>
      <w:szCs w:val="32"/>
    </w:rPr>
  </w:style>
  <w:style w:type="paragraph" w:customStyle="1" w:styleId="80">
    <w:name w:val="Char Char Char Char Char Char Char"/>
    <w:basedOn w:val="1"/>
    <w:qFormat/>
    <w:uiPriority w:val="99"/>
  </w:style>
  <w:style w:type="paragraph" w:customStyle="1" w:styleId="81">
    <w:name w:val="1 Char Char Char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82">
    <w:name w:val="Char Char1 Char Char Char Char"/>
    <w:basedOn w:val="1"/>
    <w:qFormat/>
    <w:uiPriority w:val="99"/>
    <w:rPr>
      <w:sz w:val="24"/>
    </w:rPr>
  </w:style>
  <w:style w:type="paragraph" w:customStyle="1" w:styleId="8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84">
    <w:name w:val="批注框文本 Char1"/>
    <w:basedOn w:val="33"/>
    <w:qFormat/>
    <w:uiPriority w:val="99"/>
    <w:rPr>
      <w:rFonts w:cs="Times New Roman"/>
      <w:kern w:val="2"/>
      <w:sz w:val="18"/>
      <w:szCs w:val="18"/>
    </w:rPr>
  </w:style>
  <w:style w:type="paragraph" w:customStyle="1" w:styleId="85">
    <w:name w:val="样式2"/>
    <w:basedOn w:val="1"/>
    <w:link w:val="86"/>
    <w:qFormat/>
    <w:uiPriority w:val="99"/>
    <w:pPr>
      <w:adjustRightInd w:val="0"/>
      <w:snapToGrid w:val="0"/>
      <w:spacing w:beforeLines="50" w:afterLines="50" w:line="360" w:lineRule="auto"/>
      <w:jc w:val="left"/>
    </w:pPr>
    <w:rPr>
      <w:rFonts w:eastAsia="黑体" w:cs="Arial"/>
      <w:bCs/>
      <w:color w:val="000000"/>
      <w:sz w:val="28"/>
      <w:szCs w:val="28"/>
    </w:rPr>
  </w:style>
  <w:style w:type="character" w:customStyle="1" w:styleId="86">
    <w:name w:val="样式2 Char"/>
    <w:basedOn w:val="33"/>
    <w:link w:val="85"/>
    <w:qFormat/>
    <w:locked/>
    <w:uiPriority w:val="99"/>
    <w:rPr>
      <w:rFonts w:eastAsia="黑体" w:cs="Arial"/>
      <w:bCs/>
      <w:color w:val="000000"/>
      <w:kern w:val="2"/>
      <w:sz w:val="28"/>
      <w:szCs w:val="28"/>
    </w:rPr>
  </w:style>
  <w:style w:type="paragraph" w:customStyle="1" w:styleId="87">
    <w:name w:val="样式3"/>
    <w:basedOn w:val="1"/>
    <w:link w:val="88"/>
    <w:qFormat/>
    <w:uiPriority w:val="99"/>
    <w:pPr>
      <w:adjustRightInd w:val="0"/>
      <w:snapToGrid w:val="0"/>
      <w:spacing w:beforeLines="50" w:line="360" w:lineRule="auto"/>
    </w:pPr>
    <w:rPr>
      <w:rFonts w:eastAsia="黑体" w:cs="Arial"/>
      <w:bCs/>
      <w:sz w:val="28"/>
      <w:szCs w:val="28"/>
    </w:rPr>
  </w:style>
  <w:style w:type="character" w:customStyle="1" w:styleId="88">
    <w:name w:val="样式3 Char"/>
    <w:basedOn w:val="33"/>
    <w:link w:val="87"/>
    <w:qFormat/>
    <w:locked/>
    <w:uiPriority w:val="99"/>
    <w:rPr>
      <w:rFonts w:eastAsia="黑体" w:cs="Arial"/>
      <w:bCs/>
      <w:kern w:val="2"/>
      <w:sz w:val="28"/>
      <w:szCs w:val="28"/>
    </w:rPr>
  </w:style>
  <w:style w:type="character" w:customStyle="1" w:styleId="89">
    <w:name w:val="HTML 预设格式 Char1"/>
    <w:basedOn w:val="33"/>
    <w:qFormat/>
    <w:uiPriority w:val="99"/>
    <w:rPr>
      <w:rFonts w:ascii="Courier New" w:hAnsi="Courier New" w:cs="Courier New"/>
      <w:kern w:val="2"/>
    </w:rPr>
  </w:style>
  <w:style w:type="character" w:customStyle="1" w:styleId="90">
    <w:name w:val="样式1 Char"/>
    <w:basedOn w:val="33"/>
    <w:qFormat/>
    <w:uiPriority w:val="99"/>
    <w:rPr>
      <w:rFonts w:eastAsia="黑体" w:cs="Arial"/>
      <w:kern w:val="2"/>
      <w:sz w:val="30"/>
      <w:szCs w:val="30"/>
      <w:lang w:val="en-US" w:eastAsia="zh-CN" w:bidi="ar-SA"/>
    </w:rPr>
  </w:style>
  <w:style w:type="paragraph" w:customStyle="1" w:styleId="9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批注文字 Char1"/>
    <w:basedOn w:val="33"/>
    <w:qFormat/>
    <w:uiPriority w:val="99"/>
    <w:rPr>
      <w:rFonts w:cs="Times New Roman"/>
      <w:kern w:val="2"/>
      <w:sz w:val="24"/>
      <w:szCs w:val="24"/>
    </w:rPr>
  </w:style>
  <w:style w:type="character" w:customStyle="1" w:styleId="94">
    <w:name w:val="批注主题 Char1"/>
    <w:basedOn w:val="93"/>
    <w:qFormat/>
    <w:uiPriority w:val="99"/>
    <w:rPr>
      <w:rFonts w:cs="Times New Roman"/>
      <w:b/>
      <w:bCs/>
      <w:kern w:val="2"/>
      <w:sz w:val="24"/>
      <w:szCs w:val="24"/>
    </w:rPr>
  </w:style>
  <w:style w:type="character" w:customStyle="1" w:styleId="95">
    <w:name w:val="标题 Char1"/>
    <w:basedOn w:val="3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96">
    <w:name w:val="Char Char1 Char Char Char Char1"/>
    <w:basedOn w:val="1"/>
    <w:qFormat/>
    <w:uiPriority w:val="99"/>
    <w:rPr>
      <w:sz w:val="24"/>
    </w:rPr>
  </w:style>
  <w:style w:type="paragraph" w:customStyle="1" w:styleId="97">
    <w:name w:val="Char Char Char Char Char Char Char1"/>
    <w:basedOn w:val="1"/>
    <w:qFormat/>
    <w:uiPriority w:val="99"/>
  </w:style>
  <w:style w:type="paragraph" w:customStyle="1" w:styleId="9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0">
    <w:name w:val="Char1"/>
    <w:basedOn w:val="1"/>
    <w:qFormat/>
    <w:uiPriority w:val="99"/>
    <w:pPr>
      <w:jc w:val="left"/>
    </w:pPr>
    <w:rPr>
      <w:rFonts w:ascii="仿宋_GB2312" w:eastAsia="仿宋_GB2312"/>
      <w:b/>
      <w:sz w:val="32"/>
      <w:szCs w:val="32"/>
    </w:rPr>
  </w:style>
  <w:style w:type="paragraph" w:customStyle="1" w:styleId="101">
    <w:name w:val="正文缩进1"/>
    <w:basedOn w:val="6"/>
    <w:qFormat/>
    <w:uiPriority w:val="99"/>
    <w:pPr>
      <w:adjustRightInd w:val="0"/>
      <w:snapToGrid w:val="0"/>
      <w:spacing w:line="360" w:lineRule="auto"/>
      <w:ind w:left="960" w:hanging="478" w:firstLineChars="0"/>
    </w:pPr>
    <w:rPr>
      <w:rFonts w:ascii="仿宋_GB2312" w:eastAsia="仿宋_GB2312"/>
      <w:color w:val="000000"/>
      <w:spacing w:val="6"/>
      <w:kern w:val="0"/>
      <w:sz w:val="24"/>
      <w:szCs w:val="20"/>
    </w:rPr>
  </w:style>
  <w:style w:type="character" w:customStyle="1" w:styleId="102">
    <w:name w:val="font01"/>
    <w:qFormat/>
    <w:uiPriority w:val="99"/>
    <w:rPr>
      <w:rFonts w:ascii="宋体" w:hAnsi="宋体" w:eastAsia="宋体"/>
      <w:color w:val="000000"/>
      <w:sz w:val="22"/>
      <w:u w:val="none"/>
    </w:rPr>
  </w:style>
  <w:style w:type="character" w:customStyle="1" w:styleId="103">
    <w:name w:val="font41"/>
    <w:basedOn w:val="33"/>
    <w:qFormat/>
    <w:uiPriority w:val="99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4">
    <w:name w:val="font21"/>
    <w:basedOn w:val="3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CB05D-0140-44C3-9EB9-B8260FE45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844</Words>
  <Characters>4814</Characters>
  <Lines>40</Lines>
  <Paragraphs>11</Paragraphs>
  <TotalTime>17</TotalTime>
  <ScaleCrop>false</ScaleCrop>
  <LinksUpToDate>false</LinksUpToDate>
  <CharactersWithSpaces>5647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2019-02-14T07:45:00Z</dcterms:created>
  <dc:creator>lenovo</dc:creator>
  <cp:lastModifiedBy>吜芣菈凢の菇涼o</cp:lastModifiedBy>
  <cp:lastPrinted>2020-01-03T01:04:00Z</cp:lastPrinted>
  <dcterms:modified xsi:type="dcterms:W3CDTF">2020-02-26T00:49:44Z</dcterms:modified>
  <dc:title>2014年上半年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