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2" w:lineRule="exact"/>
      </w:pPr>
      <w:r>
        <w:rPr>
          <w:position w:val="-18"/>
        </w:rPr>
        <w:drawing>
          <wp:inline distT="0" distB="0" distL="0" distR="0">
            <wp:extent cx="5541010" cy="57277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41264" cy="57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38" w:line="196" w:lineRule="auto"/>
        <w:ind w:left="2613" w:right="1468" w:hanging="1190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6"/>
          <w:sz w:val="43"/>
          <w:szCs w:val="43"/>
        </w:rPr>
        <w:t>固原市地震局 2018 年政府信息</w:t>
      </w:r>
      <w:r>
        <w:rPr>
          <w:rFonts w:ascii="微软雅黑" w:hAnsi="微软雅黑" w:eastAsia="微软雅黑" w:cs="微软雅黑"/>
          <w:spacing w:val="14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公开工作年度报告</w:t>
      </w:r>
    </w:p>
    <w:p>
      <w:pPr>
        <w:spacing w:line="365" w:lineRule="auto"/>
        <w:rPr>
          <w:rFonts w:ascii="Arial"/>
          <w:sz w:val="21"/>
        </w:rPr>
      </w:pPr>
    </w:p>
    <w:p>
      <w:pPr>
        <w:pStyle w:val="2"/>
        <w:spacing w:before="101" w:line="326" w:lineRule="auto"/>
        <w:ind w:left="4" w:right="71" w:firstLine="664"/>
      </w:pPr>
      <w:r>
        <w:rPr>
          <w:spacing w:val="11"/>
        </w:rPr>
        <w:t>根据《中华人民共和国政府信息公开条例》《宁夏回族自</w:t>
      </w:r>
      <w:r>
        <w:rPr>
          <w:spacing w:val="5"/>
        </w:rPr>
        <w:t xml:space="preserve"> </w:t>
      </w:r>
      <w:r>
        <w:rPr>
          <w:spacing w:val="12"/>
        </w:rPr>
        <w:t>治区实施〈中华人民共和国政府信息公开条例〉办法》规定，</w:t>
      </w:r>
      <w:r>
        <w:t xml:space="preserve"> </w:t>
      </w:r>
      <w:r>
        <w:rPr>
          <w:spacing w:val="3"/>
        </w:rPr>
        <w:t>《固原市地震局 2018</w:t>
      </w:r>
      <w:r>
        <w:rPr>
          <w:spacing w:val="-50"/>
        </w:rPr>
        <w:t xml:space="preserve"> </w:t>
      </w:r>
      <w:r>
        <w:rPr>
          <w:spacing w:val="3"/>
        </w:rPr>
        <w:t>年度政府信息公开工作年度报告》现予发</w:t>
      </w:r>
      <w:r>
        <w:t xml:space="preserve"> </w:t>
      </w:r>
      <w:r>
        <w:rPr>
          <w:spacing w:val="-14"/>
        </w:rPr>
        <w:t>布。</w:t>
      </w:r>
    </w:p>
    <w:p>
      <w:pPr>
        <w:pStyle w:val="2"/>
        <w:spacing w:before="45" w:line="331" w:lineRule="auto"/>
        <w:ind w:left="4" w:firstLine="667"/>
      </w:pPr>
      <w:r>
        <w:rPr>
          <w:spacing w:val="12"/>
        </w:rPr>
        <w:t>本报告包括总体公开工作情况概述、主动公开</w:t>
      </w:r>
      <w:r>
        <w:rPr>
          <w:spacing w:val="11"/>
        </w:rPr>
        <w:t>政府信息情</w:t>
      </w:r>
      <w:r>
        <w:t xml:space="preserve"> </w:t>
      </w:r>
      <w:r>
        <w:rPr>
          <w:spacing w:val="10"/>
        </w:rPr>
        <w:t>况、重点领域政府信息公开工作情况、推进</w:t>
      </w:r>
      <w:r>
        <w:rPr>
          <w:rFonts w:ascii="Times New Roman" w:hAnsi="Times New Roman" w:eastAsia="Times New Roman" w:cs="Times New Roman"/>
          <w:spacing w:val="10"/>
        </w:rPr>
        <w:t>“</w:t>
      </w:r>
      <w:r>
        <w:rPr>
          <w:spacing w:val="10"/>
        </w:rPr>
        <w:t>互联网+政务服务</w:t>
      </w:r>
      <w:r>
        <w:rPr>
          <w:rFonts w:ascii="Times New Roman" w:hAnsi="Times New Roman" w:eastAsia="Times New Roman" w:cs="Times New Roman"/>
          <w:spacing w:val="10"/>
        </w:rPr>
        <w:t>”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spacing w:val="14"/>
        </w:rPr>
        <w:t>工作情况、各级人大代表建议、政协提案办理结果公开情况、</w:t>
      </w:r>
      <w:r>
        <w:rPr>
          <w:spacing w:val="4"/>
        </w:rPr>
        <w:t xml:space="preserve"> </w:t>
      </w:r>
      <w:r>
        <w:rPr>
          <w:spacing w:val="13"/>
        </w:rPr>
        <w:t>开展政策解读情况、回应社会关切情况、政府信</w:t>
      </w:r>
      <w:r>
        <w:rPr>
          <w:spacing w:val="12"/>
        </w:rPr>
        <w:t>息依申请公开</w:t>
      </w:r>
      <w:r>
        <w:t xml:space="preserve"> </w:t>
      </w:r>
      <w:r>
        <w:rPr>
          <w:spacing w:val="13"/>
        </w:rPr>
        <w:t>工作情况、公开平台载体建设情况、完善公开制</w:t>
      </w:r>
      <w:r>
        <w:rPr>
          <w:spacing w:val="12"/>
        </w:rPr>
        <w:t>度机制建设情</w:t>
      </w:r>
      <w:r>
        <w:t xml:space="preserve"> </w:t>
      </w:r>
      <w:r>
        <w:rPr>
          <w:spacing w:val="2"/>
        </w:rPr>
        <w:t>况、2018</w:t>
      </w:r>
      <w:r>
        <w:rPr>
          <w:spacing w:val="-58"/>
        </w:rPr>
        <w:t xml:space="preserve"> </w:t>
      </w:r>
      <w:r>
        <w:rPr>
          <w:spacing w:val="2"/>
        </w:rPr>
        <w:t>年推进公开工作存在的问题与</w:t>
      </w:r>
      <w:r>
        <w:rPr>
          <w:spacing w:val="1"/>
        </w:rPr>
        <w:t>不足、开展</w:t>
      </w:r>
      <w:r>
        <w:rPr>
          <w:spacing w:val="-48"/>
        </w:rPr>
        <w:t xml:space="preserve"> </w:t>
      </w:r>
      <w:r>
        <w:rPr>
          <w:spacing w:val="1"/>
        </w:rPr>
        <w:t>2019</w:t>
      </w:r>
      <w:r>
        <w:rPr>
          <w:spacing w:val="-59"/>
        </w:rPr>
        <w:t xml:space="preserve"> </w:t>
      </w:r>
      <w:r>
        <w:rPr>
          <w:spacing w:val="1"/>
        </w:rPr>
        <w:t>年工作</w:t>
      </w:r>
      <w:r>
        <w:t xml:space="preserve"> </w:t>
      </w:r>
      <w:r>
        <w:rPr>
          <w:spacing w:val="12"/>
        </w:rPr>
        <w:t>的初步计划安排、其他需要报告的事项十三部分组成。报告中</w:t>
      </w:r>
      <w:r>
        <w:rPr>
          <w:spacing w:val="17"/>
        </w:rPr>
        <w:t xml:space="preserve"> </w:t>
      </w:r>
      <w:r>
        <w:rPr>
          <w:spacing w:val="1"/>
        </w:rPr>
        <w:t>所列政府信息公开数据统计期限为</w:t>
      </w:r>
      <w:r>
        <w:rPr>
          <w:spacing w:val="-27"/>
        </w:rPr>
        <w:t xml:space="preserve"> </w:t>
      </w:r>
      <w:r>
        <w:rPr>
          <w:spacing w:val="1"/>
        </w:rPr>
        <w:t>2018</w:t>
      </w:r>
      <w:r>
        <w:rPr>
          <w:spacing w:val="-54"/>
        </w:rPr>
        <w:t xml:space="preserve"> </w:t>
      </w:r>
      <w:r>
        <w:rPr>
          <w:spacing w:val="1"/>
        </w:rPr>
        <w:t>年</w:t>
      </w:r>
      <w:r>
        <w:rPr>
          <w:spacing w:val="-38"/>
        </w:rPr>
        <w:t xml:space="preserve"> </w:t>
      </w:r>
      <w:r>
        <w:rPr>
          <w:spacing w:val="1"/>
        </w:rPr>
        <w:t>1</w:t>
      </w:r>
      <w:r>
        <w:rPr>
          <w:spacing w:val="-41"/>
        </w:rPr>
        <w:t xml:space="preserve"> </w:t>
      </w:r>
      <w:r>
        <w:rPr>
          <w:spacing w:val="1"/>
        </w:rPr>
        <w:t>月</w:t>
      </w:r>
      <w:r>
        <w:rPr>
          <w:spacing w:val="-39"/>
        </w:rPr>
        <w:t xml:space="preserve"> </w:t>
      </w:r>
      <w:r>
        <w:rPr>
          <w:spacing w:val="1"/>
        </w:rPr>
        <w:t>1 日至</w:t>
      </w:r>
      <w:r>
        <w:rPr>
          <w:spacing w:val="-46"/>
        </w:rPr>
        <w:t xml:space="preserve"> </w:t>
      </w:r>
      <w:r>
        <w:rPr>
          <w:spacing w:val="1"/>
        </w:rPr>
        <w:t>2018</w:t>
      </w:r>
      <w:r>
        <w:rPr>
          <w:spacing w:val="-53"/>
        </w:rPr>
        <w:t xml:space="preserve"> </w:t>
      </w:r>
      <w:r>
        <w:rPr>
          <w:spacing w:val="1"/>
        </w:rPr>
        <w:t>年</w:t>
      </w:r>
      <w:r>
        <w:t xml:space="preserve"> </w:t>
      </w:r>
      <w:r>
        <w:rPr>
          <w:spacing w:val="-11"/>
        </w:rPr>
        <w:t>12 月 31</w:t>
      </w:r>
      <w:r>
        <w:rPr>
          <w:spacing w:val="49"/>
        </w:rPr>
        <w:t xml:space="preserve"> </w:t>
      </w:r>
      <w:r>
        <w:rPr>
          <w:spacing w:val="-11"/>
        </w:rPr>
        <w:t>日。</w:t>
      </w:r>
      <w:r>
        <w:rPr>
          <w:spacing w:val="-64"/>
        </w:rPr>
        <w:t xml:space="preserve"> </w:t>
      </w:r>
      <w:r>
        <w:rPr>
          <w:spacing w:val="-11"/>
        </w:rPr>
        <w:t>本</w:t>
      </w:r>
      <w:r>
        <w:rPr>
          <w:spacing w:val="-80"/>
        </w:rPr>
        <w:t xml:space="preserve"> </w:t>
      </w:r>
      <w:r>
        <w:rPr>
          <w:spacing w:val="-11"/>
        </w:rPr>
        <w:t>报</w:t>
      </w:r>
      <w:r>
        <w:rPr>
          <w:spacing w:val="-83"/>
        </w:rPr>
        <w:t xml:space="preserve"> </w:t>
      </w:r>
      <w:r>
        <w:rPr>
          <w:spacing w:val="-11"/>
        </w:rPr>
        <w:t>告</w:t>
      </w:r>
      <w:r>
        <w:rPr>
          <w:spacing w:val="-52"/>
        </w:rPr>
        <w:t xml:space="preserve"> </w:t>
      </w:r>
      <w:r>
        <w:rPr>
          <w:spacing w:val="-11"/>
        </w:rPr>
        <w:t>电</w:t>
      </w:r>
      <w:r>
        <w:rPr>
          <w:spacing w:val="-84"/>
        </w:rPr>
        <w:t xml:space="preserve"> </w:t>
      </w:r>
      <w:r>
        <w:rPr>
          <w:spacing w:val="-11"/>
        </w:rPr>
        <w:t>子版</w:t>
      </w:r>
      <w:r>
        <w:rPr>
          <w:spacing w:val="-79"/>
        </w:rPr>
        <w:t xml:space="preserve"> </w:t>
      </w:r>
      <w:r>
        <w:rPr>
          <w:spacing w:val="-11"/>
        </w:rPr>
        <w:t>可</w:t>
      </w:r>
      <w:r>
        <w:rPr>
          <w:spacing w:val="-86"/>
        </w:rPr>
        <w:t xml:space="preserve"> </w:t>
      </w:r>
      <w:r>
        <w:rPr>
          <w:spacing w:val="-11"/>
        </w:rPr>
        <w:t>在</w:t>
      </w:r>
      <w:r>
        <w:rPr>
          <w:spacing w:val="-49"/>
        </w:rPr>
        <w:t xml:space="preserve"> </w:t>
      </w:r>
      <w:r>
        <w:rPr>
          <w:spacing w:val="-11"/>
        </w:rPr>
        <w:t>“</w:t>
      </w:r>
      <w:r>
        <w:rPr>
          <w:spacing w:val="-63"/>
        </w:rPr>
        <w:t xml:space="preserve"> </w:t>
      </w:r>
      <w:r>
        <w:rPr>
          <w:spacing w:val="-11"/>
        </w:rPr>
        <w:t>固</w:t>
      </w:r>
      <w:r>
        <w:rPr>
          <w:spacing w:val="-81"/>
        </w:rPr>
        <w:t xml:space="preserve"> </w:t>
      </w:r>
      <w:r>
        <w:rPr>
          <w:spacing w:val="-11"/>
        </w:rPr>
        <w:t>原</w:t>
      </w:r>
      <w:r>
        <w:rPr>
          <w:spacing w:val="-78"/>
        </w:rPr>
        <w:t xml:space="preserve"> </w:t>
      </w:r>
      <w:r>
        <w:rPr>
          <w:spacing w:val="-11"/>
        </w:rPr>
        <w:t>市</w:t>
      </w:r>
      <w:r>
        <w:rPr>
          <w:spacing w:val="-87"/>
        </w:rPr>
        <w:t xml:space="preserve"> </w:t>
      </w:r>
      <w:r>
        <w:rPr>
          <w:spacing w:val="-11"/>
        </w:rPr>
        <w:t>人</w:t>
      </w:r>
      <w:r>
        <w:rPr>
          <w:spacing w:val="-49"/>
        </w:rPr>
        <w:t xml:space="preserve"> </w:t>
      </w:r>
      <w:r>
        <w:rPr>
          <w:spacing w:val="-12"/>
        </w:rPr>
        <w:t>民</w:t>
      </w:r>
      <w:r>
        <w:rPr>
          <w:spacing w:val="-83"/>
        </w:rPr>
        <w:t xml:space="preserve"> </w:t>
      </w:r>
      <w:r>
        <w:rPr>
          <w:spacing w:val="-12"/>
        </w:rPr>
        <w:t>政</w:t>
      </w:r>
      <w:r>
        <w:rPr>
          <w:spacing w:val="-90"/>
        </w:rPr>
        <w:t xml:space="preserve"> </w:t>
      </w:r>
      <w:r>
        <w:rPr>
          <w:spacing w:val="-12"/>
        </w:rPr>
        <w:t>府</w:t>
      </w:r>
      <w:r>
        <w:rPr>
          <w:spacing w:val="-79"/>
        </w:rPr>
        <w:t xml:space="preserve"> </w:t>
      </w:r>
      <w:r>
        <w:rPr>
          <w:spacing w:val="-12"/>
        </w:rPr>
        <w:t>”</w:t>
      </w:r>
      <w:r>
        <w:rPr>
          <w:spacing w:val="-67"/>
        </w:rPr>
        <w:t xml:space="preserve"> </w:t>
      </w:r>
      <w:r>
        <w:rPr>
          <w:spacing w:val="-12"/>
        </w:rPr>
        <w:t>网</w:t>
      </w:r>
      <w:r>
        <w:t xml:space="preserve"> </w:t>
      </w:r>
      <w:r>
        <w:rPr>
          <w:spacing w:val="8"/>
        </w:rPr>
        <w:t>（</w:t>
      </w:r>
      <w:r>
        <w:t>http</w:t>
      </w:r>
      <w:r>
        <w:rPr>
          <w:spacing w:val="8"/>
        </w:rPr>
        <w:t>://</w:t>
      </w:r>
      <w:r>
        <w:t>www</w:t>
      </w:r>
      <w:r>
        <w:rPr>
          <w:spacing w:val="8"/>
        </w:rPr>
        <w:t>.</w:t>
      </w:r>
      <w:r>
        <w:t>nxgy</w:t>
      </w:r>
      <w:r>
        <w:rPr>
          <w:spacing w:val="8"/>
        </w:rPr>
        <w:t>.</w:t>
      </w:r>
      <w:r>
        <w:t>gov</w:t>
      </w:r>
      <w:r>
        <w:rPr>
          <w:spacing w:val="8"/>
        </w:rPr>
        <w:t>.</w:t>
      </w:r>
      <w:r>
        <w:t>cn</w:t>
      </w:r>
      <w:r>
        <w:rPr>
          <w:spacing w:val="8"/>
        </w:rPr>
        <w:t>/）查阅或下载。如有疑问或意见建</w:t>
      </w:r>
      <w:r>
        <w:rPr>
          <w:spacing w:val="6"/>
        </w:rPr>
        <w:t xml:space="preserve"> </w:t>
      </w:r>
      <w:r>
        <w:rPr>
          <w:spacing w:val="10"/>
        </w:rPr>
        <w:t>议，请与固原市地震局办公室联系（地址：</w:t>
      </w:r>
      <w:r>
        <w:rPr>
          <w:spacing w:val="-89"/>
        </w:rPr>
        <w:t xml:space="preserve"> </w:t>
      </w:r>
      <w:r>
        <w:rPr>
          <w:spacing w:val="10"/>
        </w:rPr>
        <w:t>固原市行政中心东</w:t>
      </w:r>
      <w:r>
        <w:t xml:space="preserve"> </w:t>
      </w:r>
      <w:r>
        <w:rPr>
          <w:spacing w:val="-11"/>
        </w:rPr>
        <w:t>侧，邮编：756000，电话：0954—</w:t>
      </w:r>
      <w:r>
        <w:rPr>
          <w:spacing w:val="-12"/>
        </w:rPr>
        <w:t>2821398，传真：0954—2821436，</w:t>
      </w:r>
      <w:r>
        <w:t xml:space="preserve"> </w:t>
      </w:r>
      <w:r>
        <w:rPr>
          <w:spacing w:val="9"/>
        </w:rPr>
        <w:t>电子邮箱：</w:t>
      </w:r>
      <w:r>
        <w:t>nxgylll</w:t>
      </w:r>
      <w:r>
        <w:rPr>
          <w:spacing w:val="9"/>
        </w:rPr>
        <w:t>@163.</w:t>
      </w:r>
      <w:r>
        <w:t>com</w:t>
      </w:r>
      <w:r>
        <w:rPr>
          <w:spacing w:val="9"/>
        </w:rPr>
        <w:t>）。</w:t>
      </w:r>
    </w:p>
    <w:p>
      <w:pPr>
        <w:spacing w:before="62" w:line="226" w:lineRule="auto"/>
        <w:ind w:left="655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6"/>
          <w:sz w:val="31"/>
          <w:szCs w:val="31"/>
        </w:rPr>
        <w:t>一、总体公开工作情况概述</w:t>
      </w:r>
    </w:p>
    <w:p>
      <w:pPr>
        <w:pStyle w:val="2"/>
        <w:spacing w:before="181" w:line="323" w:lineRule="auto"/>
        <w:ind w:left="33" w:right="21" w:firstLine="651"/>
        <w:sectPr>
          <w:footerReference r:id="rId5" w:type="default"/>
          <w:pgSz w:w="11906" w:h="16839"/>
          <w:pgMar w:top="851" w:right="1519" w:bottom="1100" w:left="1588" w:header="0" w:footer="785" w:gutter="0"/>
          <w:cols w:space="720" w:num="1"/>
        </w:sectPr>
      </w:pPr>
      <w:r>
        <w:rPr>
          <w:spacing w:val="7"/>
        </w:rPr>
        <w:t>2018</w:t>
      </w:r>
      <w:r>
        <w:rPr>
          <w:spacing w:val="-59"/>
        </w:rPr>
        <w:t xml:space="preserve"> </w:t>
      </w:r>
      <w:r>
        <w:rPr>
          <w:spacing w:val="7"/>
        </w:rPr>
        <w:t>年，固原市地震局以习近平新时代中国特</w:t>
      </w:r>
      <w:r>
        <w:rPr>
          <w:spacing w:val="6"/>
        </w:rPr>
        <w:t>色社会主义</w:t>
      </w:r>
      <w:r>
        <w:t xml:space="preserve"> </w:t>
      </w:r>
      <w:r>
        <w:rPr>
          <w:spacing w:val="11"/>
        </w:rPr>
        <w:t>思想为指导，全面贯彻党的十九大，十九届二中、三中全</w:t>
      </w:r>
      <w:r>
        <w:rPr>
          <w:spacing w:val="10"/>
        </w:rPr>
        <w:t>会</w:t>
      </w:r>
      <w:r>
        <w:rPr>
          <w:spacing w:val="-92"/>
        </w:rPr>
        <w:t xml:space="preserve"> </w:t>
      </w:r>
      <w:r>
        <w:rPr>
          <w:spacing w:val="10"/>
        </w:rPr>
        <w:t>，</w:t>
      </w:r>
      <w:r>
        <w:t xml:space="preserve"> </w:t>
      </w:r>
      <w:r>
        <w:rPr>
          <w:spacing w:val="2"/>
        </w:rPr>
        <w:t>自治区</w:t>
      </w:r>
      <w:r>
        <w:rPr>
          <w:rFonts w:hint="eastAsia"/>
          <w:spacing w:val="2"/>
          <w:lang w:eastAsia="zh-CN"/>
        </w:rPr>
        <w:t>第</w:t>
      </w:r>
      <w:bookmarkStart w:id="0" w:name="_GoBack"/>
      <w:bookmarkEnd w:id="0"/>
      <w:r>
        <w:rPr>
          <w:spacing w:val="2"/>
        </w:rPr>
        <w:t>十二次党代会及十二届三次、四次全会，市委四届二次、</w:t>
      </w:r>
    </w:p>
    <w:p>
      <w:pPr>
        <w:spacing w:line="902" w:lineRule="exact"/>
      </w:pPr>
      <w:r>
        <w:rPr>
          <w:position w:val="-18"/>
        </w:rPr>
        <w:drawing>
          <wp:inline distT="0" distB="0" distL="0" distR="0">
            <wp:extent cx="5541010" cy="57277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41264" cy="57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69" w:line="328" w:lineRule="auto"/>
        <w:ind w:left="8" w:right="47" w:firstLine="27"/>
      </w:pPr>
      <w:r>
        <w:rPr>
          <w:spacing w:val="11"/>
        </w:rPr>
        <w:t>三次全会精神，认真落实党中央、国务院以及区市党委、政府</w:t>
      </w:r>
      <w:r>
        <w:rPr>
          <w:spacing w:val="12"/>
        </w:rPr>
        <w:t xml:space="preserve"> </w:t>
      </w:r>
      <w:r>
        <w:rPr>
          <w:spacing w:val="10"/>
        </w:rPr>
        <w:t>关于全面推进政务公开工作的系列部署，</w:t>
      </w:r>
      <w:r>
        <w:rPr>
          <w:spacing w:val="-84"/>
        </w:rPr>
        <w:t xml:space="preserve"> </w:t>
      </w:r>
      <w:r>
        <w:rPr>
          <w:spacing w:val="10"/>
        </w:rPr>
        <w:t>紧紧围绕全市防震减</w:t>
      </w:r>
      <w:r>
        <w:t xml:space="preserve"> </w:t>
      </w:r>
      <w:r>
        <w:rPr>
          <w:spacing w:val="12"/>
        </w:rPr>
        <w:t>灾工作实际，规范信息公开管理，加强政策解读，及时回应人</w:t>
      </w:r>
      <w:r>
        <w:rPr>
          <w:spacing w:val="10"/>
        </w:rPr>
        <w:t xml:space="preserve"> </w:t>
      </w:r>
      <w:r>
        <w:rPr>
          <w:spacing w:val="12"/>
        </w:rPr>
        <w:t>民群众关切，不断增强地震部门政府信息公开的质量</w:t>
      </w:r>
      <w:r>
        <w:rPr>
          <w:spacing w:val="11"/>
        </w:rPr>
        <w:t>和水平，</w:t>
      </w:r>
      <w:r>
        <w:t xml:space="preserve"> </w:t>
      </w:r>
      <w:r>
        <w:rPr>
          <w:spacing w:val="5"/>
        </w:rPr>
        <w:t>保障人民群众的知情权，提高地震部门的公信力。</w:t>
      </w:r>
    </w:p>
    <w:p>
      <w:pPr>
        <w:pStyle w:val="2"/>
        <w:spacing w:before="50" w:line="221" w:lineRule="auto"/>
        <w:jc w:val="right"/>
      </w:pPr>
      <w:r>
        <w:rPr>
          <w:rFonts w:ascii="KaiTi" w:hAnsi="KaiTi" w:eastAsia="KaiTi" w:cs="KaiTi"/>
          <w:spacing w:val="-1"/>
        </w:rPr>
        <w:t>（一）切实加强组织领导。</w:t>
      </w:r>
      <w:r>
        <w:rPr>
          <w:spacing w:val="-1"/>
        </w:rPr>
        <w:t>为进一步加强政务公开管理工作，</w:t>
      </w:r>
    </w:p>
    <w:p>
      <w:pPr>
        <w:pStyle w:val="2"/>
        <w:spacing w:before="189" w:line="330" w:lineRule="auto"/>
        <w:ind w:left="12" w:right="6985" w:firstLine="6"/>
        <w:jc w:val="both"/>
      </w:pPr>
      <w:r>
        <w:pict>
          <v:group id="_x0000_s1026" o:spid="_x0000_s1026" o:spt="203" style="position:absolute;left:0pt;margin-left:98.15pt;margin-top:11.25pt;height:212.05pt;width:339.05pt;z-index:251659264;mso-width-relative:page;mso-height-relative:page;" coordsize="6780,4241">
            <o:lock v:ext="edit"/>
            <v:shape id="_x0000_s1027" o:spid="_x0000_s1027" o:spt="75" type="#_x0000_t75" style="position:absolute;left:16;top:14;height:4212;width:6752;" filled="f" stroked="f" coordsize="21600,21600">
              <v:path/>
              <v:fill on="f" focussize="0,0"/>
              <v:stroke on="f"/>
              <v:imagedata r:id="rId19" o:title=""/>
              <o:lock v:ext="edit" aspectratio="t"/>
            </v:shape>
            <v:shape id="_x0000_s1028" o:spid="_x0000_s1028" o:spt="202" type="#_x0000_t202" style="position:absolute;left:-20;top:-20;height:4281;width:682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6770" w:type="dxa"/>
                      <w:tblInd w:w="25" w:type="dxa"/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6770"/>
                    </w:tblGrid>
                    <w:tr>
                      <w:tblPrEx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4220" w:hRule="atLeast"/>
                      </w:trPr>
                      <w:tc>
                        <w:tcPr>
                          <w:tcW w:w="6770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</v:group>
        </w:pict>
      </w:r>
      <w:r>
        <w:rPr>
          <w:spacing w:val="42"/>
        </w:rPr>
        <w:t>深入推进政</w:t>
      </w:r>
      <w:r>
        <w:rPr>
          <w:spacing w:val="3"/>
        </w:rPr>
        <w:t xml:space="preserve"> </w:t>
      </w:r>
      <w:r>
        <w:rPr>
          <w:spacing w:val="-15"/>
        </w:rPr>
        <w:t>务公开，促进</w:t>
      </w:r>
      <w:r>
        <w:t xml:space="preserve"> </w:t>
      </w:r>
      <w:r>
        <w:rPr>
          <w:spacing w:val="44"/>
        </w:rPr>
        <w:t>行政权力透</w:t>
      </w:r>
      <w:r>
        <w:t xml:space="preserve"> </w:t>
      </w:r>
      <w:r>
        <w:rPr>
          <w:spacing w:val="-15"/>
        </w:rPr>
        <w:t>明运行，成立</w:t>
      </w:r>
      <w:r>
        <w:t xml:space="preserve"> </w:t>
      </w:r>
      <w:r>
        <w:rPr>
          <w:spacing w:val="44"/>
        </w:rPr>
        <w:t>以局长为组</w:t>
      </w:r>
      <w:r>
        <w:t xml:space="preserve"> </w:t>
      </w:r>
      <w:r>
        <w:rPr>
          <w:spacing w:val="-16"/>
        </w:rPr>
        <w:t>长、副局长为</w:t>
      </w:r>
      <w:r>
        <w:rPr>
          <w:spacing w:val="3"/>
        </w:rPr>
        <w:t xml:space="preserve"> </w:t>
      </w:r>
      <w:r>
        <w:rPr>
          <w:spacing w:val="-15"/>
        </w:rPr>
        <w:t>副组长，各科</w:t>
      </w:r>
      <w:r>
        <w:t xml:space="preserve"> </w:t>
      </w:r>
      <w:r>
        <w:rPr>
          <w:spacing w:val="44"/>
        </w:rPr>
        <w:t>室负责人为</w:t>
      </w:r>
    </w:p>
    <w:p>
      <w:pPr>
        <w:pStyle w:val="2"/>
        <w:spacing w:before="51" w:line="330" w:lineRule="auto"/>
        <w:ind w:left="4" w:firstLine="15"/>
        <w:jc w:val="both"/>
      </w:pPr>
      <w:r>
        <w:rPr>
          <w:spacing w:val="9"/>
        </w:rPr>
        <w:t>成员的政务公开工作领导小组，</w:t>
      </w:r>
      <w:r>
        <w:rPr>
          <w:spacing w:val="-78"/>
        </w:rPr>
        <w:t xml:space="preserve"> </w:t>
      </w:r>
      <w:r>
        <w:rPr>
          <w:spacing w:val="9"/>
        </w:rPr>
        <w:t>以副局长为组长的政务公开保</w:t>
      </w:r>
      <w:r>
        <w:t xml:space="preserve"> </w:t>
      </w:r>
      <w:r>
        <w:rPr>
          <w:spacing w:val="10"/>
        </w:rPr>
        <w:t>密审查工作领导小组，</w:t>
      </w:r>
      <w:r>
        <w:rPr>
          <w:spacing w:val="-82"/>
        </w:rPr>
        <w:t xml:space="preserve"> </w:t>
      </w:r>
      <w:r>
        <w:rPr>
          <w:spacing w:val="10"/>
        </w:rPr>
        <w:t>以局长为组长、副局长</w:t>
      </w:r>
      <w:r>
        <w:rPr>
          <w:spacing w:val="9"/>
        </w:rPr>
        <w:t>为副组长，各县</w:t>
      </w:r>
      <w:r>
        <w:t xml:space="preserve"> </w:t>
      </w:r>
      <w:r>
        <w:rPr>
          <w:spacing w:val="12"/>
        </w:rPr>
        <w:t xml:space="preserve">（区）地震部门负责人、机关各科室负责人为成员的政务公开 </w:t>
      </w:r>
      <w:r>
        <w:rPr>
          <w:spacing w:val="3"/>
        </w:rPr>
        <w:t>舆情处置工作领导小组，切实加强对政府信息公开工作的领导，</w:t>
      </w:r>
      <w:r>
        <w:t xml:space="preserve"> </w:t>
      </w:r>
      <w:r>
        <w:rPr>
          <w:spacing w:val="12"/>
        </w:rPr>
        <w:t xml:space="preserve">做到组织领导到位、责任落实到人，明确专人负责保密审查工 作，专人负责门户网站、人民微博、新浪微博、信息公开发布 </w:t>
      </w:r>
      <w:r>
        <w:rPr>
          <w:spacing w:val="10"/>
        </w:rPr>
        <w:t>日常工作。年内召开政务公开专题会议</w:t>
      </w:r>
      <w:r>
        <w:rPr>
          <w:spacing w:val="-24"/>
        </w:rPr>
        <w:t xml:space="preserve"> </w:t>
      </w:r>
      <w:r>
        <w:rPr>
          <w:spacing w:val="10"/>
        </w:rPr>
        <w:t>3</w:t>
      </w:r>
      <w:r>
        <w:rPr>
          <w:spacing w:val="-50"/>
        </w:rPr>
        <w:t xml:space="preserve"> </w:t>
      </w:r>
      <w:r>
        <w:rPr>
          <w:spacing w:val="10"/>
        </w:rPr>
        <w:t>次，研</w:t>
      </w:r>
      <w:r>
        <w:rPr>
          <w:spacing w:val="9"/>
        </w:rPr>
        <w:t>究政务公开工</w:t>
      </w:r>
      <w:r>
        <w:t xml:space="preserve"> </w:t>
      </w:r>
      <w:r>
        <w:rPr>
          <w:spacing w:val="12"/>
        </w:rPr>
        <w:t xml:space="preserve">作的重要内容，听取政务公开工作落实情况汇报，部署政务公 </w:t>
      </w:r>
      <w:r>
        <w:rPr>
          <w:spacing w:val="3"/>
        </w:rPr>
        <w:t>开工作重要事项，帮助解决推行政务公开工作中的困难和问题，</w:t>
      </w:r>
      <w:r>
        <w:t xml:space="preserve"> </w:t>
      </w:r>
      <w:r>
        <w:rPr>
          <w:spacing w:val="4"/>
        </w:rPr>
        <w:t>保证了政府信息公开工作的顺利进行。</w:t>
      </w:r>
    </w:p>
    <w:p>
      <w:pPr>
        <w:spacing w:line="330" w:lineRule="auto"/>
        <w:sectPr>
          <w:footerReference r:id="rId6" w:type="default"/>
          <w:pgSz w:w="11906" w:h="16839"/>
          <w:pgMar w:top="851" w:right="1548" w:bottom="1099" w:left="1588" w:header="0" w:footer="785" w:gutter="0"/>
          <w:cols w:space="720" w:num="1"/>
        </w:sectPr>
      </w:pPr>
    </w:p>
    <w:p>
      <w:pPr>
        <w:spacing w:line="902" w:lineRule="exact"/>
        <w:ind w:firstLine="16"/>
      </w:pPr>
      <w:r>
        <w:rPr>
          <w:position w:val="-18"/>
        </w:rPr>
        <w:drawing>
          <wp:inline distT="0" distB="0" distL="0" distR="0">
            <wp:extent cx="5541010" cy="57277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41264" cy="57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73" w:line="222" w:lineRule="auto"/>
        <w:ind w:left="441"/>
      </w:pPr>
      <w:r>
        <w:pict>
          <v:group id="_x0000_s1029" o:spid="_x0000_s1029" o:spt="203" style="position:absolute;left:0pt;margin-left:234pt;margin-top:30.35pt;height:189pt;width:199.6pt;z-index:251661312;mso-width-relative:page;mso-height-relative:page;" coordsize="3992,3780">
            <o:lock v:ext="edit"/>
            <v:shape id="_x0000_s1030" o:spid="_x0000_s1030" o:spt="75" type="#_x0000_t75" style="position:absolute;left:16;top:16;height:3748;width:3960;" filled="f" stroked="f" coordsize="21600,21600">
              <v:path/>
              <v:fill on="f" focussize="0,0"/>
              <v:stroke on="f"/>
              <v:imagedata r:id="rId20" o:title=""/>
              <o:lock v:ext="edit" aspectratio="t"/>
            </v:shape>
            <v:shape id="_x0000_s1031" o:spid="_x0000_s1031" o:spt="202" type="#_x0000_t202" style="position:absolute;left:-20;top:-20;height:3820;width:403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3981" w:type="dxa"/>
                      <w:tblInd w:w="25" w:type="dxa"/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3981"/>
                    </w:tblGrid>
                    <w:tr>
                      <w:tblPrEx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3760" w:hRule="atLeast"/>
                      </w:trPr>
                      <w:tc>
                        <w:tcPr>
                          <w:tcW w:w="3981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</v:group>
        </w:pict>
      </w:r>
      <w:r>
        <w:rPr>
          <w:rFonts w:ascii="KaiTi" w:hAnsi="KaiTi" w:eastAsia="KaiTi" w:cs="KaiTi"/>
          <w:spacing w:val="5"/>
        </w:rPr>
        <w:t>（二）制定政务公开实施方案。</w:t>
      </w:r>
      <w:r>
        <w:rPr>
          <w:spacing w:val="5"/>
        </w:rPr>
        <w:t>制定印发了《市地震局</w:t>
      </w:r>
      <w:r>
        <w:rPr>
          <w:spacing w:val="-48"/>
        </w:rPr>
        <w:t xml:space="preserve"> </w:t>
      </w:r>
      <w:r>
        <w:rPr>
          <w:spacing w:val="5"/>
        </w:rPr>
        <w:t>2</w:t>
      </w:r>
      <w:r>
        <w:rPr>
          <w:spacing w:val="4"/>
        </w:rPr>
        <w:t>018</w:t>
      </w:r>
    </w:p>
    <w:p>
      <w:pPr>
        <w:pStyle w:val="2"/>
        <w:spacing w:before="189" w:line="329" w:lineRule="auto"/>
        <w:ind w:left="26" w:right="4353" w:firstLine="6"/>
        <w:jc w:val="both"/>
      </w:pPr>
      <w:r>
        <w:rPr>
          <w:spacing w:val="8"/>
        </w:rPr>
        <w:t>年度政务公开实施方案》，从深</w:t>
      </w:r>
      <w:r>
        <w:t xml:space="preserve"> </w:t>
      </w:r>
      <w:r>
        <w:rPr>
          <w:spacing w:val="5"/>
        </w:rPr>
        <w:t>入推进</w:t>
      </w:r>
      <w:r>
        <w:rPr>
          <w:spacing w:val="-98"/>
        </w:rPr>
        <w:t xml:space="preserve"> </w:t>
      </w:r>
      <w:r>
        <w:rPr>
          <w:spacing w:val="5"/>
        </w:rPr>
        <w:t>“五公开”工作机制、全</w:t>
      </w:r>
      <w:r>
        <w:t xml:space="preserve"> </w:t>
      </w:r>
      <w:r>
        <w:rPr>
          <w:spacing w:val="8"/>
        </w:rPr>
        <w:t>面加强主动公开、加强政策解读</w:t>
      </w:r>
      <w:r>
        <w:rPr>
          <w:spacing w:val="5"/>
        </w:rPr>
        <w:t xml:space="preserve"> </w:t>
      </w:r>
      <w:r>
        <w:rPr>
          <w:spacing w:val="8"/>
        </w:rPr>
        <w:t>和回应关切、加强政务公开平台</w:t>
      </w:r>
      <w:r>
        <w:rPr>
          <w:spacing w:val="5"/>
        </w:rPr>
        <w:t xml:space="preserve"> </w:t>
      </w:r>
      <w:r>
        <w:rPr>
          <w:spacing w:val="8"/>
        </w:rPr>
        <w:t>建设、切实加强制度建设等方面</w:t>
      </w:r>
      <w:r>
        <w:rPr>
          <w:spacing w:val="5"/>
        </w:rPr>
        <w:t xml:space="preserve"> </w:t>
      </w:r>
      <w:r>
        <w:rPr>
          <w:spacing w:val="-9"/>
        </w:rPr>
        <w:t>明确职责和要求，全面推进决策、</w:t>
      </w:r>
      <w:r>
        <w:rPr>
          <w:spacing w:val="4"/>
        </w:rPr>
        <w:t xml:space="preserve"> </w:t>
      </w:r>
      <w:r>
        <w:rPr>
          <w:spacing w:val="3"/>
        </w:rPr>
        <w:t>执行、管理、服务、结果公开。</w:t>
      </w:r>
    </w:p>
    <w:p>
      <w:pPr>
        <w:pStyle w:val="2"/>
        <w:spacing w:before="47" w:line="324" w:lineRule="auto"/>
        <w:ind w:left="27" w:right="107" w:firstLine="631"/>
        <w:jc w:val="both"/>
      </w:pPr>
      <w:r>
        <w:rPr>
          <w:rFonts w:ascii="KaiTi" w:hAnsi="KaiTi" w:eastAsia="KaiTi" w:cs="KaiTi"/>
        </w:rPr>
        <w:t>（三</w:t>
      </w:r>
      <w:r>
        <w:rPr>
          <w:rFonts w:ascii="KaiTi" w:hAnsi="KaiTi" w:eastAsia="KaiTi" w:cs="KaiTi"/>
          <w:spacing w:val="-79"/>
        </w:rPr>
        <w:t xml:space="preserve"> </w:t>
      </w:r>
      <w:r>
        <w:rPr>
          <w:rFonts w:ascii="KaiTi" w:hAnsi="KaiTi" w:eastAsia="KaiTi" w:cs="KaiTi"/>
        </w:rPr>
        <w:t>）编制完成公开事项目录。</w:t>
      </w:r>
      <w:r>
        <w:t>依据权力清单、</w:t>
      </w:r>
      <w:r>
        <w:rPr>
          <w:spacing w:val="-1"/>
        </w:rPr>
        <w:t>责任清单、</w:t>
      </w:r>
      <w:r>
        <w:t xml:space="preserve"> </w:t>
      </w:r>
      <w:r>
        <w:rPr>
          <w:spacing w:val="12"/>
        </w:rPr>
        <w:t>公共服务事项清单、群众高度关切事项清单及防震减灾领域政</w:t>
      </w:r>
      <w:r>
        <w:rPr>
          <w:spacing w:val="5"/>
        </w:rPr>
        <w:t xml:space="preserve"> </w:t>
      </w:r>
      <w:r>
        <w:rPr>
          <w:spacing w:val="12"/>
        </w:rPr>
        <w:t>策文件规定，编制完成了市地震局政务公开事项</w:t>
      </w:r>
      <w:r>
        <w:rPr>
          <w:spacing w:val="11"/>
        </w:rPr>
        <w:t>目录、清单，</w:t>
      </w:r>
    </w:p>
    <w:p>
      <w:pPr>
        <w:spacing w:before="96" w:line="4553" w:lineRule="exact"/>
        <w:ind w:firstLine="4320"/>
      </w:pPr>
      <w:r>
        <w:pict>
          <v:group id="_x0000_s1032" o:spid="_x0000_s1032" o:spt="203" style="position:absolute;left:0pt;margin-left:0pt;margin-top:4.8pt;height:227.65pt;width:209.9pt;z-index:251660288;mso-width-relative:page;mso-height-relative:page;" coordsize="4197,4552">
            <o:lock v:ext="edit"/>
            <v:shape id="_x0000_s1033" o:spid="_x0000_s1033" o:spt="75" type="#_x0000_t75" style="position:absolute;left:16;top:16;height:4522;width:4168;" filled="f" stroked="f" coordsize="21600,21600">
              <v:path/>
              <v:fill on="f" focussize="0,0"/>
              <v:stroke on="f"/>
              <v:imagedata r:id="rId21" o:title=""/>
              <o:lock v:ext="edit" aspectratio="t"/>
            </v:shape>
            <v:shape id="_x0000_s1034" o:spid="_x0000_s1034" o:spt="202" type="#_x0000_t202" style="position:absolute;left:-20;top:-20;height:4592;width:423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4187" w:type="dxa"/>
                      <w:tblInd w:w="25" w:type="dxa"/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4187"/>
                    </w:tblGrid>
                    <w:tr>
                      <w:tblPrEx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4532" w:hRule="atLeast"/>
                      </w:trPr>
                      <w:tc>
                        <w:tcPr>
                          <w:tcW w:w="4187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</v:group>
        </w:pict>
      </w:r>
      <w:r>
        <w:rPr>
          <w:position w:val="-91"/>
        </w:rPr>
        <w:pict>
          <v:group id="_x0000_s1035" o:spid="_x0000_s1035" o:spt="203" style="height:227.65pt;width:219.4pt;" coordsize="4387,4552">
            <o:lock v:ext="edit"/>
            <v:shape id="_x0000_s1036" o:spid="_x0000_s1036" o:spt="75" type="#_x0000_t75" style="position:absolute;left:16;top:16;height:4522;width:4358;" filled="f" stroked="f" coordsize="21600,21600">
              <v:path/>
              <v:fill on="f" focussize="0,0"/>
              <v:stroke on="f"/>
              <v:imagedata r:id="rId22" o:title=""/>
              <o:lock v:ext="edit" aspectratio="t"/>
            </v:shape>
            <v:shape id="_x0000_s1037" o:spid="_x0000_s1037" o:spt="202" type="#_x0000_t202" style="position:absolute;left:-20;top:-20;height:4592;width:442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4377" w:type="dxa"/>
                      <w:tblInd w:w="25" w:type="dxa"/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4377"/>
                    </w:tblGrid>
                    <w:tr>
                      <w:tblPrEx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4532" w:hRule="atLeast"/>
                      </w:trPr>
                      <w:tc>
                        <w:tcPr>
                          <w:tcW w:w="4377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before="178" w:line="323" w:lineRule="auto"/>
        <w:ind w:left="34" w:firstLine="1"/>
        <w:jc w:val="both"/>
      </w:pPr>
      <w:r>
        <w:rPr>
          <w:spacing w:val="12"/>
        </w:rPr>
        <w:t>政务公开负面清单，明确了事项名称、依据、应公开内</w:t>
      </w:r>
      <w:r>
        <w:rPr>
          <w:spacing w:val="11"/>
        </w:rPr>
        <w:t>容、责</w:t>
      </w:r>
      <w:r>
        <w:t xml:space="preserve">  </w:t>
      </w:r>
      <w:r>
        <w:rPr>
          <w:spacing w:val="16"/>
        </w:rPr>
        <w:t>任主体、规定时限、公开方式等，体现了</w:t>
      </w:r>
      <w:r>
        <w:rPr>
          <w:spacing w:val="-92"/>
        </w:rPr>
        <w:t xml:space="preserve"> </w:t>
      </w:r>
      <w:r>
        <w:rPr>
          <w:spacing w:val="16"/>
        </w:rPr>
        <w:t>“应公开、尽公开”</w:t>
      </w:r>
      <w:r>
        <w:t xml:space="preserve"> </w:t>
      </w:r>
      <w:r>
        <w:rPr>
          <w:spacing w:val="5"/>
        </w:rPr>
        <w:t>的要求，并及时在市人民政府门户网站公布，实时更新。</w:t>
      </w:r>
    </w:p>
    <w:p>
      <w:pPr>
        <w:spacing w:before="52" w:line="227" w:lineRule="auto"/>
        <w:ind w:left="67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sz w:val="31"/>
          <w:szCs w:val="31"/>
        </w:rPr>
        <w:t>二、主动公开政府信息情况</w:t>
      </w:r>
    </w:p>
    <w:p>
      <w:pPr>
        <w:spacing w:line="227" w:lineRule="auto"/>
        <w:rPr>
          <w:rFonts w:ascii="SimHei" w:hAnsi="SimHei" w:eastAsia="SimHei" w:cs="SimHei"/>
          <w:sz w:val="31"/>
          <w:szCs w:val="31"/>
        </w:rPr>
        <w:sectPr>
          <w:footerReference r:id="rId7" w:type="default"/>
          <w:pgSz w:w="11906" w:h="16839"/>
          <w:pgMar w:top="851" w:right="1433" w:bottom="1099" w:left="1572" w:header="0" w:footer="785" w:gutter="0"/>
          <w:cols w:space="720" w:num="1"/>
        </w:sectPr>
      </w:pPr>
    </w:p>
    <w:p>
      <w:pPr>
        <w:spacing w:line="902" w:lineRule="exact"/>
        <w:ind w:firstLine="16"/>
      </w:pPr>
      <w:r>
        <w:rPr>
          <w:position w:val="-18"/>
        </w:rPr>
        <w:drawing>
          <wp:inline distT="0" distB="0" distL="0" distR="0">
            <wp:extent cx="5541010" cy="57277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41264" cy="57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55" w:line="356" w:lineRule="auto"/>
        <w:ind w:left="24" w:right="295" w:firstLine="417"/>
      </w:pPr>
      <w:r>
        <w:rPr>
          <w:rFonts w:ascii="KaiTi" w:hAnsi="KaiTi" w:eastAsia="KaiTi" w:cs="KaiTi"/>
          <w:spacing w:val="5"/>
        </w:rPr>
        <w:t>（一）主动公开内容。</w:t>
      </w:r>
      <w:r>
        <w:rPr>
          <w:spacing w:val="5"/>
        </w:rPr>
        <w:t>2018</w:t>
      </w:r>
      <w:r>
        <w:rPr>
          <w:spacing w:val="-58"/>
        </w:rPr>
        <w:t xml:space="preserve"> </w:t>
      </w:r>
      <w:r>
        <w:rPr>
          <w:spacing w:val="5"/>
        </w:rPr>
        <w:t>年，公开的政务信息主</w:t>
      </w:r>
      <w:r>
        <w:rPr>
          <w:spacing w:val="4"/>
        </w:rPr>
        <w:t>要包括单</w:t>
      </w:r>
      <w:r>
        <w:t xml:space="preserve"> </w:t>
      </w:r>
      <w:r>
        <w:rPr>
          <w:spacing w:val="12"/>
        </w:rPr>
        <w:t>位职责、机构设置及领导班子成员分工，防震减灾法律法律法</w:t>
      </w:r>
    </w:p>
    <w:p>
      <w:pPr>
        <w:pStyle w:val="2"/>
        <w:spacing w:before="51" w:line="220" w:lineRule="auto"/>
        <w:ind w:left="39"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1724660</wp:posOffset>
            </wp:positionH>
            <wp:positionV relativeFrom="paragraph">
              <wp:posOffset>351790</wp:posOffset>
            </wp:positionV>
            <wp:extent cx="3829685" cy="227838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829811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2"/>
        </w:rPr>
        <w:t>规和政策文件，国内外大震信息、固原市境内震</w:t>
      </w:r>
      <w:r>
        <w:rPr>
          <w:spacing w:val="11"/>
        </w:rPr>
        <w:t>情灾情信息及</w:t>
      </w:r>
    </w:p>
    <w:p>
      <w:pPr>
        <w:pStyle w:val="2"/>
        <w:spacing w:before="257" w:line="366" w:lineRule="auto"/>
        <w:ind w:left="32" w:right="6342" w:hanging="6"/>
        <w:jc w:val="both"/>
      </w:pPr>
      <w:r>
        <w:rPr>
          <w:spacing w:val="47"/>
        </w:rPr>
        <w:t>地震防抗救知识</w:t>
      </w:r>
      <w:r>
        <w:rPr>
          <w:spacing w:val="2"/>
        </w:rPr>
        <w:t xml:space="preserve">  等，防震减灾规划</w:t>
      </w:r>
      <w:r>
        <w:t xml:space="preserve">  </w:t>
      </w:r>
      <w:r>
        <w:rPr>
          <w:spacing w:val="2"/>
        </w:rPr>
        <w:t xml:space="preserve">和年度计划，部门  </w:t>
      </w:r>
      <w:r>
        <w:rPr>
          <w:spacing w:val="8"/>
        </w:rPr>
        <w:t>预决算、</w:t>
      </w:r>
      <w:r>
        <w:rPr>
          <w:spacing w:val="-81"/>
        </w:rPr>
        <w:t xml:space="preserve"> </w:t>
      </w:r>
      <w:r>
        <w:rPr>
          <w:spacing w:val="8"/>
        </w:rPr>
        <w:t>“</w:t>
      </w:r>
      <w:r>
        <w:rPr>
          <w:spacing w:val="-119"/>
        </w:rPr>
        <w:t xml:space="preserve"> </w:t>
      </w:r>
      <w:r>
        <w:rPr>
          <w:spacing w:val="8"/>
        </w:rPr>
        <w:t>三公”</w:t>
      </w:r>
      <w:r>
        <w:t xml:space="preserve"> </w:t>
      </w:r>
      <w:r>
        <w:rPr>
          <w:spacing w:val="2"/>
        </w:rPr>
        <w:t>经费，防震减灾工</w:t>
      </w:r>
      <w:r>
        <w:t xml:space="preserve">  </w:t>
      </w:r>
      <w:r>
        <w:rPr>
          <w:spacing w:val="48"/>
        </w:rPr>
        <w:t>作动态及其他应</w:t>
      </w:r>
    </w:p>
    <w:p>
      <w:pPr>
        <w:pStyle w:val="2"/>
        <w:spacing w:before="53" w:line="222" w:lineRule="auto"/>
        <w:ind w:left="42"/>
      </w:pPr>
      <w:r>
        <w:rPr>
          <w:spacing w:val="5"/>
        </w:rPr>
        <w:t>主动公开的信息等与公众密切相关的业务事项内容。</w:t>
      </w:r>
    </w:p>
    <w:p>
      <w:pPr>
        <w:pStyle w:val="2"/>
        <w:spacing w:before="267" w:line="223" w:lineRule="auto"/>
        <w:ind w:left="441"/>
      </w:pPr>
      <w:r>
        <w:rPr>
          <w:rFonts w:ascii="KaiTi" w:hAnsi="KaiTi" w:eastAsia="KaiTi" w:cs="KaiTi"/>
          <w:spacing w:val="9"/>
        </w:rPr>
        <w:t>（二）主动公开数量。</w:t>
      </w:r>
      <w:r>
        <w:rPr>
          <w:spacing w:val="9"/>
        </w:rPr>
        <w:t>通过多种渠道全年主动公开各类信息</w:t>
      </w:r>
    </w:p>
    <w:p>
      <w:pPr>
        <w:pStyle w:val="2"/>
        <w:spacing w:before="189" w:line="278" w:lineRule="auto"/>
        <w:ind w:left="34" w:right="238" w:firstLine="6"/>
      </w:pPr>
      <w:r>
        <w:rPr>
          <w:spacing w:val="-4"/>
        </w:rPr>
        <w:t>467</w:t>
      </w:r>
      <w:r>
        <w:rPr>
          <w:spacing w:val="-59"/>
        </w:rPr>
        <w:t xml:space="preserve"> </w:t>
      </w:r>
      <w:r>
        <w:rPr>
          <w:spacing w:val="-4"/>
        </w:rPr>
        <w:t>条，其中通过门户网站公开开</w:t>
      </w:r>
      <w:r>
        <w:rPr>
          <w:spacing w:val="-41"/>
        </w:rPr>
        <w:t xml:space="preserve"> </w:t>
      </w:r>
      <w:r>
        <w:rPr>
          <w:spacing w:val="-4"/>
        </w:rPr>
        <w:t>244</w:t>
      </w:r>
      <w:r>
        <w:rPr>
          <w:spacing w:val="-58"/>
        </w:rPr>
        <w:t xml:space="preserve"> </w:t>
      </w:r>
      <w:r>
        <w:rPr>
          <w:spacing w:val="-4"/>
        </w:rPr>
        <w:t>条、</w:t>
      </w:r>
      <w:r>
        <w:rPr>
          <w:spacing w:val="-5"/>
        </w:rPr>
        <w:t>人民微博公开</w:t>
      </w:r>
      <w:r>
        <w:rPr>
          <w:spacing w:val="-44"/>
        </w:rPr>
        <w:t xml:space="preserve"> </w:t>
      </w:r>
      <w:r>
        <w:rPr>
          <w:spacing w:val="-5"/>
        </w:rPr>
        <w:t>83</w:t>
      </w:r>
      <w:r>
        <w:rPr>
          <w:spacing w:val="-58"/>
        </w:rPr>
        <w:t xml:space="preserve"> </w:t>
      </w:r>
      <w:r>
        <w:rPr>
          <w:spacing w:val="-5"/>
        </w:rPr>
        <w:t>条、</w:t>
      </w:r>
      <w:r>
        <w:t xml:space="preserve"> </w:t>
      </w:r>
      <w:r>
        <w:rPr>
          <w:spacing w:val="5"/>
        </w:rPr>
        <w:t>新浪微博公开</w:t>
      </w:r>
      <w:r>
        <w:rPr>
          <w:spacing w:val="-36"/>
        </w:rPr>
        <w:t xml:space="preserve"> </w:t>
      </w:r>
      <w:r>
        <w:rPr>
          <w:spacing w:val="5"/>
        </w:rPr>
        <w:t>136</w:t>
      </w:r>
      <w:r>
        <w:rPr>
          <w:spacing w:val="-56"/>
        </w:rPr>
        <w:t xml:space="preserve"> </w:t>
      </w:r>
      <w:r>
        <w:rPr>
          <w:spacing w:val="5"/>
        </w:rPr>
        <w:t>条，</w:t>
      </w:r>
      <w:r>
        <w:rPr>
          <w:spacing w:val="-82"/>
        </w:rPr>
        <w:t xml:space="preserve"> </w:t>
      </w:r>
      <w:r>
        <w:rPr>
          <w:spacing w:val="5"/>
        </w:rPr>
        <w:t>内部公开</w:t>
      </w:r>
      <w:r>
        <w:rPr>
          <w:spacing w:val="-45"/>
        </w:rPr>
        <w:t xml:space="preserve"> </w:t>
      </w:r>
      <w:r>
        <w:rPr>
          <w:spacing w:val="5"/>
        </w:rPr>
        <w:t>4</w:t>
      </w:r>
      <w:r>
        <w:rPr>
          <w:spacing w:val="-54"/>
        </w:rPr>
        <w:t xml:space="preserve"> </w:t>
      </w:r>
      <w:r>
        <w:rPr>
          <w:spacing w:val="5"/>
        </w:rPr>
        <w:t>条，公开信息全文电子化率</w:t>
      </w:r>
    </w:p>
    <w:p>
      <w:pPr>
        <w:spacing w:before="68" w:line="3929" w:lineRule="exact"/>
      </w:pPr>
      <w:r>
        <w:pict>
          <v:group id="_x0000_s1038" o:spid="_x0000_s1038" o:spt="203" style="position:absolute;left:0pt;margin-left:225pt;margin-top:3.4pt;height:196.45pt;width:226.6pt;z-index:251663360;mso-width-relative:page;mso-height-relative:page;" coordsize="4532,3928">
            <o:lock v:ext="edit"/>
            <v:shape id="_x0000_s1039" o:spid="_x0000_s1039" o:spt="75" type="#_x0000_t75" style="position:absolute;left:16;top:14;height:3901;width:4500;" filled="f" stroked="f" coordsize="21600,21600">
              <v:path/>
              <v:fill on="f" focussize="0,0"/>
              <v:stroke on="f"/>
              <v:imagedata r:id="rId24" o:title=""/>
              <o:lock v:ext="edit" aspectratio="t"/>
            </v:shape>
            <v:shape id="_x0000_s1040" o:spid="_x0000_s1040" o:spt="202" type="#_x0000_t202" style="position:absolute;left:-20;top:-20;height:3968;width:457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4521" w:type="dxa"/>
                      <w:tblInd w:w="25" w:type="dxa"/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4521"/>
                    </w:tblGrid>
                    <w:tr>
                      <w:tblPrEx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3908" w:hRule="atLeast"/>
                      </w:trPr>
                      <w:tc>
                        <w:tcPr>
                          <w:tcW w:w="4521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</v:group>
        </w:pict>
      </w:r>
      <w:r>
        <w:rPr>
          <w:position w:val="-78"/>
        </w:rPr>
        <w:pict>
          <v:group id="_x0000_s1041" o:spid="_x0000_s1041" o:spt="203" style="height:196.45pt;width:217.6pt;" coordsize="4352,3928">
            <o:lock v:ext="edit"/>
            <v:shape id="_x0000_s1042" o:spid="_x0000_s1042" o:spt="75" type="#_x0000_t75" style="position:absolute;left:16;top:14;height:3901;width:4320;" filled="f" stroked="f" coordsize="21600,21600">
              <v:path/>
              <v:fill on="f" focussize="0,0"/>
              <v:stroke on="f"/>
              <v:imagedata r:id="rId25" o:title=""/>
              <o:lock v:ext="edit" aspectratio="t"/>
            </v:shape>
            <v:shape id="_x0000_s1043" o:spid="_x0000_s1043" o:spt="202" type="#_x0000_t202" style="position:absolute;left:-20;top:-20;height:3968;width:439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4341" w:type="dxa"/>
                      <w:tblInd w:w="25" w:type="dxa"/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4341"/>
                    </w:tblGrid>
                    <w:tr>
                      <w:tblPrEx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3908" w:hRule="atLeast"/>
                      </w:trPr>
                      <w:tc>
                        <w:tcPr>
                          <w:tcW w:w="4341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before="178" w:line="222" w:lineRule="auto"/>
        <w:ind w:left="29"/>
      </w:pPr>
      <w:r>
        <w:t>达</w:t>
      </w:r>
      <w:r>
        <w:rPr>
          <w:spacing w:val="-43"/>
        </w:rPr>
        <w:t xml:space="preserve"> </w:t>
      </w:r>
      <w:r>
        <w:t>100%，部分信息配图片。</w:t>
      </w:r>
    </w:p>
    <w:p>
      <w:pPr>
        <w:spacing w:before="185" w:line="227" w:lineRule="auto"/>
        <w:ind w:left="635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三、重点领域政府信息公开工作情况</w:t>
      </w:r>
    </w:p>
    <w:p>
      <w:pPr>
        <w:pStyle w:val="2"/>
        <w:spacing w:before="179" w:line="222" w:lineRule="auto"/>
        <w:ind w:left="641"/>
      </w:pPr>
      <w:r>
        <w:rPr>
          <w:spacing w:val="4"/>
        </w:rPr>
        <w:t>2018</w:t>
      </w:r>
      <w:r>
        <w:rPr>
          <w:spacing w:val="-59"/>
        </w:rPr>
        <w:t xml:space="preserve"> </w:t>
      </w:r>
      <w:r>
        <w:rPr>
          <w:spacing w:val="4"/>
        </w:rPr>
        <w:t>年，市地震局没有涉及重点领域的政</w:t>
      </w:r>
      <w:r>
        <w:rPr>
          <w:spacing w:val="3"/>
        </w:rPr>
        <w:t>府信息。</w:t>
      </w:r>
    </w:p>
    <w:p>
      <w:pPr>
        <w:spacing w:line="222" w:lineRule="auto"/>
        <w:sectPr>
          <w:footerReference r:id="rId8" w:type="default"/>
          <w:pgSz w:w="11906" w:h="16839"/>
          <w:pgMar w:top="851" w:right="1302" w:bottom="1099" w:left="1572" w:header="0" w:footer="785" w:gutter="0"/>
          <w:cols w:space="720" w:num="1"/>
        </w:sectPr>
      </w:pPr>
    </w:p>
    <w:p>
      <w:pPr>
        <w:spacing w:line="902" w:lineRule="exact"/>
      </w:pPr>
      <w:r>
        <w:rPr>
          <w:position w:val="-18"/>
        </w:rPr>
        <w:drawing>
          <wp:inline distT="0" distB="0" distL="0" distR="0">
            <wp:extent cx="5541010" cy="57277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41264" cy="57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72" w:line="226" w:lineRule="auto"/>
        <w:ind w:left="63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sz w:val="31"/>
          <w:szCs w:val="31"/>
        </w:rPr>
        <w:t>四、推进“互联网十政务服务”工作情况</w:t>
      </w:r>
    </w:p>
    <w:p>
      <w:pPr>
        <w:pStyle w:val="2"/>
        <w:spacing w:before="164" w:line="367" w:lineRule="auto"/>
        <w:ind w:left="5" w:right="5402" w:firstLine="550"/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144780</wp:posOffset>
            </wp:positionV>
            <wp:extent cx="3314700" cy="257556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575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5"/>
        </w:rPr>
        <w:t>强化</w:t>
      </w:r>
      <w:r>
        <w:rPr>
          <w:spacing w:val="-79"/>
        </w:rPr>
        <w:t xml:space="preserve"> </w:t>
      </w:r>
      <w:r>
        <w:rPr>
          <w:spacing w:val="15"/>
        </w:rPr>
        <w:t>“</w:t>
      </w:r>
      <w:r>
        <w:rPr>
          <w:spacing w:val="-105"/>
        </w:rPr>
        <w:t xml:space="preserve"> </w:t>
      </w:r>
      <w:r>
        <w:rPr>
          <w:spacing w:val="15"/>
        </w:rPr>
        <w:t>互联网+地震科</w:t>
      </w:r>
      <w:r>
        <w:t xml:space="preserve"> </w:t>
      </w:r>
      <w:r>
        <w:rPr>
          <w:spacing w:val="4"/>
        </w:rPr>
        <w:t>普”新模式，利用“两微一</w:t>
      </w:r>
      <w:r>
        <w:rPr>
          <w:spacing w:val="3"/>
        </w:rPr>
        <w:t xml:space="preserve"> </w:t>
      </w:r>
      <w:r>
        <w:rPr>
          <w:spacing w:val="4"/>
        </w:rPr>
        <w:t>网一窗一屏”建立部门、媒</w:t>
      </w:r>
      <w:r>
        <w:rPr>
          <w:spacing w:val="3"/>
        </w:rPr>
        <w:t xml:space="preserve"> 体、公众有效沟通平台和地</w:t>
      </w:r>
      <w:r>
        <w:rPr>
          <w:spacing w:val="8"/>
        </w:rPr>
        <w:t xml:space="preserve"> </w:t>
      </w:r>
      <w:r>
        <w:rPr>
          <w:spacing w:val="4"/>
        </w:rPr>
        <w:t>震突发事件舆情应对机制，</w:t>
      </w:r>
      <w:r>
        <w:rPr>
          <w:spacing w:val="3"/>
        </w:rPr>
        <w:t xml:space="preserve"> </w:t>
      </w:r>
      <w:r>
        <w:rPr>
          <w:spacing w:val="32"/>
        </w:rPr>
        <w:t>第一时间公布国内外震情</w:t>
      </w:r>
      <w:r>
        <w:rPr>
          <w:spacing w:val="7"/>
        </w:rPr>
        <w:t xml:space="preserve"> </w:t>
      </w:r>
      <w:r>
        <w:rPr>
          <w:spacing w:val="3"/>
        </w:rPr>
        <w:t>灾情信息，及时回应公众关</w:t>
      </w:r>
    </w:p>
    <w:p>
      <w:pPr>
        <w:pStyle w:val="2"/>
        <w:spacing w:before="52" w:line="367" w:lineRule="auto"/>
        <w:ind w:left="5786" w:right="451" w:firstLine="8"/>
        <w:jc w:val="both"/>
      </w:pPr>
      <w:r>
        <w:pict>
          <v:group id="_x0000_s1044" o:spid="_x0000_s1044" o:spt="203" style="position:absolute;left:0pt;margin-left:8.15pt;margin-top:5.1pt;height:196.45pt;width:271.6pt;z-index:251664384;mso-width-relative:page;mso-height-relative:page;" coordsize="5432,3928">
            <o:lock v:ext="edit"/>
            <v:shape id="_x0000_s1045" o:spid="_x0000_s1045" o:spt="75" type="#_x0000_t75" style="position:absolute;left:16;top:14;height:3900;width:5400;" filled="f" stroked="f" coordsize="21600,21600">
              <v:path/>
              <v:fill on="f" focussize="0,0"/>
              <v:stroke on="f"/>
              <v:imagedata r:id="rId27" o:title=""/>
              <o:lock v:ext="edit" aspectratio="t"/>
            </v:shape>
            <v:shape id="_x0000_s1046" o:spid="_x0000_s1046" o:spt="202" type="#_x0000_t202" style="position:absolute;left:-20;top:-20;height:3968;width:547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5421" w:type="dxa"/>
                      <w:tblInd w:w="25" w:type="dxa"/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5421"/>
                    </w:tblGrid>
                    <w:tr>
                      <w:tblPrEx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3908" w:hRule="atLeast"/>
                      </w:trPr>
                      <w:tc>
                        <w:tcPr>
                          <w:tcW w:w="5421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</v:group>
        </w:pict>
      </w:r>
      <w:r>
        <w:rPr>
          <w:spacing w:val="15"/>
        </w:rPr>
        <w:t>心关切关注的热点难</w:t>
      </w:r>
      <w:r>
        <w:rPr>
          <w:spacing w:val="2"/>
        </w:rPr>
        <w:t xml:space="preserve"> </w:t>
      </w:r>
      <w:r>
        <w:rPr>
          <w:spacing w:val="16"/>
        </w:rPr>
        <w:t>点问题，营造全社会</w:t>
      </w:r>
      <w:r>
        <w:rPr>
          <w:spacing w:val="2"/>
        </w:rPr>
        <w:t xml:space="preserve"> </w:t>
      </w:r>
      <w:r>
        <w:rPr>
          <w:spacing w:val="16"/>
        </w:rPr>
        <w:t>关注防震减灾的浓厚</w:t>
      </w:r>
      <w:r>
        <w:rPr>
          <w:spacing w:val="2"/>
        </w:rPr>
        <w:t xml:space="preserve"> </w:t>
      </w:r>
      <w:r>
        <w:rPr>
          <w:spacing w:val="16"/>
        </w:rPr>
        <w:t>氛围。固原地震信息</w:t>
      </w:r>
      <w:r>
        <w:rPr>
          <w:spacing w:val="2"/>
        </w:rPr>
        <w:t xml:space="preserve"> </w:t>
      </w:r>
      <w:r>
        <w:rPr>
          <w:spacing w:val="16"/>
        </w:rPr>
        <w:t>网发布各类文件、信</w:t>
      </w:r>
      <w:r>
        <w:rPr>
          <w:spacing w:val="2"/>
        </w:rPr>
        <w:t xml:space="preserve"> </w:t>
      </w:r>
      <w:r>
        <w:rPr>
          <w:spacing w:val="8"/>
        </w:rPr>
        <w:t>息</w:t>
      </w:r>
      <w:r>
        <w:rPr>
          <w:spacing w:val="-38"/>
        </w:rPr>
        <w:t xml:space="preserve"> </w:t>
      </w:r>
      <w:r>
        <w:rPr>
          <w:spacing w:val="8"/>
        </w:rPr>
        <w:t>244</w:t>
      </w:r>
      <w:r>
        <w:rPr>
          <w:spacing w:val="-49"/>
        </w:rPr>
        <w:t xml:space="preserve"> </w:t>
      </w:r>
      <w:r>
        <w:rPr>
          <w:spacing w:val="8"/>
        </w:rPr>
        <w:t>条；新浪微博</w:t>
      </w:r>
      <w:r>
        <w:t xml:space="preserve"> </w:t>
      </w:r>
      <w:r>
        <w:rPr>
          <w:spacing w:val="-5"/>
        </w:rPr>
        <w:t>发</w:t>
      </w:r>
      <w:r>
        <w:rPr>
          <w:spacing w:val="-78"/>
        </w:rPr>
        <w:t xml:space="preserve"> </w:t>
      </w:r>
      <w:r>
        <w:rPr>
          <w:spacing w:val="-5"/>
        </w:rPr>
        <w:t>布</w:t>
      </w:r>
      <w:r>
        <w:rPr>
          <w:spacing w:val="19"/>
        </w:rPr>
        <w:t xml:space="preserve"> </w:t>
      </w:r>
      <w:r>
        <w:rPr>
          <w:spacing w:val="-5"/>
        </w:rPr>
        <w:t>730 条</w:t>
      </w:r>
      <w:r>
        <w:rPr>
          <w:spacing w:val="-87"/>
        </w:rPr>
        <w:t xml:space="preserve"> </w:t>
      </w:r>
      <w:r>
        <w:rPr>
          <w:spacing w:val="-5"/>
        </w:rPr>
        <w:t>，</w:t>
      </w:r>
      <w:r>
        <w:rPr>
          <w:spacing w:val="-61"/>
        </w:rPr>
        <w:t xml:space="preserve"> </w:t>
      </w:r>
      <w:r>
        <w:rPr>
          <w:spacing w:val="-5"/>
        </w:rPr>
        <w:t>粉</w:t>
      </w:r>
      <w:r>
        <w:rPr>
          <w:spacing w:val="-58"/>
        </w:rPr>
        <w:t xml:space="preserve"> </w:t>
      </w:r>
      <w:r>
        <w:rPr>
          <w:spacing w:val="-5"/>
        </w:rPr>
        <w:t>丝</w:t>
      </w:r>
    </w:p>
    <w:p>
      <w:pPr>
        <w:pStyle w:val="2"/>
        <w:spacing w:before="55" w:line="361" w:lineRule="auto"/>
        <w:ind w:left="20" w:right="456" w:firstLine="12"/>
        <w:jc w:val="both"/>
      </w:pPr>
      <w:r>
        <w:rPr>
          <w:spacing w:val="3"/>
        </w:rPr>
        <w:t>1471</w:t>
      </w:r>
      <w:r>
        <w:rPr>
          <w:spacing w:val="-47"/>
        </w:rPr>
        <w:t xml:space="preserve"> </w:t>
      </w:r>
      <w:r>
        <w:rPr>
          <w:spacing w:val="3"/>
        </w:rPr>
        <w:t>人；人民微博共发布 810</w:t>
      </w:r>
      <w:r>
        <w:rPr>
          <w:spacing w:val="-46"/>
        </w:rPr>
        <w:t xml:space="preserve"> </w:t>
      </w:r>
      <w:r>
        <w:rPr>
          <w:spacing w:val="3"/>
        </w:rPr>
        <w:t>多条，网友高度关注，粉丝已超</w:t>
      </w:r>
      <w:r>
        <w:t xml:space="preserve"> </w:t>
      </w:r>
      <w:r>
        <w:rPr>
          <w:spacing w:val="4"/>
        </w:rPr>
        <w:t>过</w:t>
      </w:r>
      <w:r>
        <w:rPr>
          <w:spacing w:val="-51"/>
        </w:rPr>
        <w:t xml:space="preserve"> </w:t>
      </w:r>
      <w:r>
        <w:rPr>
          <w:spacing w:val="4"/>
        </w:rPr>
        <w:t>20.6</w:t>
      </w:r>
      <w:r>
        <w:rPr>
          <w:spacing w:val="-44"/>
        </w:rPr>
        <w:t xml:space="preserve"> </w:t>
      </w:r>
      <w:r>
        <w:rPr>
          <w:spacing w:val="4"/>
        </w:rPr>
        <w:t>万人；宣传橱窗每季度更新</w:t>
      </w:r>
      <w:r>
        <w:rPr>
          <w:spacing w:val="-29"/>
        </w:rPr>
        <w:t xml:space="preserve"> </w:t>
      </w:r>
      <w:r>
        <w:rPr>
          <w:spacing w:val="4"/>
        </w:rPr>
        <w:t>1</w:t>
      </w:r>
      <w:r>
        <w:rPr>
          <w:spacing w:val="-52"/>
        </w:rPr>
        <w:t xml:space="preserve"> </w:t>
      </w:r>
      <w:r>
        <w:rPr>
          <w:spacing w:val="4"/>
        </w:rPr>
        <w:t>次；</w:t>
      </w:r>
      <w:r>
        <w:t>LED</w:t>
      </w:r>
      <w:r>
        <w:rPr>
          <w:spacing w:val="-59"/>
        </w:rPr>
        <w:t xml:space="preserve"> </w:t>
      </w:r>
      <w:r>
        <w:rPr>
          <w:spacing w:val="4"/>
        </w:rPr>
        <w:t>屏</w:t>
      </w:r>
      <w:r>
        <w:rPr>
          <w:spacing w:val="3"/>
        </w:rPr>
        <w:t>滚动播放震情</w:t>
      </w:r>
      <w:r>
        <w:t xml:space="preserve"> </w:t>
      </w:r>
      <w:r>
        <w:rPr>
          <w:spacing w:val="2"/>
        </w:rPr>
        <w:t>灾情信息及防震减灾宣传标语</w:t>
      </w:r>
      <w:r>
        <w:rPr>
          <w:spacing w:val="-37"/>
        </w:rPr>
        <w:t xml:space="preserve"> </w:t>
      </w:r>
      <w:r>
        <w:rPr>
          <w:spacing w:val="2"/>
        </w:rPr>
        <w:t>280</w:t>
      </w:r>
      <w:r>
        <w:rPr>
          <w:spacing w:val="-46"/>
        </w:rPr>
        <w:t xml:space="preserve"> </w:t>
      </w:r>
      <w:r>
        <w:rPr>
          <w:spacing w:val="2"/>
        </w:rPr>
        <w:t>多条。</w:t>
      </w:r>
    </w:p>
    <w:p>
      <w:pPr>
        <w:spacing w:before="72" w:line="226" w:lineRule="auto"/>
        <w:ind w:left="659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五、各级人大代表建议、政协提案办理结果公开情况</w:t>
      </w:r>
    </w:p>
    <w:p>
      <w:pPr>
        <w:pStyle w:val="2"/>
        <w:spacing w:before="180" w:line="320" w:lineRule="auto"/>
        <w:ind w:left="20" w:right="470" w:firstLine="643"/>
      </w:pPr>
      <w:r>
        <w:rPr>
          <w:spacing w:val="13"/>
        </w:rPr>
        <w:t>2018</w:t>
      </w:r>
      <w:r>
        <w:rPr>
          <w:spacing w:val="-51"/>
        </w:rPr>
        <w:t xml:space="preserve"> </w:t>
      </w:r>
      <w:r>
        <w:rPr>
          <w:spacing w:val="13"/>
        </w:rPr>
        <w:t>年,市地震局没有收到要求办理的人大建</w:t>
      </w:r>
      <w:r>
        <w:rPr>
          <w:spacing w:val="12"/>
        </w:rPr>
        <w:t>议、政协提</w:t>
      </w:r>
      <w:r>
        <w:t xml:space="preserve"> </w:t>
      </w:r>
      <w:r>
        <w:rPr>
          <w:spacing w:val="-18"/>
        </w:rPr>
        <w:t>案。</w:t>
      </w:r>
    </w:p>
    <w:p>
      <w:pPr>
        <w:spacing w:before="45" w:line="227" w:lineRule="auto"/>
        <w:ind w:left="66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6"/>
          <w:sz w:val="31"/>
          <w:szCs w:val="31"/>
        </w:rPr>
        <w:t>六、开展政策解读情况</w:t>
      </w:r>
    </w:p>
    <w:p>
      <w:pPr>
        <w:spacing w:line="227" w:lineRule="auto"/>
        <w:rPr>
          <w:rFonts w:ascii="SimHei" w:hAnsi="SimHei" w:eastAsia="SimHei" w:cs="SimHei"/>
          <w:sz w:val="31"/>
          <w:szCs w:val="31"/>
        </w:rPr>
        <w:sectPr>
          <w:footerReference r:id="rId9" w:type="default"/>
          <w:pgSz w:w="11906" w:h="16839"/>
          <w:pgMar w:top="851" w:right="1137" w:bottom="1097" w:left="1588" w:header="0" w:footer="785" w:gutter="0"/>
          <w:cols w:space="720" w:num="1"/>
        </w:sectPr>
      </w:pPr>
    </w:p>
    <w:p>
      <w:pPr>
        <w:spacing w:line="902" w:lineRule="exact"/>
      </w:pPr>
      <w:r>
        <w:rPr>
          <w:position w:val="-18"/>
        </w:rPr>
        <w:drawing>
          <wp:inline distT="0" distB="0" distL="0" distR="0">
            <wp:extent cx="5541010" cy="57277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41264" cy="57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68" w:line="330" w:lineRule="auto"/>
        <w:ind w:left="8" w:right="287" w:firstLine="649"/>
        <w:jc w:val="both"/>
      </w:pPr>
      <w:r>
        <w:rPr>
          <w:spacing w:val="18"/>
        </w:rPr>
        <w:t>通过召开专题会议,组织全局干部职工认真学习政务公开</w:t>
      </w:r>
      <w:r>
        <w:rPr>
          <w:spacing w:val="17"/>
        </w:rPr>
        <w:t xml:space="preserve"> </w:t>
      </w:r>
      <w:r>
        <w:rPr>
          <w:spacing w:val="18"/>
        </w:rPr>
        <w:t>工作要点,通过学习,使干部职工充分认识到,加强</w:t>
      </w:r>
      <w:r>
        <w:rPr>
          <w:spacing w:val="17"/>
        </w:rPr>
        <w:t>重要政策文</w:t>
      </w:r>
      <w:r>
        <w:t xml:space="preserve"> </w:t>
      </w:r>
      <w:r>
        <w:rPr>
          <w:spacing w:val="18"/>
        </w:rPr>
        <w:t>件的解读工作是适应当前政府工作新形势新任务新要求,加强</w:t>
      </w:r>
      <w:r>
        <w:rPr>
          <w:spacing w:val="15"/>
        </w:rPr>
        <w:t xml:space="preserve"> </w:t>
      </w:r>
      <w:r>
        <w:rPr>
          <w:spacing w:val="12"/>
        </w:rPr>
        <w:t>和改进政府机关工作作风、优化政务服务流程、提升政府效率</w:t>
      </w:r>
      <w:r>
        <w:rPr>
          <w:spacing w:val="8"/>
        </w:rPr>
        <w:t xml:space="preserve"> </w:t>
      </w:r>
      <w:r>
        <w:rPr>
          <w:spacing w:val="6"/>
        </w:rPr>
        <w:t>效能、转变政府职能的具体体现,使干部职工进一步明确开展重</w:t>
      </w:r>
      <w:r>
        <w:rPr>
          <w:spacing w:val="16"/>
        </w:rPr>
        <w:t xml:space="preserve"> </w:t>
      </w:r>
      <w:r>
        <w:rPr>
          <w:spacing w:val="12"/>
        </w:rPr>
        <w:t>要政策文件的解读工作范围、政策解读内容、规范政策解读程</w:t>
      </w:r>
      <w:r>
        <w:rPr>
          <w:spacing w:val="8"/>
        </w:rPr>
        <w:t xml:space="preserve"> </w:t>
      </w:r>
      <w:r>
        <w:rPr>
          <w:spacing w:val="9"/>
        </w:rPr>
        <w:t>序等相关内容。</w:t>
      </w:r>
      <w:r>
        <w:rPr>
          <w:spacing w:val="-61"/>
        </w:rPr>
        <w:t xml:space="preserve"> </w:t>
      </w:r>
      <w:r>
        <w:rPr>
          <w:spacing w:val="9"/>
        </w:rPr>
        <w:t>由于市地震局年内没有出台涉及政策的重要文</w:t>
      </w:r>
      <w:r>
        <w:t xml:space="preserve"> </w:t>
      </w:r>
      <w:r>
        <w:rPr>
          <w:spacing w:val="5"/>
        </w:rPr>
        <w:t>件和重大决策事项，因此尚未开展政策解读工作。</w:t>
      </w:r>
    </w:p>
    <w:p>
      <w:pPr>
        <w:spacing w:before="50" w:line="228" w:lineRule="auto"/>
        <w:ind w:left="61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七、回应社会关切情况</w:t>
      </w:r>
    </w:p>
    <w:p>
      <w:pPr>
        <w:pStyle w:val="2"/>
        <w:spacing w:before="171" w:line="319" w:lineRule="auto"/>
        <w:ind w:left="2" w:right="4484" w:firstLine="658"/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2961005</wp:posOffset>
            </wp:positionH>
            <wp:positionV relativeFrom="paragraph">
              <wp:posOffset>127635</wp:posOffset>
            </wp:positionV>
            <wp:extent cx="2762885" cy="387223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763012" cy="3872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</w:rPr>
        <w:t>制定了《固原市</w:t>
      </w:r>
      <w:r>
        <w:rPr>
          <w:spacing w:val="-38"/>
        </w:rPr>
        <w:t xml:space="preserve"> </w:t>
      </w:r>
      <w:r>
        <w:rPr>
          <w:spacing w:val="-7"/>
        </w:rPr>
        <w:t>2018</w:t>
      </w:r>
      <w:r>
        <w:rPr>
          <w:spacing w:val="-59"/>
        </w:rPr>
        <w:t xml:space="preserve"> </w:t>
      </w:r>
      <w:r>
        <w:rPr>
          <w:spacing w:val="-7"/>
        </w:rPr>
        <w:t>年度震</w:t>
      </w:r>
      <w:r>
        <w:t xml:space="preserve"> 情监视跟踪方案》， 把震情监视</w:t>
      </w:r>
      <w:r>
        <w:rPr>
          <w:spacing w:val="1"/>
        </w:rPr>
        <w:t xml:space="preserve"> </w:t>
      </w:r>
      <w:r>
        <w:rPr>
          <w:spacing w:val="9"/>
        </w:rPr>
        <w:t>作为各项工作的重中之重，坚持</w:t>
      </w:r>
      <w:r>
        <w:rPr>
          <w:spacing w:val="8"/>
        </w:rPr>
        <w:t xml:space="preserve"> </w:t>
      </w:r>
      <w:r>
        <w:rPr>
          <w:spacing w:val="4"/>
        </w:rPr>
        <w:t>24</w:t>
      </w:r>
      <w:r>
        <w:rPr>
          <w:spacing w:val="-61"/>
        </w:rPr>
        <w:t xml:space="preserve"> </w:t>
      </w:r>
      <w:r>
        <w:rPr>
          <w:spacing w:val="4"/>
        </w:rPr>
        <w:t>小时值班和领导带班制度，保</w:t>
      </w:r>
      <w:r>
        <w:t xml:space="preserve"> </w:t>
      </w:r>
      <w:r>
        <w:rPr>
          <w:spacing w:val="-4"/>
        </w:rPr>
        <w:t>证</w:t>
      </w:r>
      <w:r>
        <w:rPr>
          <w:spacing w:val="-39"/>
        </w:rPr>
        <w:t xml:space="preserve"> </w:t>
      </w:r>
      <w:r>
        <w:rPr>
          <w:spacing w:val="-4"/>
        </w:rPr>
        <w:t>24</w:t>
      </w:r>
      <w:r>
        <w:rPr>
          <w:spacing w:val="-60"/>
        </w:rPr>
        <w:t xml:space="preserve"> </w:t>
      </w:r>
      <w:r>
        <w:rPr>
          <w:spacing w:val="-4"/>
        </w:rPr>
        <w:t>小时通讯畅通，及时热情解</w:t>
      </w:r>
      <w:r>
        <w:t xml:space="preserve"> </w:t>
      </w:r>
      <w:r>
        <w:rPr>
          <w:spacing w:val="9"/>
        </w:rPr>
        <w:t>答群众震情咨询。政民互动工作</w:t>
      </w:r>
      <w:r>
        <w:t xml:space="preserve"> </w:t>
      </w:r>
      <w:r>
        <w:rPr>
          <w:spacing w:val="3"/>
        </w:rPr>
        <w:t xml:space="preserve">领导责任明确，办理制度健全，  </w:t>
      </w:r>
      <w:r>
        <w:rPr>
          <w:spacing w:val="9"/>
        </w:rPr>
        <w:t>确定专人负责，并上报市政务公</w:t>
      </w:r>
      <w:r>
        <w:t xml:space="preserve"> </w:t>
      </w:r>
      <w:r>
        <w:rPr>
          <w:spacing w:val="2"/>
        </w:rPr>
        <w:t>开办公室备案。2018</w:t>
      </w:r>
      <w:r>
        <w:rPr>
          <w:spacing w:val="-50"/>
        </w:rPr>
        <w:t xml:space="preserve"> </w:t>
      </w:r>
      <w:r>
        <w:rPr>
          <w:spacing w:val="2"/>
        </w:rPr>
        <w:t>年市地震局</w:t>
      </w:r>
      <w:r>
        <w:t xml:space="preserve"> </w:t>
      </w:r>
      <w:r>
        <w:rPr>
          <w:spacing w:val="9"/>
        </w:rPr>
        <w:t>没有收到通过政民互动、领导信</w:t>
      </w:r>
      <w:r>
        <w:t xml:space="preserve"> </w:t>
      </w:r>
      <w:r>
        <w:rPr>
          <w:spacing w:val="-4"/>
        </w:rPr>
        <w:t>箱、12345</w:t>
      </w:r>
      <w:r>
        <w:rPr>
          <w:spacing w:val="-56"/>
        </w:rPr>
        <w:t xml:space="preserve"> </w:t>
      </w:r>
      <w:r>
        <w:rPr>
          <w:spacing w:val="-4"/>
        </w:rPr>
        <w:t>政务服务热线等咨询、</w:t>
      </w:r>
      <w:r>
        <w:t xml:space="preserve"> </w:t>
      </w:r>
      <w:r>
        <w:rPr>
          <w:spacing w:val="9"/>
        </w:rPr>
        <w:t>投诉、救助、建议的信件、电话</w:t>
      </w:r>
      <w:r>
        <w:t xml:space="preserve"> </w:t>
      </w:r>
      <w:r>
        <w:rPr>
          <w:spacing w:val="-14"/>
        </w:rPr>
        <w:t>等。</w:t>
      </w:r>
    </w:p>
    <w:p>
      <w:pPr>
        <w:spacing w:before="64" w:line="227" w:lineRule="auto"/>
        <w:ind w:left="61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八、政府信息依申请公开情况</w:t>
      </w:r>
    </w:p>
    <w:p>
      <w:pPr>
        <w:pStyle w:val="2"/>
        <w:spacing w:before="176" w:line="221" w:lineRule="auto"/>
        <w:ind w:left="663"/>
      </w:pPr>
      <w:r>
        <w:rPr>
          <w:spacing w:val="6"/>
        </w:rPr>
        <w:t>2018</w:t>
      </w:r>
      <w:r>
        <w:rPr>
          <w:spacing w:val="-58"/>
        </w:rPr>
        <w:t xml:space="preserve"> </w:t>
      </w:r>
      <w:r>
        <w:rPr>
          <w:spacing w:val="6"/>
        </w:rPr>
        <w:t>年，市地震局未收到信函、传真等形式申请要求公开</w:t>
      </w:r>
    </w:p>
    <w:p>
      <w:pPr>
        <w:spacing w:line="221" w:lineRule="auto"/>
        <w:sectPr>
          <w:footerReference r:id="rId10" w:type="default"/>
          <w:pgSz w:w="11906" w:h="16839"/>
          <w:pgMar w:top="851" w:right="1302" w:bottom="1099" w:left="1588" w:header="0" w:footer="785" w:gutter="0"/>
          <w:cols w:space="720" w:num="1"/>
        </w:sectPr>
      </w:pPr>
    </w:p>
    <w:p>
      <w:pPr>
        <w:spacing w:line="902" w:lineRule="exact"/>
      </w:pPr>
      <w:r>
        <w:rPr>
          <w:position w:val="-18"/>
        </w:rPr>
        <w:drawing>
          <wp:inline distT="0" distB="0" distL="0" distR="0">
            <wp:extent cx="5541010" cy="57277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41264" cy="57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73" w:line="319" w:lineRule="auto"/>
        <w:ind w:left="41" w:right="302" w:hanging="23"/>
      </w:pPr>
      <w:r>
        <w:rPr>
          <w:spacing w:val="12"/>
        </w:rPr>
        <w:t>政府信息和不予公开政府信息情况，也未发生因政府信</w:t>
      </w:r>
      <w:r>
        <w:rPr>
          <w:spacing w:val="11"/>
        </w:rPr>
        <w:t>息公开</w:t>
      </w:r>
      <w:r>
        <w:t xml:space="preserve"> </w:t>
      </w:r>
      <w:r>
        <w:rPr>
          <w:spacing w:val="1"/>
        </w:rPr>
        <w:t>引起的行政诉讼案件及举报投诉。</w:t>
      </w:r>
    </w:p>
    <w:p>
      <w:pPr>
        <w:spacing w:before="48" w:line="227" w:lineRule="auto"/>
        <w:ind w:left="598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sz w:val="31"/>
          <w:szCs w:val="31"/>
        </w:rPr>
        <w:t>九、公开平台载体建设情况</w:t>
      </w:r>
    </w:p>
    <w:p>
      <w:pPr>
        <w:pStyle w:val="2"/>
        <w:spacing w:before="177" w:line="327" w:lineRule="auto"/>
        <w:ind w:left="17" w:right="285" w:firstLine="587"/>
      </w:pPr>
      <w:r>
        <w:rPr>
          <w:spacing w:val="12"/>
        </w:rPr>
        <w:t>坚持以政府门户网站为主平台，</w:t>
      </w:r>
      <w:r>
        <w:rPr>
          <w:spacing w:val="-78"/>
        </w:rPr>
        <w:t xml:space="preserve"> </w:t>
      </w:r>
      <w:r>
        <w:rPr>
          <w:spacing w:val="12"/>
        </w:rPr>
        <w:t>以人民微博、新</w:t>
      </w:r>
      <w:r>
        <w:rPr>
          <w:spacing w:val="11"/>
        </w:rPr>
        <w:t>浪微博等</w:t>
      </w:r>
      <w:r>
        <w:t xml:space="preserve"> </w:t>
      </w:r>
      <w:r>
        <w:rPr>
          <w:spacing w:val="12"/>
        </w:rPr>
        <w:t>为辅助手段，及时主动公开政府工作信息，满足公众获取国内</w:t>
      </w:r>
      <w:r>
        <w:rPr>
          <w:spacing w:val="16"/>
        </w:rPr>
        <w:t xml:space="preserve"> </w:t>
      </w:r>
      <w:r>
        <w:rPr>
          <w:spacing w:val="12"/>
        </w:rPr>
        <w:t>外大震信息、固原市境内震情灾情信息、防震减灾工作动态等</w:t>
      </w:r>
      <w:r>
        <w:t xml:space="preserve"> </w:t>
      </w:r>
      <w:r>
        <w:rPr>
          <w:spacing w:val="5"/>
        </w:rPr>
        <w:t>方面的需要，进一步增强公开实效，提升服务水平。</w:t>
      </w:r>
    </w:p>
    <w:p>
      <w:pPr>
        <w:spacing w:before="46" w:line="226" w:lineRule="auto"/>
        <w:ind w:left="594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十、完善公开制度机制建设情况</w:t>
      </w:r>
    </w:p>
    <w:p>
      <w:pPr>
        <w:pStyle w:val="2"/>
        <w:spacing w:before="178" w:line="326" w:lineRule="auto"/>
        <w:ind w:left="11" w:right="282" w:firstLine="573"/>
      </w:pPr>
      <w:r>
        <w:rPr>
          <w:spacing w:val="16"/>
        </w:rPr>
        <w:t>修订完善了固原市地震局政务公开制度，建立</w:t>
      </w:r>
      <w:r>
        <w:rPr>
          <w:spacing w:val="15"/>
        </w:rPr>
        <w:t>健全了政务</w:t>
      </w:r>
      <w:r>
        <w:t xml:space="preserve"> </w:t>
      </w:r>
      <w:r>
        <w:rPr>
          <w:spacing w:val="12"/>
        </w:rPr>
        <w:t>公开、依申请公开、政策解读、政民互动、公众参与、舆情引</w:t>
      </w:r>
      <w:r>
        <w:rPr>
          <w:spacing w:val="5"/>
        </w:rPr>
        <w:t xml:space="preserve"> 导、保密审查、政务公开考核、责任追究等</w:t>
      </w:r>
      <w:r>
        <w:rPr>
          <w:spacing w:val="-39"/>
        </w:rPr>
        <w:t xml:space="preserve"> </w:t>
      </w:r>
      <w:r>
        <w:rPr>
          <w:spacing w:val="5"/>
        </w:rPr>
        <w:t>14</w:t>
      </w:r>
      <w:r>
        <w:rPr>
          <w:spacing w:val="-58"/>
        </w:rPr>
        <w:t xml:space="preserve"> </w:t>
      </w:r>
      <w:r>
        <w:rPr>
          <w:spacing w:val="4"/>
        </w:rPr>
        <w:t>项制度，明确了</w:t>
      </w:r>
      <w:r>
        <w:t xml:space="preserve"> </w:t>
      </w:r>
      <w:r>
        <w:rPr>
          <w:spacing w:val="12"/>
        </w:rPr>
        <w:t>政务公开的职责、程序、方式、时限和保密审查的职责、流程</w:t>
      </w:r>
      <w:r>
        <w:rPr>
          <w:spacing w:val="5"/>
        </w:rPr>
        <w:t xml:space="preserve"> 和责任追究，使政务公开工作真正做到有章可循。</w:t>
      </w:r>
    </w:p>
    <w:p>
      <w:pPr>
        <w:spacing w:line="3463" w:lineRule="exact"/>
        <w:ind w:firstLine="4483"/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13335</wp:posOffset>
            </wp:positionV>
            <wp:extent cx="2734310" cy="221107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734055" cy="2211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9"/>
        </w:rPr>
        <w:pict>
          <v:group id="_x0000_s1047" o:spid="_x0000_s1047" o:spt="203" style="height:173.2pt;width:226.6pt;" coordsize="4532,3463">
            <o:lock v:ext="edit"/>
            <v:shape id="_x0000_s1048" o:spid="_x0000_s1048" o:spt="75" type="#_x0000_t75" style="position:absolute;left:16;top:16;height:3432;width:4500;" filled="f" stroked="f" coordsize="21600,21600">
              <v:path/>
              <v:fill on="f" focussize="0,0"/>
              <v:stroke on="f"/>
              <v:imagedata r:id="rId30" o:title=""/>
              <o:lock v:ext="edit" aspectratio="t"/>
            </v:shape>
            <v:shape id="_x0000_s1049" o:spid="_x0000_s1049" o:spt="202" type="#_x0000_t202" style="position:absolute;left:-20;top:-20;height:3503;width:457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4521" w:type="dxa"/>
                      <w:tblInd w:w="25" w:type="dxa"/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4521"/>
                    </w:tblGrid>
                    <w:tr>
                      <w:tblPrEx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3443" w:hRule="atLeast"/>
                      </w:trPr>
                      <w:tc>
                        <w:tcPr>
                          <w:tcW w:w="4521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42" w:lineRule="auto"/>
        <w:rPr>
          <w:rFonts w:ascii="Arial"/>
          <w:sz w:val="21"/>
        </w:rPr>
      </w:pPr>
    </w:p>
    <w:p>
      <w:pPr>
        <w:spacing w:before="102" w:line="227" w:lineRule="auto"/>
        <w:ind w:left="594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sz w:val="31"/>
          <w:szCs w:val="31"/>
        </w:rPr>
        <w:t>十一、2018</w:t>
      </w:r>
      <w:r>
        <w:rPr>
          <w:rFonts w:ascii="SimHei" w:hAnsi="SimHei" w:eastAsia="SimHei" w:cs="SimHei"/>
          <w:spacing w:val="-59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7"/>
          <w:sz w:val="31"/>
          <w:szCs w:val="31"/>
        </w:rPr>
        <w:t>年推进公开工作存在的问题与不足</w:t>
      </w:r>
    </w:p>
    <w:p>
      <w:pPr>
        <w:pStyle w:val="2"/>
        <w:spacing w:before="180" w:line="318" w:lineRule="auto"/>
        <w:ind w:left="9" w:right="282" w:firstLine="594"/>
      </w:pPr>
      <w:r>
        <w:rPr>
          <w:spacing w:val="15"/>
        </w:rPr>
        <w:t>市地震局政务公开工作虽然取得了一定的成效，但与上级</w:t>
      </w:r>
      <w:r>
        <w:t xml:space="preserve"> </w:t>
      </w:r>
      <w:r>
        <w:rPr>
          <w:spacing w:val="12"/>
        </w:rPr>
        <w:t>机关的要求和政府信息工作的标准相比还有一定差距，存在的</w:t>
      </w:r>
    </w:p>
    <w:p>
      <w:pPr>
        <w:spacing w:line="318" w:lineRule="auto"/>
        <w:sectPr>
          <w:footerReference r:id="rId11" w:type="default"/>
          <w:pgSz w:w="11906" w:h="16839"/>
          <w:pgMar w:top="851" w:right="1302" w:bottom="1097" w:left="1588" w:header="0" w:footer="785" w:gutter="0"/>
          <w:cols w:space="720" w:num="1"/>
        </w:sectPr>
      </w:pPr>
    </w:p>
    <w:p>
      <w:pPr>
        <w:spacing w:line="902" w:lineRule="exact"/>
      </w:pPr>
      <w:r>
        <w:rPr>
          <w:position w:val="-18"/>
        </w:rPr>
        <w:drawing>
          <wp:inline distT="0" distB="0" distL="0" distR="0">
            <wp:extent cx="5541010" cy="57277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41264" cy="57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71" w:line="319" w:lineRule="auto"/>
        <w:ind w:left="11" w:right="127" w:firstLine="38"/>
      </w:pPr>
      <w:r>
        <w:rPr>
          <w:spacing w:val="8"/>
        </w:rPr>
        <w:t>问题和不足主要是主动公开力度不够，公开平台功能不完备、</w:t>
      </w:r>
      <w:r>
        <w:rPr>
          <w:spacing w:val="11"/>
        </w:rPr>
        <w:t xml:space="preserve"> </w:t>
      </w:r>
      <w:r>
        <w:rPr>
          <w:spacing w:val="1"/>
        </w:rPr>
        <w:t>公开工作机制不完善。</w:t>
      </w:r>
    </w:p>
    <w:p>
      <w:pPr>
        <w:spacing w:before="49" w:line="227" w:lineRule="auto"/>
        <w:ind w:left="594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6"/>
          <w:sz w:val="31"/>
          <w:szCs w:val="31"/>
        </w:rPr>
        <w:t>十二、开展</w:t>
      </w:r>
      <w:r>
        <w:rPr>
          <w:rFonts w:ascii="SimHei" w:hAnsi="SimHei" w:eastAsia="SimHei" w:cs="SimHei"/>
          <w:spacing w:val="-59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6"/>
          <w:sz w:val="31"/>
          <w:szCs w:val="31"/>
        </w:rPr>
        <w:t>2019</w:t>
      </w:r>
      <w:r>
        <w:rPr>
          <w:rFonts w:ascii="SimHei" w:hAnsi="SimHei" w:eastAsia="SimHei" w:cs="SimHei"/>
          <w:spacing w:val="-61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6"/>
          <w:sz w:val="31"/>
          <w:szCs w:val="31"/>
        </w:rPr>
        <w:t>年工作的初步计划安排</w:t>
      </w:r>
    </w:p>
    <w:p>
      <w:pPr>
        <w:pStyle w:val="2"/>
        <w:spacing w:before="184" w:line="330" w:lineRule="auto"/>
        <w:ind w:left="7" w:firstLine="655"/>
      </w:pPr>
      <w:r>
        <w:rPr>
          <w:spacing w:val="2"/>
        </w:rPr>
        <w:t>2019</w:t>
      </w:r>
      <w:r>
        <w:rPr>
          <w:spacing w:val="-54"/>
        </w:rPr>
        <w:t xml:space="preserve"> </w:t>
      </w:r>
      <w:r>
        <w:rPr>
          <w:spacing w:val="2"/>
        </w:rPr>
        <w:t>年,市地震局将紧紧围绕市委、市政府中心工作，继续</w:t>
      </w:r>
      <w:r>
        <w:t xml:space="preserve"> </w:t>
      </w:r>
      <w:r>
        <w:rPr>
          <w:spacing w:val="12"/>
        </w:rPr>
        <w:t>贯彻落实《条例》《办法》要求，推进决策、执行、管理、服</w:t>
      </w:r>
      <w:r>
        <w:rPr>
          <w:spacing w:val="9"/>
        </w:rPr>
        <w:t xml:space="preserve"> </w:t>
      </w:r>
      <w:r>
        <w:rPr>
          <w:spacing w:val="2"/>
        </w:rPr>
        <w:t>务和结果</w:t>
      </w:r>
      <w:r>
        <w:rPr>
          <w:spacing w:val="-119"/>
        </w:rPr>
        <w:t xml:space="preserve"> </w:t>
      </w:r>
      <w:r>
        <w:rPr>
          <w:spacing w:val="2"/>
        </w:rPr>
        <w:t>“五公开”。一是健全工作机制，坚持以公</w:t>
      </w:r>
      <w:r>
        <w:rPr>
          <w:spacing w:val="1"/>
        </w:rPr>
        <w:t>开为常态、</w:t>
      </w:r>
      <w:r>
        <w:t xml:space="preserve"> </w:t>
      </w:r>
      <w:r>
        <w:rPr>
          <w:spacing w:val="12"/>
        </w:rPr>
        <w:t>不公开为例外，加强和规范政府信息公开内容审核和衔接，确</w:t>
      </w:r>
      <w:r>
        <w:rPr>
          <w:spacing w:val="9"/>
        </w:rPr>
        <w:t xml:space="preserve"> </w:t>
      </w:r>
      <w:r>
        <w:rPr>
          <w:spacing w:val="12"/>
        </w:rPr>
        <w:t>保信息发布、政策解读、回应关切及时、全面、准确、</w:t>
      </w:r>
      <w:r>
        <w:rPr>
          <w:spacing w:val="11"/>
        </w:rPr>
        <w:t>权威。</w:t>
      </w:r>
      <w:r>
        <w:t xml:space="preserve"> </w:t>
      </w:r>
      <w:r>
        <w:rPr>
          <w:spacing w:val="12"/>
        </w:rPr>
        <w:t>二是做好人民微博等新网络媒体信息公开、便民服务、公众参</w:t>
      </w:r>
      <w:r>
        <w:rPr>
          <w:spacing w:val="9"/>
        </w:rPr>
        <w:t xml:space="preserve"> </w:t>
      </w:r>
      <w:r>
        <w:rPr>
          <w:spacing w:val="3"/>
        </w:rPr>
        <w:t xml:space="preserve">与等工作，为公众提供方便、快捷、有针对性的网上信息服务。 </w:t>
      </w:r>
      <w:r>
        <w:rPr>
          <w:spacing w:val="12"/>
        </w:rPr>
        <w:t>三是进一步修订完善市地震局政务公开制度和公开事项</w:t>
      </w:r>
      <w:r>
        <w:rPr>
          <w:spacing w:val="11"/>
        </w:rPr>
        <w:t>目录，</w:t>
      </w:r>
      <w:r>
        <w:t xml:space="preserve"> </w:t>
      </w:r>
      <w:r>
        <w:rPr>
          <w:spacing w:val="12"/>
        </w:rPr>
        <w:t>依法确定公开事项、具体内容、责任科室，完善政府信息公开</w:t>
      </w:r>
      <w:r>
        <w:rPr>
          <w:spacing w:val="9"/>
        </w:rPr>
        <w:t xml:space="preserve"> </w:t>
      </w:r>
      <w:r>
        <w:rPr>
          <w:spacing w:val="-2"/>
        </w:rPr>
        <w:t>工作内部规程。</w:t>
      </w:r>
    </w:p>
    <w:p>
      <w:pPr>
        <w:pStyle w:val="2"/>
        <w:spacing w:before="53" w:line="318" w:lineRule="auto"/>
        <w:ind w:left="660" w:right="4367" w:hanging="66"/>
      </w:pPr>
      <w:r>
        <w:rPr>
          <w:rFonts w:ascii="SimHei" w:hAnsi="SimHei" w:eastAsia="SimHei" w:cs="SimHei"/>
          <w:spacing w:val="7"/>
        </w:rPr>
        <w:t>十三、其他需要报告的事项</w:t>
      </w:r>
      <w:r>
        <w:rPr>
          <w:rFonts w:ascii="SimHei" w:hAnsi="SimHei" w:eastAsia="SimHei" w:cs="SimHei"/>
          <w:spacing w:val="9"/>
        </w:rPr>
        <w:t xml:space="preserve"> </w:t>
      </w:r>
      <w:r>
        <w:t>无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674"/>
      </w:pPr>
      <w:r>
        <w:rPr>
          <w:spacing w:val="6"/>
        </w:rPr>
        <w:t>附：政府信息公开情况统计表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2" w:line="320" w:lineRule="auto"/>
        <w:ind w:left="4983" w:right="1338" w:firstLine="336"/>
      </w:pPr>
      <w:r>
        <w:rPr>
          <w:spacing w:val="2"/>
        </w:rPr>
        <w:t>固原市地震局</w:t>
      </w:r>
      <w:r>
        <w:rPr>
          <w:spacing w:val="1"/>
        </w:rPr>
        <w:t xml:space="preserve">  </w:t>
      </w:r>
      <w:r>
        <w:rPr>
          <w:spacing w:val="-15"/>
        </w:rPr>
        <w:t>2019</w:t>
      </w:r>
      <w:r>
        <w:rPr>
          <w:spacing w:val="-49"/>
        </w:rPr>
        <w:t xml:space="preserve"> </w:t>
      </w:r>
      <w:r>
        <w:rPr>
          <w:spacing w:val="-15"/>
        </w:rPr>
        <w:t>年</w:t>
      </w:r>
      <w:r>
        <w:rPr>
          <w:spacing w:val="-41"/>
        </w:rPr>
        <w:t xml:space="preserve"> </w:t>
      </w:r>
      <w:r>
        <w:rPr>
          <w:spacing w:val="-15"/>
        </w:rPr>
        <w:t>1</w:t>
      </w:r>
      <w:r>
        <w:rPr>
          <w:spacing w:val="-46"/>
        </w:rPr>
        <w:t xml:space="preserve"> </w:t>
      </w:r>
      <w:r>
        <w:rPr>
          <w:spacing w:val="-15"/>
        </w:rPr>
        <w:t>月</w:t>
      </w:r>
      <w:r>
        <w:rPr>
          <w:spacing w:val="-36"/>
        </w:rPr>
        <w:t xml:space="preserve"> </w:t>
      </w:r>
      <w:r>
        <w:rPr>
          <w:spacing w:val="-15"/>
        </w:rPr>
        <w:t>30 日</w:t>
      </w:r>
    </w:p>
    <w:p>
      <w:pPr>
        <w:spacing w:line="320" w:lineRule="auto"/>
        <w:sectPr>
          <w:footerReference r:id="rId12" w:type="default"/>
          <w:pgSz w:w="11906" w:h="16839"/>
          <w:pgMar w:top="851" w:right="1541" w:bottom="1099" w:left="1588" w:header="0" w:footer="785" w:gutter="0"/>
          <w:cols w:space="720" w:num="1"/>
        </w:sectPr>
      </w:pPr>
    </w:p>
    <w:p>
      <w:pPr>
        <w:spacing w:line="902" w:lineRule="exact"/>
        <w:ind w:firstLine="71"/>
      </w:pPr>
      <w:r>
        <w:rPr>
          <w:position w:val="-18"/>
        </w:rPr>
        <w:drawing>
          <wp:inline distT="0" distB="0" distL="0" distR="0">
            <wp:extent cx="5541010" cy="57277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41264" cy="57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65" w:line="233" w:lineRule="auto"/>
        <w:ind w:left="91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</w:rPr>
        <w:t>附件</w:t>
      </w:r>
    </w:p>
    <w:p>
      <w:pPr>
        <w:spacing w:before="408" w:line="186" w:lineRule="auto"/>
        <w:ind w:left="2021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政府信息公开情况统计表</w:t>
      </w:r>
    </w:p>
    <w:p>
      <w:pPr>
        <w:spacing w:before="122" w:line="217" w:lineRule="auto"/>
        <w:ind w:left="3562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2018 </w:t>
      </w:r>
      <w:r>
        <w:rPr>
          <w:rFonts w:ascii="KaiTi" w:hAnsi="KaiTi" w:eastAsia="KaiTi" w:cs="KaiTi"/>
          <w:sz w:val="28"/>
          <w:szCs w:val="28"/>
        </w:rPr>
        <w:t>年度）</w:t>
      </w:r>
    </w:p>
    <w:p>
      <w:pPr>
        <w:pStyle w:val="2"/>
        <w:spacing w:before="233" w:line="216" w:lineRule="auto"/>
        <w:ind w:left="82"/>
        <w:rPr>
          <w:sz w:val="28"/>
          <w:szCs w:val="28"/>
        </w:rPr>
      </w:pPr>
      <w:r>
        <w:rPr>
          <w:spacing w:val="-9"/>
          <w:sz w:val="28"/>
          <w:szCs w:val="28"/>
        </w:rPr>
        <w:t>填报单位（盖章</w:t>
      </w:r>
      <w:r>
        <w:rPr>
          <w:spacing w:val="-5"/>
          <w:sz w:val="28"/>
          <w:szCs w:val="28"/>
        </w:rPr>
        <w:t>）：</w:t>
      </w:r>
    </w:p>
    <w:p>
      <w:pPr>
        <w:spacing w:line="166" w:lineRule="exact"/>
      </w:pPr>
    </w:p>
    <w:tbl>
      <w:tblPr>
        <w:tblStyle w:val="5"/>
        <w:tblW w:w="886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4"/>
        <w:gridCol w:w="913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6894" w:type="dxa"/>
            <w:vAlign w:val="top"/>
          </w:tcPr>
          <w:p>
            <w:pPr>
              <w:spacing w:before="136" w:line="221" w:lineRule="auto"/>
              <w:ind w:left="279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5"/>
                <w:sz w:val="24"/>
                <w:szCs w:val="24"/>
              </w:rPr>
              <w:t>统</w:t>
            </w:r>
            <w:r>
              <w:rPr>
                <w:rFonts w:ascii="SimHei" w:hAnsi="SimHei" w:eastAsia="SimHei" w:cs="SimHe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5"/>
                <w:sz w:val="24"/>
                <w:szCs w:val="24"/>
              </w:rPr>
              <w:t>计</w:t>
            </w:r>
            <w:r>
              <w:rPr>
                <w:rFonts w:ascii="SimHei" w:hAnsi="SimHei" w:eastAsia="SimHei" w:cs="SimHe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5"/>
                <w:sz w:val="24"/>
                <w:szCs w:val="24"/>
              </w:rPr>
              <w:t>指 标</w:t>
            </w:r>
          </w:p>
        </w:tc>
        <w:tc>
          <w:tcPr>
            <w:tcW w:w="913" w:type="dxa"/>
            <w:vAlign w:val="top"/>
          </w:tcPr>
          <w:p>
            <w:pPr>
              <w:spacing w:before="137" w:line="222" w:lineRule="auto"/>
              <w:ind w:left="232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4"/>
                <w:sz w:val="24"/>
                <w:szCs w:val="24"/>
              </w:rPr>
              <w:t>单位</w:t>
            </w:r>
          </w:p>
        </w:tc>
        <w:tc>
          <w:tcPr>
            <w:tcW w:w="1055" w:type="dxa"/>
            <w:vAlign w:val="top"/>
          </w:tcPr>
          <w:p>
            <w:pPr>
              <w:spacing w:before="136" w:line="221" w:lineRule="auto"/>
              <w:ind w:left="17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统计数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862" w:type="dxa"/>
            <w:gridSpan w:val="3"/>
            <w:vAlign w:val="top"/>
          </w:tcPr>
          <w:p>
            <w:pPr>
              <w:spacing w:before="88" w:line="222" w:lineRule="auto"/>
              <w:ind w:left="17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3"/>
                <w:sz w:val="24"/>
                <w:szCs w:val="24"/>
              </w:rPr>
              <w:t>一、主动公开情况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30" w:line="217" w:lineRule="auto"/>
              <w:jc w:val="right"/>
            </w:pPr>
            <w:r>
              <w:rPr>
                <w:spacing w:val="-14"/>
              </w:rPr>
              <w:t>（</w:t>
            </w:r>
            <w:r>
              <w:rPr>
                <w:spacing w:val="-59"/>
              </w:rPr>
              <w:t xml:space="preserve"> </w:t>
            </w:r>
            <w:r>
              <w:rPr>
                <w:spacing w:val="-14"/>
              </w:rPr>
              <w:t>一）主动公开政府信息数（不同渠道和方式公开相同信息计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14"/>
              </w:rPr>
              <w:t>条）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30" w:line="219" w:lineRule="auto"/>
              <w:ind w:left="349"/>
            </w:pPr>
            <w:r>
              <w:t>条</w:t>
            </w:r>
          </w:p>
        </w:tc>
        <w:tc>
          <w:tcPr>
            <w:tcW w:w="1055" w:type="dxa"/>
            <w:vAlign w:val="top"/>
          </w:tcPr>
          <w:p>
            <w:pPr>
              <w:spacing w:before="171" w:line="188" w:lineRule="auto"/>
              <w:ind w:left="3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32" w:line="215" w:lineRule="auto"/>
              <w:ind w:left="733"/>
            </w:pPr>
            <w:r>
              <w:rPr>
                <w:spacing w:val="-1"/>
              </w:rPr>
              <w:t>其中：主动公开规范性文件数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31" w:line="219" w:lineRule="auto"/>
              <w:ind w:left="349"/>
            </w:pPr>
            <w:r>
              <w:t>条</w:t>
            </w:r>
          </w:p>
        </w:tc>
        <w:tc>
          <w:tcPr>
            <w:tcW w:w="1055" w:type="dxa"/>
            <w:vAlign w:val="top"/>
          </w:tcPr>
          <w:p>
            <w:pPr>
              <w:spacing w:before="172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33" w:line="215" w:lineRule="auto"/>
              <w:ind w:left="1461"/>
            </w:pPr>
            <w:r>
              <w:rPr>
                <w:spacing w:val="-2"/>
              </w:rPr>
              <w:t>制发规范性文件总数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33" w:line="217" w:lineRule="auto"/>
              <w:ind w:left="343"/>
            </w:pPr>
            <w:r>
              <w:t>件</w:t>
            </w:r>
          </w:p>
        </w:tc>
        <w:tc>
          <w:tcPr>
            <w:tcW w:w="1055" w:type="dxa"/>
            <w:vAlign w:val="top"/>
          </w:tcPr>
          <w:p>
            <w:pPr>
              <w:spacing w:before="173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862" w:type="dxa"/>
            <w:gridSpan w:val="3"/>
            <w:vAlign w:val="top"/>
          </w:tcPr>
          <w:p>
            <w:pPr>
              <w:pStyle w:val="6"/>
              <w:spacing w:before="133" w:line="217" w:lineRule="auto"/>
              <w:ind w:left="4"/>
            </w:pPr>
            <w:r>
              <w:rPr>
                <w:spacing w:val="-1"/>
              </w:rPr>
              <w:t>（二）通过不同渠道和方式公开政府信息的情况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34" w:line="217" w:lineRule="auto"/>
              <w:ind w:left="752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1.</w:t>
            </w:r>
            <w:r>
              <w:rPr>
                <w:spacing w:val="-3"/>
              </w:rPr>
              <w:t>政府公报公开政府信息数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34" w:line="219" w:lineRule="auto"/>
              <w:ind w:left="349"/>
            </w:pPr>
            <w:r>
              <w:t>条</w:t>
            </w:r>
          </w:p>
        </w:tc>
        <w:tc>
          <w:tcPr>
            <w:tcW w:w="1055" w:type="dxa"/>
            <w:vAlign w:val="top"/>
          </w:tcPr>
          <w:p>
            <w:pPr>
              <w:spacing w:before="175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34" w:line="217" w:lineRule="auto"/>
              <w:ind w:left="72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政府网站公开政府信息数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34" w:line="219" w:lineRule="auto"/>
              <w:ind w:left="349"/>
            </w:pPr>
            <w:r>
              <w:t>条</w:t>
            </w:r>
          </w:p>
        </w:tc>
        <w:tc>
          <w:tcPr>
            <w:tcW w:w="1055" w:type="dxa"/>
            <w:vAlign w:val="top"/>
          </w:tcPr>
          <w:p>
            <w:pPr>
              <w:spacing w:before="173" w:line="188" w:lineRule="auto"/>
              <w:ind w:left="3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35" w:line="217" w:lineRule="auto"/>
              <w:ind w:left="73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</w:t>
            </w:r>
            <w:r>
              <w:rPr>
                <w:spacing w:val="-1"/>
              </w:rPr>
              <w:t>政务微博公开政府信息数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35" w:line="219" w:lineRule="auto"/>
              <w:ind w:left="349"/>
            </w:pPr>
            <w:r>
              <w:t>条</w:t>
            </w:r>
          </w:p>
        </w:tc>
        <w:tc>
          <w:tcPr>
            <w:tcW w:w="1055" w:type="dxa"/>
            <w:vAlign w:val="top"/>
          </w:tcPr>
          <w:p>
            <w:pPr>
              <w:spacing w:before="176" w:line="188" w:lineRule="auto"/>
              <w:ind w:left="3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35" w:line="217" w:lineRule="auto"/>
              <w:ind w:left="72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4.</w:t>
            </w:r>
            <w:r>
              <w:rPr>
                <w:spacing w:val="-1"/>
              </w:rPr>
              <w:t>政务微信公开政府信息数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35" w:line="219" w:lineRule="auto"/>
              <w:ind w:left="349"/>
            </w:pPr>
            <w:r>
              <w:t>条</w:t>
            </w:r>
          </w:p>
        </w:tc>
        <w:tc>
          <w:tcPr>
            <w:tcW w:w="1055" w:type="dxa"/>
            <w:vAlign w:val="top"/>
          </w:tcPr>
          <w:p>
            <w:pPr>
              <w:spacing w:before="176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36" w:line="217" w:lineRule="auto"/>
              <w:ind w:left="73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5.</w:t>
            </w:r>
            <w:r>
              <w:rPr>
                <w:spacing w:val="-1"/>
              </w:rPr>
              <w:t>其他方式公开政府信息数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36" w:line="219" w:lineRule="auto"/>
              <w:ind w:left="349"/>
            </w:pPr>
            <w:r>
              <w:t>条</w:t>
            </w:r>
          </w:p>
        </w:tc>
        <w:tc>
          <w:tcPr>
            <w:tcW w:w="1055" w:type="dxa"/>
            <w:vAlign w:val="top"/>
          </w:tcPr>
          <w:p>
            <w:pPr>
              <w:spacing w:before="177" w:line="188" w:lineRule="auto"/>
              <w:ind w:left="4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862" w:type="dxa"/>
            <w:gridSpan w:val="3"/>
            <w:vAlign w:val="top"/>
          </w:tcPr>
          <w:p>
            <w:pPr>
              <w:spacing w:before="136" w:line="222" w:lineRule="auto"/>
              <w:ind w:left="17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二、回应解读情况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73" w:line="224" w:lineRule="auto"/>
              <w:ind w:left="20" w:hanging="16"/>
            </w:pPr>
            <w:r>
              <w:rPr>
                <w:spacing w:val="-5"/>
              </w:rPr>
              <w:t>（</w:t>
            </w:r>
            <w:r>
              <w:rPr>
                <w:spacing w:val="-57"/>
              </w:rPr>
              <w:t xml:space="preserve"> </w:t>
            </w:r>
            <w:r>
              <w:rPr>
                <w:spacing w:val="-5"/>
              </w:rPr>
              <w:t>一）回应公众关注热点或重大舆情数（不同方式回应同一热点或</w:t>
            </w:r>
            <w:r>
              <w:t xml:space="preserve"> </w:t>
            </w:r>
            <w:r>
              <w:rPr>
                <w:spacing w:val="-9"/>
              </w:rPr>
              <w:t>舆情计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次）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224" w:line="218" w:lineRule="auto"/>
              <w:ind w:left="353"/>
            </w:pPr>
            <w:r>
              <w:t>次</w:t>
            </w:r>
          </w:p>
        </w:tc>
        <w:tc>
          <w:tcPr>
            <w:tcW w:w="1055" w:type="dxa"/>
            <w:vAlign w:val="top"/>
          </w:tcPr>
          <w:p>
            <w:pPr>
              <w:spacing w:before="262" w:line="188" w:lineRule="auto"/>
              <w:ind w:left="4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862" w:type="dxa"/>
            <w:gridSpan w:val="3"/>
            <w:vAlign w:val="top"/>
          </w:tcPr>
          <w:p>
            <w:pPr>
              <w:pStyle w:val="6"/>
              <w:spacing w:before="139" w:line="217" w:lineRule="auto"/>
              <w:ind w:left="4"/>
            </w:pPr>
            <w:r>
              <w:rPr>
                <w:spacing w:val="-1"/>
              </w:rPr>
              <w:t>（二）通过不同渠道和方式回应解读的情况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39" w:line="215" w:lineRule="auto"/>
              <w:ind w:left="512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spacing w:val="-2"/>
              </w:rPr>
              <w:t>参加或举办新闻发布会总次数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39" w:line="218" w:lineRule="auto"/>
              <w:ind w:left="353"/>
            </w:pPr>
            <w:r>
              <w:t>次</w:t>
            </w:r>
          </w:p>
        </w:tc>
        <w:tc>
          <w:tcPr>
            <w:tcW w:w="1055" w:type="dxa"/>
            <w:vAlign w:val="top"/>
          </w:tcPr>
          <w:p>
            <w:pPr>
              <w:spacing w:before="180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39" w:line="215" w:lineRule="auto"/>
              <w:ind w:left="733"/>
            </w:pPr>
            <w:r>
              <w:rPr>
                <w:spacing w:val="-1"/>
              </w:rPr>
              <w:t>其中：主要负责同志参加新闻发布会次数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39" w:line="218" w:lineRule="auto"/>
              <w:ind w:left="353"/>
            </w:pPr>
            <w:r>
              <w:t>次</w:t>
            </w:r>
          </w:p>
        </w:tc>
        <w:tc>
          <w:tcPr>
            <w:tcW w:w="1055" w:type="dxa"/>
            <w:vAlign w:val="top"/>
          </w:tcPr>
          <w:p>
            <w:pPr>
              <w:spacing w:before="177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40" w:line="214" w:lineRule="auto"/>
              <w:ind w:left="48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政府网站在线访谈次数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40" w:line="218" w:lineRule="auto"/>
              <w:ind w:left="353"/>
            </w:pPr>
            <w:r>
              <w:t>次</w:t>
            </w:r>
          </w:p>
        </w:tc>
        <w:tc>
          <w:tcPr>
            <w:tcW w:w="1055" w:type="dxa"/>
            <w:vAlign w:val="top"/>
          </w:tcPr>
          <w:p>
            <w:pPr>
              <w:spacing w:before="181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26" w:line="214" w:lineRule="auto"/>
              <w:ind w:left="733"/>
            </w:pPr>
            <w:r>
              <w:rPr>
                <w:spacing w:val="-1"/>
              </w:rPr>
              <w:t>其中：主要负责同志参加政府网站在线访谈次数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26" w:line="218" w:lineRule="auto"/>
              <w:ind w:left="353"/>
            </w:pPr>
            <w:r>
              <w:t>次</w:t>
            </w:r>
          </w:p>
        </w:tc>
        <w:tc>
          <w:tcPr>
            <w:tcW w:w="1055" w:type="dxa"/>
            <w:vAlign w:val="top"/>
          </w:tcPr>
          <w:p>
            <w:pPr>
              <w:spacing w:before="166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26" w:line="215" w:lineRule="auto"/>
              <w:ind w:left="49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</w:t>
            </w:r>
            <w:r>
              <w:rPr>
                <w:spacing w:val="-1"/>
              </w:rPr>
              <w:t>政策解读稿件发布数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25" w:line="220" w:lineRule="auto"/>
              <w:ind w:left="342"/>
            </w:pPr>
            <w:r>
              <w:t>篇</w:t>
            </w:r>
          </w:p>
        </w:tc>
        <w:tc>
          <w:tcPr>
            <w:tcW w:w="1055" w:type="dxa"/>
            <w:vAlign w:val="top"/>
          </w:tcPr>
          <w:p>
            <w:pPr>
              <w:spacing w:before="164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9"/>
          <w:pgMar w:top="851" w:right="1516" w:bottom="1099" w:left="1516" w:header="0" w:footer="785" w:gutter="0"/>
          <w:cols w:space="720" w:num="1"/>
        </w:sectPr>
      </w:pPr>
    </w:p>
    <w:p>
      <w:pPr>
        <w:spacing w:line="901" w:lineRule="exact"/>
        <w:ind w:firstLine="71"/>
      </w:pPr>
      <w:r>
        <w:rPr>
          <w:position w:val="-18"/>
        </w:rPr>
        <w:drawing>
          <wp:inline distT="0" distB="0" distL="0" distR="0">
            <wp:extent cx="5541010" cy="57213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41264" cy="572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86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4"/>
        <w:gridCol w:w="913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6894" w:type="dxa"/>
            <w:vAlign w:val="top"/>
          </w:tcPr>
          <w:p>
            <w:pPr>
              <w:spacing w:before="135" w:line="221" w:lineRule="auto"/>
              <w:ind w:left="279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5"/>
                <w:sz w:val="24"/>
                <w:szCs w:val="24"/>
              </w:rPr>
              <w:t>统</w:t>
            </w:r>
            <w:r>
              <w:rPr>
                <w:rFonts w:ascii="SimHei" w:hAnsi="SimHei" w:eastAsia="SimHei" w:cs="SimHe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5"/>
                <w:sz w:val="24"/>
                <w:szCs w:val="24"/>
              </w:rPr>
              <w:t>计</w:t>
            </w:r>
            <w:r>
              <w:rPr>
                <w:rFonts w:ascii="SimHei" w:hAnsi="SimHei" w:eastAsia="SimHei" w:cs="SimHe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5"/>
                <w:sz w:val="24"/>
                <w:szCs w:val="24"/>
              </w:rPr>
              <w:t>指 标</w:t>
            </w:r>
          </w:p>
        </w:tc>
        <w:tc>
          <w:tcPr>
            <w:tcW w:w="913" w:type="dxa"/>
            <w:vAlign w:val="top"/>
          </w:tcPr>
          <w:p>
            <w:pPr>
              <w:spacing w:before="135" w:line="222" w:lineRule="auto"/>
              <w:ind w:left="232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4"/>
                <w:sz w:val="24"/>
                <w:szCs w:val="24"/>
              </w:rPr>
              <w:t>单位</w:t>
            </w:r>
          </w:p>
        </w:tc>
        <w:tc>
          <w:tcPr>
            <w:tcW w:w="1055" w:type="dxa"/>
            <w:vAlign w:val="top"/>
          </w:tcPr>
          <w:p>
            <w:pPr>
              <w:spacing w:before="135" w:line="221" w:lineRule="auto"/>
              <w:ind w:left="17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统计数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14" w:line="217" w:lineRule="auto"/>
              <w:ind w:left="48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4.</w:t>
            </w:r>
            <w:r>
              <w:rPr>
                <w:spacing w:val="-1"/>
              </w:rPr>
              <w:t>微博微信回应事件数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15" w:line="218" w:lineRule="auto"/>
              <w:ind w:left="353"/>
            </w:pPr>
            <w:r>
              <w:t>次</w:t>
            </w:r>
          </w:p>
        </w:tc>
        <w:tc>
          <w:tcPr>
            <w:tcW w:w="1055" w:type="dxa"/>
            <w:vAlign w:val="top"/>
          </w:tcPr>
          <w:p>
            <w:pPr>
              <w:spacing w:before="156" w:line="188" w:lineRule="auto"/>
              <w:ind w:left="4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15" w:line="217" w:lineRule="auto"/>
              <w:ind w:left="495"/>
            </w:pPr>
            <w:r>
              <w:rPr>
                <w:rFonts w:ascii="Times New Roman" w:hAnsi="Times New Roman" w:eastAsia="Times New Roman" w:cs="Times New Roman"/>
                <w:spacing w:val="-2"/>
              </w:rPr>
              <w:t>5.</w:t>
            </w:r>
            <w:r>
              <w:rPr>
                <w:spacing w:val="-2"/>
              </w:rPr>
              <w:t>其他方式回应事件数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15" w:line="218" w:lineRule="auto"/>
              <w:ind w:left="353"/>
            </w:pPr>
            <w:r>
              <w:t>次</w:t>
            </w:r>
          </w:p>
        </w:tc>
        <w:tc>
          <w:tcPr>
            <w:tcW w:w="1055" w:type="dxa"/>
            <w:vAlign w:val="top"/>
          </w:tcPr>
          <w:p>
            <w:pPr>
              <w:spacing w:before="156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862" w:type="dxa"/>
            <w:gridSpan w:val="3"/>
            <w:vAlign w:val="top"/>
          </w:tcPr>
          <w:p>
            <w:pPr>
              <w:spacing w:before="100" w:line="222" w:lineRule="auto"/>
              <w:ind w:left="18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三、依申请公开情况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47" w:line="215" w:lineRule="auto"/>
              <w:ind w:left="4"/>
            </w:pPr>
            <w:r>
              <w:rPr>
                <w:spacing w:val="-9"/>
              </w:rPr>
              <w:t>（</w:t>
            </w:r>
            <w:r>
              <w:rPr>
                <w:spacing w:val="-63"/>
              </w:rPr>
              <w:t xml:space="preserve"> </w:t>
            </w:r>
            <w:r>
              <w:rPr>
                <w:spacing w:val="-9"/>
              </w:rPr>
              <w:t>一）收到申请数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47" w:line="217" w:lineRule="auto"/>
              <w:ind w:left="343"/>
            </w:pPr>
            <w:r>
              <w:t>件</w:t>
            </w:r>
          </w:p>
        </w:tc>
        <w:tc>
          <w:tcPr>
            <w:tcW w:w="1055" w:type="dxa"/>
            <w:vAlign w:val="top"/>
          </w:tcPr>
          <w:p>
            <w:pPr>
              <w:spacing w:before="188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48" w:line="215" w:lineRule="auto"/>
              <w:ind w:left="512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1.</w:t>
            </w:r>
            <w:r>
              <w:rPr>
                <w:spacing w:val="-5"/>
              </w:rPr>
              <w:t>当面申请数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48" w:line="217" w:lineRule="auto"/>
              <w:ind w:left="343"/>
            </w:pPr>
            <w:r>
              <w:t>件</w:t>
            </w:r>
          </w:p>
        </w:tc>
        <w:tc>
          <w:tcPr>
            <w:tcW w:w="1055" w:type="dxa"/>
            <w:vAlign w:val="top"/>
          </w:tcPr>
          <w:p>
            <w:pPr>
              <w:spacing w:before="188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46" w:line="215" w:lineRule="auto"/>
              <w:ind w:left="48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传真申请数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48" w:line="217" w:lineRule="auto"/>
              <w:ind w:left="343"/>
            </w:pPr>
            <w:r>
              <w:t>件</w:t>
            </w:r>
          </w:p>
        </w:tc>
        <w:tc>
          <w:tcPr>
            <w:tcW w:w="1055" w:type="dxa"/>
            <w:vAlign w:val="top"/>
          </w:tcPr>
          <w:p>
            <w:pPr>
              <w:spacing w:before="186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51" w:line="215" w:lineRule="auto"/>
              <w:ind w:left="494"/>
            </w:pPr>
            <w:r>
              <w:rPr>
                <w:rFonts w:ascii="Times New Roman" w:hAnsi="Times New Roman" w:eastAsia="Times New Roman" w:cs="Times New Roman"/>
                <w:spacing w:val="-2"/>
              </w:rPr>
              <w:t>3.</w:t>
            </w:r>
            <w:r>
              <w:rPr>
                <w:spacing w:val="-2"/>
              </w:rPr>
              <w:t>网络申请数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51" w:line="217" w:lineRule="auto"/>
              <w:ind w:left="343"/>
            </w:pPr>
            <w:r>
              <w:t>件</w:t>
            </w:r>
          </w:p>
        </w:tc>
        <w:tc>
          <w:tcPr>
            <w:tcW w:w="1055" w:type="dxa"/>
            <w:vAlign w:val="top"/>
          </w:tcPr>
          <w:p>
            <w:pPr>
              <w:spacing w:before="189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49" w:line="215" w:lineRule="auto"/>
              <w:ind w:left="48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4.</w:t>
            </w:r>
            <w:r>
              <w:rPr>
                <w:spacing w:val="-1"/>
              </w:rPr>
              <w:t>信函申请数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49" w:line="217" w:lineRule="auto"/>
              <w:ind w:left="343"/>
            </w:pPr>
            <w:r>
              <w:t>件</w:t>
            </w:r>
          </w:p>
        </w:tc>
        <w:tc>
          <w:tcPr>
            <w:tcW w:w="1055" w:type="dxa"/>
            <w:vAlign w:val="top"/>
          </w:tcPr>
          <w:p>
            <w:pPr>
              <w:spacing w:before="189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50" w:line="215" w:lineRule="auto"/>
              <w:ind w:left="4"/>
            </w:pPr>
            <w:r>
              <w:rPr>
                <w:spacing w:val="-2"/>
              </w:rPr>
              <w:t>（二）申请办结数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50" w:line="217" w:lineRule="auto"/>
              <w:ind w:left="343"/>
            </w:pPr>
            <w:r>
              <w:t>件</w:t>
            </w:r>
          </w:p>
        </w:tc>
        <w:tc>
          <w:tcPr>
            <w:tcW w:w="1055" w:type="dxa"/>
            <w:vAlign w:val="top"/>
          </w:tcPr>
          <w:p>
            <w:pPr>
              <w:spacing w:before="188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52" w:line="218" w:lineRule="auto"/>
              <w:ind w:left="512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1.</w:t>
            </w:r>
            <w:r>
              <w:rPr>
                <w:spacing w:val="-5"/>
              </w:rPr>
              <w:t>按时办结数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53" w:line="217" w:lineRule="auto"/>
              <w:ind w:left="343"/>
            </w:pPr>
            <w:r>
              <w:t>件</w:t>
            </w:r>
          </w:p>
        </w:tc>
        <w:tc>
          <w:tcPr>
            <w:tcW w:w="1055" w:type="dxa"/>
            <w:vAlign w:val="top"/>
          </w:tcPr>
          <w:p>
            <w:pPr>
              <w:spacing w:before="191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51" w:line="218" w:lineRule="auto"/>
              <w:ind w:left="48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延期办结数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51" w:line="217" w:lineRule="auto"/>
              <w:ind w:left="343"/>
            </w:pPr>
            <w:r>
              <w:t>件</w:t>
            </w:r>
          </w:p>
        </w:tc>
        <w:tc>
          <w:tcPr>
            <w:tcW w:w="1055" w:type="dxa"/>
            <w:vAlign w:val="top"/>
          </w:tcPr>
          <w:p>
            <w:pPr>
              <w:spacing w:before="191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52" w:line="215" w:lineRule="auto"/>
              <w:ind w:left="4"/>
            </w:pPr>
            <w:r>
              <w:rPr>
                <w:spacing w:val="-2"/>
              </w:rPr>
              <w:t>（三）申请答复数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52" w:line="217" w:lineRule="auto"/>
              <w:ind w:left="343"/>
            </w:pPr>
            <w:r>
              <w:t>件</w:t>
            </w:r>
          </w:p>
        </w:tc>
        <w:tc>
          <w:tcPr>
            <w:tcW w:w="1055" w:type="dxa"/>
            <w:vAlign w:val="top"/>
          </w:tcPr>
          <w:p>
            <w:pPr>
              <w:spacing w:before="190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52" w:line="217" w:lineRule="auto"/>
              <w:ind w:left="512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1.</w:t>
            </w:r>
            <w:r>
              <w:rPr>
                <w:spacing w:val="-3"/>
              </w:rPr>
              <w:t>属于已主动公开范围数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52" w:line="217" w:lineRule="auto"/>
              <w:ind w:left="343"/>
            </w:pPr>
            <w:r>
              <w:t>件</w:t>
            </w:r>
          </w:p>
        </w:tc>
        <w:tc>
          <w:tcPr>
            <w:tcW w:w="1055" w:type="dxa"/>
            <w:vAlign w:val="top"/>
          </w:tcPr>
          <w:p>
            <w:pPr>
              <w:spacing w:before="193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52" w:line="217" w:lineRule="auto"/>
              <w:ind w:left="48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同意公开答复数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52" w:line="217" w:lineRule="auto"/>
              <w:ind w:left="343"/>
            </w:pPr>
            <w:r>
              <w:t>件</w:t>
            </w:r>
          </w:p>
        </w:tc>
        <w:tc>
          <w:tcPr>
            <w:tcW w:w="1055" w:type="dxa"/>
            <w:vAlign w:val="top"/>
          </w:tcPr>
          <w:p>
            <w:pPr>
              <w:spacing w:before="192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53" w:line="217" w:lineRule="auto"/>
              <w:ind w:left="49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</w:t>
            </w:r>
            <w:r>
              <w:rPr>
                <w:spacing w:val="-1"/>
              </w:rPr>
              <w:t>同意部分公开答复数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53" w:line="217" w:lineRule="auto"/>
              <w:ind w:left="343"/>
            </w:pPr>
            <w:r>
              <w:t>件</w:t>
            </w:r>
          </w:p>
        </w:tc>
        <w:tc>
          <w:tcPr>
            <w:tcW w:w="1055" w:type="dxa"/>
            <w:vAlign w:val="top"/>
          </w:tcPr>
          <w:p>
            <w:pPr>
              <w:spacing w:before="191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56" w:line="217" w:lineRule="auto"/>
              <w:ind w:left="48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4.</w:t>
            </w:r>
            <w:r>
              <w:rPr>
                <w:spacing w:val="-1"/>
              </w:rPr>
              <w:t>不同意公开答复数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56" w:line="217" w:lineRule="auto"/>
              <w:ind w:left="343"/>
            </w:pPr>
            <w:r>
              <w:t>件</w:t>
            </w:r>
          </w:p>
        </w:tc>
        <w:tc>
          <w:tcPr>
            <w:tcW w:w="1055" w:type="dxa"/>
            <w:vAlign w:val="top"/>
          </w:tcPr>
          <w:p>
            <w:pPr>
              <w:spacing w:before="194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54" w:line="217" w:lineRule="auto"/>
              <w:ind w:left="733"/>
            </w:pPr>
            <w:r>
              <w:rPr>
                <w:spacing w:val="-1"/>
              </w:rPr>
              <w:t>其中：涉及国家秘密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54" w:line="217" w:lineRule="auto"/>
              <w:ind w:left="343"/>
            </w:pPr>
            <w:r>
              <w:t>件</w:t>
            </w:r>
          </w:p>
        </w:tc>
        <w:tc>
          <w:tcPr>
            <w:tcW w:w="1055" w:type="dxa"/>
            <w:vAlign w:val="top"/>
          </w:tcPr>
          <w:p>
            <w:pPr>
              <w:spacing w:before="194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55" w:line="218" w:lineRule="auto"/>
              <w:ind w:left="1468"/>
            </w:pPr>
            <w:r>
              <w:rPr>
                <w:spacing w:val="-4"/>
              </w:rPr>
              <w:t>涉及商业秘密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55" w:line="217" w:lineRule="auto"/>
              <w:ind w:left="343"/>
            </w:pPr>
            <w:r>
              <w:t>件</w:t>
            </w:r>
          </w:p>
        </w:tc>
        <w:tc>
          <w:tcPr>
            <w:tcW w:w="1055" w:type="dxa"/>
            <w:vAlign w:val="top"/>
          </w:tcPr>
          <w:p>
            <w:pPr>
              <w:spacing w:before="193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57" w:line="218" w:lineRule="auto"/>
              <w:ind w:left="1468"/>
            </w:pPr>
            <w:r>
              <w:rPr>
                <w:spacing w:val="-4"/>
              </w:rPr>
              <w:t>涉及个人隐私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58" w:line="217" w:lineRule="auto"/>
              <w:ind w:left="343"/>
            </w:pPr>
            <w:r>
              <w:t>件</w:t>
            </w:r>
          </w:p>
        </w:tc>
        <w:tc>
          <w:tcPr>
            <w:tcW w:w="1055" w:type="dxa"/>
            <w:vAlign w:val="top"/>
          </w:tcPr>
          <w:p>
            <w:pPr>
              <w:spacing w:before="196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56" w:line="214" w:lineRule="auto"/>
              <w:ind w:left="1453"/>
            </w:pPr>
            <w:r>
              <w:rPr>
                <w:spacing w:val="-1"/>
              </w:rPr>
              <w:t>危及国家安全、公共安全、经济安全和社会稳定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56" w:line="217" w:lineRule="auto"/>
              <w:ind w:left="343"/>
            </w:pPr>
            <w:r>
              <w:t>件</w:t>
            </w:r>
          </w:p>
        </w:tc>
        <w:tc>
          <w:tcPr>
            <w:tcW w:w="1055" w:type="dxa"/>
            <w:vAlign w:val="top"/>
          </w:tcPr>
          <w:p>
            <w:pPr>
              <w:spacing w:before="196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56" w:line="217" w:lineRule="auto"/>
              <w:ind w:left="1458"/>
            </w:pPr>
            <w:r>
              <w:rPr>
                <w:spacing w:val="-2"/>
              </w:rPr>
              <w:t>不是《条例》所指政府信息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57" w:line="217" w:lineRule="auto"/>
              <w:ind w:left="343"/>
            </w:pPr>
            <w:r>
              <w:t>件</w:t>
            </w:r>
          </w:p>
        </w:tc>
        <w:tc>
          <w:tcPr>
            <w:tcW w:w="1055" w:type="dxa"/>
            <w:vAlign w:val="top"/>
          </w:tcPr>
          <w:p>
            <w:pPr>
              <w:spacing w:before="195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59" w:line="217" w:lineRule="auto"/>
              <w:ind w:left="1462"/>
            </w:pPr>
            <w:r>
              <w:rPr>
                <w:spacing w:val="-2"/>
              </w:rPr>
              <w:t>法律法规规定的其他情形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60" w:line="217" w:lineRule="auto"/>
              <w:ind w:left="343"/>
            </w:pPr>
            <w:r>
              <w:t>件</w:t>
            </w:r>
          </w:p>
        </w:tc>
        <w:tc>
          <w:tcPr>
            <w:tcW w:w="1055" w:type="dxa"/>
            <w:vAlign w:val="top"/>
          </w:tcPr>
          <w:p>
            <w:pPr>
              <w:spacing w:before="198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89" w:line="216" w:lineRule="auto"/>
              <w:ind w:left="49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5.</w:t>
            </w:r>
            <w:r>
              <w:rPr>
                <w:spacing w:val="-1"/>
              </w:rPr>
              <w:t>不属于本行政机关公开数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90" w:line="217" w:lineRule="auto"/>
              <w:ind w:left="343"/>
            </w:pPr>
            <w:r>
              <w:t>件</w:t>
            </w:r>
          </w:p>
        </w:tc>
        <w:tc>
          <w:tcPr>
            <w:tcW w:w="1055" w:type="dxa"/>
            <w:vAlign w:val="top"/>
          </w:tcPr>
          <w:p>
            <w:pPr>
              <w:spacing w:before="128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57" w:line="214" w:lineRule="auto"/>
              <w:ind w:left="494"/>
            </w:pPr>
            <w:r>
              <w:rPr>
                <w:rFonts w:ascii="Times New Roman" w:hAnsi="Times New Roman" w:eastAsia="Times New Roman" w:cs="Times New Roman"/>
                <w:spacing w:val="-2"/>
              </w:rPr>
              <w:t>6.</w:t>
            </w:r>
            <w:r>
              <w:rPr>
                <w:spacing w:val="-2"/>
              </w:rPr>
              <w:t>申请信息不存在数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57" w:line="217" w:lineRule="auto"/>
              <w:ind w:left="343"/>
            </w:pPr>
            <w:r>
              <w:t>件</w:t>
            </w:r>
          </w:p>
        </w:tc>
        <w:tc>
          <w:tcPr>
            <w:tcW w:w="1055" w:type="dxa"/>
            <w:vAlign w:val="top"/>
          </w:tcPr>
          <w:p>
            <w:pPr>
              <w:spacing w:before="197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9"/>
          <w:pgMar w:top="851" w:right="1516" w:bottom="1100" w:left="1516" w:header="0" w:footer="785" w:gutter="0"/>
          <w:cols w:space="720" w:num="1"/>
        </w:sectPr>
      </w:pPr>
    </w:p>
    <w:p>
      <w:pPr>
        <w:spacing w:line="901" w:lineRule="exact"/>
        <w:ind w:firstLine="71"/>
      </w:pPr>
      <w:r>
        <w:rPr>
          <w:position w:val="-18"/>
        </w:rPr>
        <w:drawing>
          <wp:inline distT="0" distB="0" distL="0" distR="0">
            <wp:extent cx="5541010" cy="57213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41264" cy="572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86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4"/>
        <w:gridCol w:w="913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6894" w:type="dxa"/>
            <w:vAlign w:val="top"/>
          </w:tcPr>
          <w:p>
            <w:pPr>
              <w:spacing w:before="135" w:line="221" w:lineRule="auto"/>
              <w:ind w:left="279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5"/>
                <w:sz w:val="24"/>
                <w:szCs w:val="24"/>
              </w:rPr>
              <w:t>统</w:t>
            </w:r>
            <w:r>
              <w:rPr>
                <w:rFonts w:ascii="SimHei" w:hAnsi="SimHei" w:eastAsia="SimHei" w:cs="SimHe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5"/>
                <w:sz w:val="24"/>
                <w:szCs w:val="24"/>
              </w:rPr>
              <w:t>计</w:t>
            </w:r>
            <w:r>
              <w:rPr>
                <w:rFonts w:ascii="SimHei" w:hAnsi="SimHei" w:eastAsia="SimHei" w:cs="SimHe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5"/>
                <w:sz w:val="24"/>
                <w:szCs w:val="24"/>
              </w:rPr>
              <w:t>指 标</w:t>
            </w:r>
          </w:p>
        </w:tc>
        <w:tc>
          <w:tcPr>
            <w:tcW w:w="913" w:type="dxa"/>
            <w:vAlign w:val="top"/>
          </w:tcPr>
          <w:p>
            <w:pPr>
              <w:spacing w:before="135" w:line="222" w:lineRule="auto"/>
              <w:ind w:left="232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4"/>
                <w:sz w:val="24"/>
                <w:szCs w:val="24"/>
              </w:rPr>
              <w:t>单位</w:t>
            </w:r>
          </w:p>
        </w:tc>
        <w:tc>
          <w:tcPr>
            <w:tcW w:w="1055" w:type="dxa"/>
            <w:vAlign w:val="top"/>
          </w:tcPr>
          <w:p>
            <w:pPr>
              <w:spacing w:before="135" w:line="221" w:lineRule="auto"/>
              <w:ind w:left="17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统计数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46" w:line="215" w:lineRule="auto"/>
              <w:ind w:left="49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7.</w:t>
            </w:r>
            <w:r>
              <w:rPr>
                <w:spacing w:val="-1"/>
              </w:rPr>
              <w:t>告知作出更改补充数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46" w:line="217" w:lineRule="auto"/>
              <w:ind w:left="343"/>
            </w:pPr>
            <w:r>
              <w:t>件</w:t>
            </w:r>
          </w:p>
        </w:tc>
        <w:tc>
          <w:tcPr>
            <w:tcW w:w="1055" w:type="dxa"/>
            <w:vAlign w:val="top"/>
          </w:tcPr>
          <w:p>
            <w:pPr>
              <w:spacing w:before="187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46" w:line="217" w:lineRule="auto"/>
              <w:ind w:left="499"/>
            </w:pPr>
            <w:r>
              <w:rPr>
                <w:rFonts w:ascii="Times New Roman" w:hAnsi="Times New Roman" w:eastAsia="Times New Roman" w:cs="Times New Roman"/>
                <w:spacing w:val="-2"/>
              </w:rPr>
              <w:t>8.</w:t>
            </w:r>
            <w:r>
              <w:rPr>
                <w:spacing w:val="-2"/>
              </w:rPr>
              <w:t>告知通过其他途径办理数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47" w:line="217" w:lineRule="auto"/>
              <w:ind w:left="343"/>
            </w:pPr>
            <w:r>
              <w:t>件</w:t>
            </w:r>
          </w:p>
        </w:tc>
        <w:tc>
          <w:tcPr>
            <w:tcW w:w="1055" w:type="dxa"/>
            <w:vAlign w:val="top"/>
          </w:tcPr>
          <w:p>
            <w:pPr>
              <w:spacing w:before="185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862" w:type="dxa"/>
            <w:gridSpan w:val="3"/>
            <w:vAlign w:val="top"/>
          </w:tcPr>
          <w:p>
            <w:pPr>
              <w:spacing w:before="146" w:line="222" w:lineRule="auto"/>
              <w:ind w:left="3488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3"/>
                <w:sz w:val="24"/>
                <w:szCs w:val="24"/>
              </w:rPr>
              <w:t>四、行政复议数量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48" w:line="216" w:lineRule="auto"/>
              <w:ind w:left="4"/>
            </w:pPr>
            <w:r>
              <w:rPr>
                <w:spacing w:val="-6"/>
              </w:rPr>
              <w:t>（</w:t>
            </w:r>
            <w:r>
              <w:rPr>
                <w:spacing w:val="-64"/>
              </w:rPr>
              <w:t xml:space="preserve"> </w:t>
            </w:r>
            <w:r>
              <w:rPr>
                <w:spacing w:val="-6"/>
              </w:rPr>
              <w:t>一）维持具体行政行为数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48" w:line="217" w:lineRule="auto"/>
              <w:ind w:left="343"/>
            </w:pPr>
            <w:r>
              <w:t>件</w:t>
            </w:r>
          </w:p>
        </w:tc>
        <w:tc>
          <w:tcPr>
            <w:tcW w:w="1055" w:type="dxa"/>
            <w:vAlign w:val="top"/>
          </w:tcPr>
          <w:p>
            <w:pPr>
              <w:spacing w:before="189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48" w:line="217" w:lineRule="auto"/>
              <w:ind w:left="4"/>
            </w:pPr>
            <w:r>
              <w:rPr>
                <w:spacing w:val="-2"/>
              </w:rPr>
              <w:t>（二）被依法纠错数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49" w:line="217" w:lineRule="auto"/>
              <w:ind w:left="343"/>
            </w:pPr>
            <w:r>
              <w:t>件</w:t>
            </w:r>
          </w:p>
        </w:tc>
        <w:tc>
          <w:tcPr>
            <w:tcW w:w="1055" w:type="dxa"/>
            <w:vAlign w:val="top"/>
          </w:tcPr>
          <w:p>
            <w:pPr>
              <w:spacing w:before="187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49" w:line="217" w:lineRule="auto"/>
              <w:ind w:left="4"/>
            </w:pPr>
            <w:r>
              <w:rPr>
                <w:spacing w:val="-2"/>
              </w:rPr>
              <w:t>（三）其他情形数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50" w:line="217" w:lineRule="auto"/>
              <w:ind w:left="343"/>
            </w:pPr>
            <w:r>
              <w:t>件</w:t>
            </w:r>
          </w:p>
        </w:tc>
        <w:tc>
          <w:tcPr>
            <w:tcW w:w="1055" w:type="dxa"/>
            <w:vAlign w:val="top"/>
          </w:tcPr>
          <w:p>
            <w:pPr>
              <w:spacing w:before="190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894" w:type="dxa"/>
            <w:vAlign w:val="top"/>
          </w:tcPr>
          <w:p>
            <w:pPr>
              <w:spacing w:before="161" w:line="220" w:lineRule="auto"/>
              <w:ind w:left="2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五、行政诉讼数量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62" w:line="217" w:lineRule="auto"/>
              <w:ind w:left="343"/>
            </w:pPr>
            <w:r>
              <w:t>件</w:t>
            </w:r>
          </w:p>
        </w:tc>
        <w:tc>
          <w:tcPr>
            <w:tcW w:w="1055" w:type="dxa"/>
            <w:vAlign w:val="top"/>
          </w:tcPr>
          <w:p>
            <w:pPr>
              <w:spacing w:before="203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62" w:line="215" w:lineRule="auto"/>
              <w:ind w:left="4"/>
            </w:pPr>
            <w:r>
              <w:rPr>
                <w:spacing w:val="-4"/>
              </w:rPr>
              <w:t>（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一）维持具体行政行为或者驳回原告诉讼请求数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62" w:line="217" w:lineRule="auto"/>
              <w:ind w:left="343"/>
            </w:pPr>
            <w:r>
              <w:t>件</w:t>
            </w:r>
          </w:p>
        </w:tc>
        <w:tc>
          <w:tcPr>
            <w:tcW w:w="1055" w:type="dxa"/>
            <w:vAlign w:val="top"/>
          </w:tcPr>
          <w:p>
            <w:pPr>
              <w:spacing w:before="200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62" w:line="217" w:lineRule="auto"/>
              <w:ind w:left="4"/>
            </w:pPr>
            <w:r>
              <w:rPr>
                <w:spacing w:val="-2"/>
              </w:rPr>
              <w:t>（二）被依法纠错数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63" w:line="217" w:lineRule="auto"/>
              <w:ind w:left="343"/>
            </w:pPr>
            <w:r>
              <w:t>件</w:t>
            </w:r>
          </w:p>
        </w:tc>
        <w:tc>
          <w:tcPr>
            <w:tcW w:w="1055" w:type="dxa"/>
            <w:vAlign w:val="top"/>
          </w:tcPr>
          <w:p>
            <w:pPr>
              <w:spacing w:before="203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62" w:line="217" w:lineRule="auto"/>
              <w:ind w:left="4"/>
            </w:pPr>
            <w:r>
              <w:rPr>
                <w:spacing w:val="-2"/>
              </w:rPr>
              <w:t>（三）其他情形数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63" w:line="217" w:lineRule="auto"/>
              <w:ind w:left="343"/>
            </w:pPr>
            <w:r>
              <w:t>件</w:t>
            </w:r>
          </w:p>
        </w:tc>
        <w:tc>
          <w:tcPr>
            <w:tcW w:w="1055" w:type="dxa"/>
            <w:vAlign w:val="top"/>
          </w:tcPr>
          <w:p>
            <w:pPr>
              <w:spacing w:before="204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894" w:type="dxa"/>
            <w:vAlign w:val="top"/>
          </w:tcPr>
          <w:p>
            <w:pPr>
              <w:spacing w:before="163" w:line="220" w:lineRule="auto"/>
              <w:ind w:left="2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六、举报投诉数量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64" w:line="217" w:lineRule="auto"/>
              <w:ind w:left="343"/>
            </w:pPr>
            <w:r>
              <w:t>件</w:t>
            </w:r>
          </w:p>
        </w:tc>
        <w:tc>
          <w:tcPr>
            <w:tcW w:w="1055" w:type="dxa"/>
            <w:vAlign w:val="top"/>
          </w:tcPr>
          <w:p>
            <w:pPr>
              <w:spacing w:before="202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894" w:type="dxa"/>
            <w:vAlign w:val="top"/>
          </w:tcPr>
          <w:p>
            <w:pPr>
              <w:spacing w:before="163" w:line="221" w:lineRule="auto"/>
              <w:ind w:left="12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1"/>
                <w:sz w:val="24"/>
                <w:szCs w:val="24"/>
              </w:rPr>
              <w:t>七、依申请公开信息收取的费用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64" w:line="221" w:lineRule="auto"/>
              <w:ind w:left="239"/>
            </w:pPr>
            <w:r>
              <w:rPr>
                <w:spacing w:val="-6"/>
              </w:rPr>
              <w:t>万元</w:t>
            </w:r>
          </w:p>
        </w:tc>
        <w:tc>
          <w:tcPr>
            <w:tcW w:w="1055" w:type="dxa"/>
            <w:vAlign w:val="top"/>
          </w:tcPr>
          <w:p>
            <w:pPr>
              <w:spacing w:before="205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862" w:type="dxa"/>
            <w:gridSpan w:val="3"/>
            <w:vAlign w:val="top"/>
          </w:tcPr>
          <w:p>
            <w:pPr>
              <w:spacing w:before="162" w:line="222" w:lineRule="auto"/>
              <w:ind w:left="1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1"/>
                <w:sz w:val="24"/>
                <w:szCs w:val="24"/>
              </w:rPr>
              <w:t>八、机构建设和保障经费情况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65" w:line="215" w:lineRule="auto"/>
              <w:ind w:left="4"/>
            </w:pPr>
            <w:r>
              <w:rPr>
                <w:spacing w:val="-5"/>
              </w:rPr>
              <w:t>（</w:t>
            </w:r>
            <w:r>
              <w:rPr>
                <w:spacing w:val="-57"/>
              </w:rPr>
              <w:t xml:space="preserve"> </w:t>
            </w:r>
            <w:r>
              <w:rPr>
                <w:spacing w:val="-5"/>
              </w:rPr>
              <w:t>一）政府信息公开工作专门机构数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65" w:line="218" w:lineRule="auto"/>
              <w:ind w:left="348"/>
            </w:pPr>
            <w:r>
              <w:t>个</w:t>
            </w:r>
          </w:p>
        </w:tc>
        <w:tc>
          <w:tcPr>
            <w:tcW w:w="1055" w:type="dxa"/>
            <w:vAlign w:val="top"/>
          </w:tcPr>
          <w:p>
            <w:pPr>
              <w:spacing w:before="203" w:line="188" w:lineRule="auto"/>
              <w:ind w:left="4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65" w:line="217" w:lineRule="auto"/>
              <w:ind w:left="4"/>
            </w:pPr>
            <w:r>
              <w:rPr>
                <w:spacing w:val="-2"/>
              </w:rPr>
              <w:t>（二）设置政府信息公开查阅点数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65" w:line="218" w:lineRule="auto"/>
              <w:ind w:left="348"/>
            </w:pPr>
            <w:r>
              <w:t>个</w:t>
            </w:r>
          </w:p>
        </w:tc>
        <w:tc>
          <w:tcPr>
            <w:tcW w:w="1055" w:type="dxa"/>
            <w:vAlign w:val="top"/>
          </w:tcPr>
          <w:p>
            <w:pPr>
              <w:spacing w:before="206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66" w:line="215" w:lineRule="auto"/>
              <w:ind w:left="4"/>
            </w:pPr>
            <w:r>
              <w:rPr>
                <w:spacing w:val="-1"/>
              </w:rPr>
              <w:t>（三）从事政府信息公开工作人员数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65" w:line="222" w:lineRule="auto"/>
              <w:ind w:left="348"/>
            </w:pPr>
            <w:r>
              <w:t>人</w:t>
            </w:r>
          </w:p>
        </w:tc>
        <w:tc>
          <w:tcPr>
            <w:tcW w:w="1055" w:type="dxa"/>
            <w:vAlign w:val="top"/>
          </w:tcPr>
          <w:p>
            <w:pPr>
              <w:spacing w:before="207" w:line="188" w:lineRule="auto"/>
              <w:ind w:left="4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67" w:line="215" w:lineRule="auto"/>
              <w:ind w:left="752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1.</w:t>
            </w:r>
            <w:r>
              <w:rPr>
                <w:spacing w:val="-1"/>
              </w:rPr>
              <w:t>专职人员数（不包括政府公报及政府网站工作</w:t>
            </w:r>
            <w:r>
              <w:rPr>
                <w:spacing w:val="-2"/>
              </w:rPr>
              <w:t>人员数）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66" w:line="222" w:lineRule="auto"/>
              <w:ind w:left="348"/>
            </w:pPr>
            <w:r>
              <w:t>人</w:t>
            </w:r>
          </w:p>
        </w:tc>
        <w:tc>
          <w:tcPr>
            <w:tcW w:w="1055" w:type="dxa"/>
            <w:vAlign w:val="top"/>
          </w:tcPr>
          <w:p>
            <w:pPr>
              <w:spacing w:before="205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67" w:line="215" w:lineRule="auto"/>
              <w:ind w:left="72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兼职人员数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67" w:line="222" w:lineRule="auto"/>
              <w:ind w:left="348"/>
            </w:pPr>
            <w:r>
              <w:t>人</w:t>
            </w:r>
          </w:p>
        </w:tc>
        <w:tc>
          <w:tcPr>
            <w:tcW w:w="1055" w:type="dxa"/>
            <w:vAlign w:val="top"/>
          </w:tcPr>
          <w:p>
            <w:pPr>
              <w:spacing w:before="208" w:line="188" w:lineRule="auto"/>
              <w:ind w:left="4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21" w:line="248" w:lineRule="auto"/>
              <w:ind w:left="15" w:hanging="11"/>
            </w:pPr>
            <w:r>
              <w:rPr>
                <w:spacing w:val="-5"/>
              </w:rPr>
              <w:t>（四</w:t>
            </w:r>
            <w:r>
              <w:rPr>
                <w:spacing w:val="-57"/>
              </w:rPr>
              <w:t xml:space="preserve"> </w:t>
            </w:r>
            <w:r>
              <w:rPr>
                <w:spacing w:val="-5"/>
              </w:rPr>
              <w:t>）政府信息公开专项经费（不包括用于政府公报编辑管理及政</w:t>
            </w:r>
            <w:r>
              <w:t xml:space="preserve"> </w:t>
            </w:r>
            <w:r>
              <w:rPr>
                <w:spacing w:val="-1"/>
              </w:rPr>
              <w:t>府网站建设维护等方面的经费）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292" w:line="221" w:lineRule="auto"/>
              <w:ind w:left="239"/>
            </w:pPr>
            <w:r>
              <w:rPr>
                <w:spacing w:val="-6"/>
              </w:rPr>
              <w:t>万元</w:t>
            </w:r>
          </w:p>
        </w:tc>
        <w:tc>
          <w:tcPr>
            <w:tcW w:w="105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8862" w:type="dxa"/>
            <w:gridSpan w:val="3"/>
            <w:vAlign w:val="top"/>
          </w:tcPr>
          <w:p>
            <w:pPr>
              <w:spacing w:before="118" w:line="222" w:lineRule="auto"/>
              <w:ind w:left="19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1"/>
                <w:sz w:val="24"/>
                <w:szCs w:val="24"/>
              </w:rPr>
              <w:t>九、政府信息公开会议和培训情况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68" w:line="215" w:lineRule="auto"/>
              <w:ind w:left="4"/>
            </w:pPr>
            <w:r>
              <w:rPr>
                <w:spacing w:val="-4"/>
              </w:rPr>
              <w:t>（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一）召开政府信息公开工作会议或专题会议数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68" w:line="218" w:lineRule="auto"/>
              <w:ind w:left="353"/>
            </w:pPr>
            <w:r>
              <w:t>次</w:t>
            </w:r>
          </w:p>
        </w:tc>
        <w:tc>
          <w:tcPr>
            <w:tcW w:w="1055" w:type="dxa"/>
            <w:vAlign w:val="top"/>
          </w:tcPr>
          <w:p>
            <w:pPr>
              <w:spacing w:before="208" w:line="188" w:lineRule="auto"/>
              <w:ind w:left="4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65" w:line="218" w:lineRule="auto"/>
              <w:ind w:left="4"/>
            </w:pPr>
            <w:r>
              <w:rPr>
                <w:spacing w:val="-2"/>
              </w:rPr>
              <w:t>（二）举办各类培训班数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69" w:line="218" w:lineRule="auto"/>
              <w:ind w:left="353"/>
            </w:pPr>
            <w:r>
              <w:t>次</w:t>
            </w:r>
          </w:p>
        </w:tc>
        <w:tc>
          <w:tcPr>
            <w:tcW w:w="1055" w:type="dxa"/>
            <w:vAlign w:val="top"/>
          </w:tcPr>
          <w:p>
            <w:pPr>
              <w:spacing w:before="207" w:line="188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6894" w:type="dxa"/>
            <w:vAlign w:val="top"/>
          </w:tcPr>
          <w:p>
            <w:pPr>
              <w:pStyle w:val="6"/>
              <w:spacing w:before="169" w:line="218" w:lineRule="auto"/>
              <w:ind w:left="4"/>
            </w:pPr>
            <w:r>
              <w:rPr>
                <w:spacing w:val="-2"/>
              </w:rPr>
              <w:t>（三）接受培训人员数</w:t>
            </w:r>
          </w:p>
        </w:tc>
        <w:tc>
          <w:tcPr>
            <w:tcW w:w="913" w:type="dxa"/>
            <w:vAlign w:val="top"/>
          </w:tcPr>
          <w:p>
            <w:pPr>
              <w:pStyle w:val="6"/>
              <w:spacing w:before="169" w:line="218" w:lineRule="auto"/>
              <w:ind w:left="228"/>
            </w:pPr>
            <w:r>
              <w:rPr>
                <w:spacing w:val="-3"/>
              </w:rPr>
              <w:t>人次</w:t>
            </w:r>
          </w:p>
        </w:tc>
        <w:tc>
          <w:tcPr>
            <w:tcW w:w="1055" w:type="dxa"/>
            <w:vAlign w:val="top"/>
          </w:tcPr>
          <w:p>
            <w:pPr>
              <w:spacing w:before="210" w:line="188" w:lineRule="auto"/>
              <w:ind w:left="4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</w:tr>
    </w:tbl>
    <w:p>
      <w:pPr>
        <w:pStyle w:val="2"/>
        <w:spacing w:before="37" w:line="216" w:lineRule="auto"/>
        <w:ind w:left="327"/>
        <w:rPr>
          <w:sz w:val="24"/>
          <w:szCs w:val="24"/>
        </w:rPr>
      </w:pPr>
      <w:r>
        <w:rPr>
          <w:spacing w:val="-5"/>
          <w:sz w:val="24"/>
          <w:szCs w:val="24"/>
        </w:rPr>
        <w:t>单位负责人：                          审</w:t>
      </w:r>
      <w:r>
        <w:rPr>
          <w:spacing w:val="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核</w:t>
      </w:r>
      <w:r>
        <w:rPr>
          <w:spacing w:val="1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人：</w:t>
      </w:r>
    </w:p>
    <w:p>
      <w:pPr>
        <w:spacing w:line="216" w:lineRule="auto"/>
        <w:rPr>
          <w:sz w:val="24"/>
          <w:szCs w:val="24"/>
        </w:rPr>
        <w:sectPr>
          <w:footerReference r:id="rId15" w:type="default"/>
          <w:pgSz w:w="11906" w:h="16839"/>
          <w:pgMar w:top="851" w:right="1516" w:bottom="1100" w:left="1516" w:header="0" w:footer="785" w:gutter="0"/>
          <w:cols w:space="720" w:num="1"/>
        </w:sectPr>
      </w:pPr>
    </w:p>
    <w:p>
      <w:pPr>
        <w:spacing w:line="902" w:lineRule="exact"/>
      </w:pPr>
      <w:r>
        <w:rPr>
          <w:position w:val="-18"/>
        </w:rPr>
        <w:drawing>
          <wp:inline distT="0" distB="0" distL="0" distR="0">
            <wp:extent cx="5541010" cy="57277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41264" cy="57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35" w:line="215" w:lineRule="auto"/>
        <w:ind w:left="268"/>
        <w:rPr>
          <w:sz w:val="24"/>
          <w:szCs w:val="24"/>
        </w:rPr>
      </w:pPr>
      <w:r>
        <w:rPr>
          <w:spacing w:val="-2"/>
          <w:sz w:val="24"/>
          <w:szCs w:val="24"/>
        </w:rPr>
        <w:t>填  报  人：</w:t>
      </w:r>
      <w:r>
        <w:rPr>
          <w:spacing w:val="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李玲莉</w:t>
      </w:r>
      <w:r>
        <w:rPr>
          <w:sz w:val="24"/>
          <w:szCs w:val="24"/>
        </w:rPr>
        <w:t xml:space="preserve">                        </w:t>
      </w:r>
      <w:r>
        <w:rPr>
          <w:spacing w:val="-2"/>
          <w:sz w:val="24"/>
          <w:szCs w:val="24"/>
        </w:rPr>
        <w:t>联系电话：0954—2821398</w:t>
      </w:r>
    </w:p>
    <w:p>
      <w:pPr>
        <w:pStyle w:val="2"/>
        <w:spacing w:before="186" w:line="217" w:lineRule="auto"/>
        <w:ind w:left="268"/>
        <w:rPr>
          <w:sz w:val="24"/>
          <w:szCs w:val="24"/>
        </w:rPr>
      </w:pPr>
      <w:r>
        <w:rPr>
          <w:spacing w:val="-7"/>
          <w:sz w:val="24"/>
          <w:szCs w:val="24"/>
        </w:rPr>
        <w:t>填报日期：2018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年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30 日</w:t>
      </w:r>
    </w:p>
    <w:sectPr>
      <w:footerReference r:id="rId16" w:type="default"/>
      <w:pgSz w:w="11906" w:h="16839"/>
      <w:pgMar w:top="851" w:right="1590" w:bottom="1100" w:left="1588" w:header="0" w:footer="78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7841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3"/>
        <w:sz w:val="31"/>
        <w:szCs w:val="31"/>
      </w:rPr>
      <w:t>-</w:t>
    </w:r>
    <w:r>
      <w:rPr>
        <w:rFonts w:ascii="宋体" w:hAnsi="宋体" w:eastAsia="宋体" w:cs="宋体"/>
        <w:spacing w:val="41"/>
        <w:sz w:val="31"/>
        <w:szCs w:val="31"/>
      </w:rPr>
      <w:t xml:space="preserve"> </w:t>
    </w:r>
    <w:r>
      <w:rPr>
        <w:rFonts w:ascii="宋体" w:hAnsi="宋体" w:eastAsia="宋体" w:cs="宋体"/>
        <w:spacing w:val="-13"/>
        <w:sz w:val="31"/>
        <w:szCs w:val="31"/>
      </w:rPr>
      <w:t>1</w:t>
    </w:r>
    <w:r>
      <w:rPr>
        <w:rFonts w:ascii="宋体" w:hAnsi="宋体" w:eastAsia="宋体" w:cs="宋体"/>
        <w:spacing w:val="15"/>
        <w:sz w:val="31"/>
        <w:szCs w:val="31"/>
      </w:rPr>
      <w:t xml:space="preserve"> </w:t>
    </w:r>
    <w:r>
      <w:rPr>
        <w:rFonts w:ascii="宋体" w:hAnsi="宋体" w:eastAsia="宋体" w:cs="宋体"/>
        <w:spacing w:val="-13"/>
        <w:sz w:val="31"/>
        <w:szCs w:val="31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81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8"/>
        <w:sz w:val="31"/>
        <w:szCs w:val="31"/>
      </w:rPr>
      <w:t>-</w:t>
    </w:r>
    <w:r>
      <w:rPr>
        <w:rFonts w:ascii="宋体" w:hAnsi="宋体" w:eastAsia="宋体" w:cs="宋体"/>
        <w:spacing w:val="40"/>
        <w:sz w:val="31"/>
        <w:szCs w:val="31"/>
      </w:rPr>
      <w:t xml:space="preserve"> </w:t>
    </w:r>
    <w:r>
      <w:rPr>
        <w:rFonts w:ascii="宋体" w:hAnsi="宋体" w:eastAsia="宋体" w:cs="宋体"/>
        <w:spacing w:val="-8"/>
        <w:sz w:val="31"/>
        <w:szCs w:val="31"/>
      </w:rPr>
      <w:t>10</w:t>
    </w:r>
    <w:r>
      <w:rPr>
        <w:rFonts w:ascii="宋体" w:hAnsi="宋体" w:eastAsia="宋体" w:cs="宋体"/>
        <w:spacing w:val="15"/>
        <w:sz w:val="31"/>
        <w:szCs w:val="31"/>
      </w:rPr>
      <w:t xml:space="preserve"> </w:t>
    </w:r>
    <w:r>
      <w:rPr>
        <w:rFonts w:ascii="宋体" w:hAnsi="宋体" w:eastAsia="宋体" w:cs="宋体"/>
        <w:spacing w:val="-8"/>
        <w:sz w:val="31"/>
        <w:szCs w:val="31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right="5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8"/>
        <w:sz w:val="31"/>
        <w:szCs w:val="31"/>
      </w:rPr>
      <w:t>-</w:t>
    </w:r>
    <w:r>
      <w:rPr>
        <w:rFonts w:ascii="宋体" w:hAnsi="宋体" w:eastAsia="宋体" w:cs="宋体"/>
        <w:spacing w:val="40"/>
        <w:sz w:val="31"/>
        <w:szCs w:val="31"/>
      </w:rPr>
      <w:t xml:space="preserve"> </w:t>
    </w:r>
    <w:r>
      <w:rPr>
        <w:rFonts w:ascii="宋体" w:hAnsi="宋体" w:eastAsia="宋体" w:cs="宋体"/>
        <w:spacing w:val="-8"/>
        <w:sz w:val="31"/>
        <w:szCs w:val="31"/>
      </w:rPr>
      <w:t>11</w:t>
    </w:r>
    <w:r>
      <w:rPr>
        <w:rFonts w:ascii="宋体" w:hAnsi="宋体" w:eastAsia="宋体" w:cs="宋体"/>
        <w:spacing w:val="15"/>
        <w:sz w:val="31"/>
        <w:szCs w:val="31"/>
      </w:rPr>
      <w:t xml:space="preserve"> </w:t>
    </w:r>
    <w:r>
      <w:rPr>
        <w:rFonts w:ascii="宋体" w:hAnsi="宋体" w:eastAsia="宋体" w:cs="宋体"/>
        <w:spacing w:val="-8"/>
        <w:sz w:val="31"/>
        <w:szCs w:val="31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8"/>
        <w:sz w:val="31"/>
        <w:szCs w:val="31"/>
      </w:rPr>
      <w:t>-</w:t>
    </w:r>
    <w:r>
      <w:rPr>
        <w:rFonts w:ascii="宋体" w:hAnsi="宋体" w:eastAsia="宋体" w:cs="宋体"/>
        <w:spacing w:val="40"/>
        <w:sz w:val="31"/>
        <w:szCs w:val="31"/>
      </w:rPr>
      <w:t xml:space="preserve"> </w:t>
    </w:r>
    <w:r>
      <w:rPr>
        <w:rFonts w:ascii="宋体" w:hAnsi="宋体" w:eastAsia="宋体" w:cs="宋体"/>
        <w:spacing w:val="-8"/>
        <w:sz w:val="31"/>
        <w:szCs w:val="31"/>
      </w:rPr>
      <w:t>12</w:t>
    </w:r>
    <w:r>
      <w:rPr>
        <w:rFonts w:ascii="宋体" w:hAnsi="宋体" w:eastAsia="宋体" w:cs="宋体"/>
        <w:spacing w:val="15"/>
        <w:sz w:val="31"/>
        <w:szCs w:val="31"/>
      </w:rPr>
      <w:t xml:space="preserve"> </w:t>
    </w:r>
    <w:r>
      <w:rPr>
        <w:rFonts w:ascii="宋体" w:hAnsi="宋体" w:eastAsia="宋体" w:cs="宋体"/>
        <w:spacing w:val="-8"/>
        <w:sz w:val="31"/>
        <w:szCs w:val="31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0" w:lineRule="auto"/>
      <w:ind w:left="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6"/>
        <w:sz w:val="31"/>
        <w:szCs w:val="31"/>
      </w:rPr>
      <w:t>-</w:t>
    </w:r>
    <w:r>
      <w:rPr>
        <w:rFonts w:ascii="宋体" w:hAnsi="宋体" w:eastAsia="宋体" w:cs="宋体"/>
        <w:spacing w:val="20"/>
        <w:sz w:val="31"/>
        <w:szCs w:val="31"/>
      </w:rPr>
      <w:t xml:space="preserve"> </w:t>
    </w:r>
    <w:r>
      <w:rPr>
        <w:rFonts w:ascii="宋体" w:hAnsi="宋体" w:eastAsia="宋体" w:cs="宋体"/>
        <w:spacing w:val="-6"/>
        <w:sz w:val="31"/>
        <w:szCs w:val="31"/>
      </w:rPr>
      <w:t>2</w:t>
    </w:r>
    <w:r>
      <w:rPr>
        <w:rFonts w:ascii="宋体" w:hAnsi="宋体" w:eastAsia="宋体" w:cs="宋体"/>
        <w:spacing w:val="15"/>
        <w:sz w:val="31"/>
        <w:szCs w:val="31"/>
      </w:rPr>
      <w:t xml:space="preserve"> </w:t>
    </w:r>
    <w:r>
      <w:rPr>
        <w:rFonts w:ascii="宋体" w:hAnsi="宋体" w:eastAsia="宋体" w:cs="宋体"/>
        <w:spacing w:val="-6"/>
        <w:sz w:val="31"/>
        <w:szCs w:val="31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0" w:lineRule="auto"/>
      <w:ind w:left="7857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7"/>
        <w:sz w:val="31"/>
        <w:szCs w:val="31"/>
      </w:rPr>
      <w:t>-</w:t>
    </w:r>
    <w:r>
      <w:rPr>
        <w:rFonts w:ascii="宋体" w:hAnsi="宋体" w:eastAsia="宋体" w:cs="宋体"/>
        <w:spacing w:val="23"/>
        <w:sz w:val="31"/>
        <w:szCs w:val="31"/>
      </w:rPr>
      <w:t xml:space="preserve"> </w:t>
    </w:r>
    <w:r>
      <w:rPr>
        <w:rFonts w:ascii="宋体" w:hAnsi="宋体" w:eastAsia="宋体" w:cs="宋体"/>
        <w:spacing w:val="-7"/>
        <w:sz w:val="31"/>
        <w:szCs w:val="31"/>
      </w:rPr>
      <w:t>3</w:t>
    </w:r>
    <w:r>
      <w:rPr>
        <w:rFonts w:ascii="宋体" w:hAnsi="宋体" w:eastAsia="宋体" w:cs="宋体"/>
        <w:spacing w:val="15"/>
        <w:sz w:val="31"/>
        <w:szCs w:val="31"/>
      </w:rPr>
      <w:t xml:space="preserve"> </w:t>
    </w:r>
    <w:r>
      <w:rPr>
        <w:rFonts w:ascii="宋体" w:hAnsi="宋体" w:eastAsia="宋体" w:cs="宋体"/>
        <w:spacing w:val="-7"/>
        <w:sz w:val="31"/>
        <w:szCs w:val="31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0" w:lineRule="auto"/>
      <w:ind w:left="26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-</w:t>
    </w:r>
    <w:r>
      <w:rPr>
        <w:rFonts w:ascii="宋体" w:hAnsi="宋体" w:eastAsia="宋体" w:cs="宋体"/>
        <w:spacing w:val="15"/>
        <w:sz w:val="31"/>
        <w:szCs w:val="31"/>
      </w:rPr>
      <w:t xml:space="preserve"> </w:t>
    </w:r>
    <w:r>
      <w:rPr>
        <w:rFonts w:ascii="宋体" w:hAnsi="宋体" w:eastAsia="宋体" w:cs="宋体"/>
        <w:spacing w:val="-4"/>
        <w:sz w:val="31"/>
        <w:szCs w:val="31"/>
      </w:rPr>
      <w:t>4</w:t>
    </w:r>
    <w:r>
      <w:rPr>
        <w:rFonts w:ascii="宋体" w:hAnsi="宋体" w:eastAsia="宋体" w:cs="宋体"/>
        <w:spacing w:val="14"/>
        <w:sz w:val="31"/>
        <w:szCs w:val="31"/>
      </w:rPr>
      <w:t xml:space="preserve"> </w:t>
    </w:r>
    <w:r>
      <w:rPr>
        <w:rFonts w:ascii="宋体" w:hAnsi="宋体" w:eastAsia="宋体" w:cs="宋体"/>
        <w:spacing w:val="-4"/>
        <w:sz w:val="31"/>
        <w:szCs w:val="31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7841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7"/>
        <w:sz w:val="31"/>
        <w:szCs w:val="31"/>
      </w:rPr>
      <w:t>-</w:t>
    </w:r>
    <w:r>
      <w:rPr>
        <w:rFonts w:ascii="宋体" w:hAnsi="宋体" w:eastAsia="宋体" w:cs="宋体"/>
        <w:spacing w:val="23"/>
        <w:sz w:val="31"/>
        <w:szCs w:val="31"/>
      </w:rPr>
      <w:t xml:space="preserve"> </w:t>
    </w:r>
    <w:r>
      <w:rPr>
        <w:rFonts w:ascii="宋体" w:hAnsi="宋体" w:eastAsia="宋体" w:cs="宋体"/>
        <w:spacing w:val="-7"/>
        <w:sz w:val="31"/>
        <w:szCs w:val="31"/>
      </w:rPr>
      <w:t>5</w:t>
    </w:r>
    <w:r>
      <w:rPr>
        <w:rFonts w:ascii="宋体" w:hAnsi="宋体" w:eastAsia="宋体" w:cs="宋体"/>
        <w:spacing w:val="15"/>
        <w:sz w:val="31"/>
        <w:szCs w:val="31"/>
      </w:rPr>
      <w:t xml:space="preserve"> </w:t>
    </w:r>
    <w:r>
      <w:rPr>
        <w:rFonts w:ascii="宋体" w:hAnsi="宋体" w:eastAsia="宋体" w:cs="宋体"/>
        <w:spacing w:val="-7"/>
        <w:sz w:val="31"/>
        <w:szCs w:val="31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0" w:lineRule="auto"/>
      <w:ind w:left="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6"/>
        <w:sz w:val="31"/>
        <w:szCs w:val="31"/>
      </w:rPr>
      <w:t>-</w:t>
    </w:r>
    <w:r>
      <w:rPr>
        <w:rFonts w:ascii="宋体" w:hAnsi="宋体" w:eastAsia="宋体" w:cs="宋体"/>
        <w:spacing w:val="20"/>
        <w:sz w:val="31"/>
        <w:szCs w:val="31"/>
      </w:rPr>
      <w:t xml:space="preserve"> </w:t>
    </w:r>
    <w:r>
      <w:rPr>
        <w:rFonts w:ascii="宋体" w:hAnsi="宋体" w:eastAsia="宋体" w:cs="宋体"/>
        <w:spacing w:val="-6"/>
        <w:sz w:val="31"/>
        <w:szCs w:val="31"/>
      </w:rPr>
      <w:t>6</w:t>
    </w:r>
    <w:r>
      <w:rPr>
        <w:rFonts w:ascii="宋体" w:hAnsi="宋体" w:eastAsia="宋体" w:cs="宋体"/>
        <w:spacing w:val="15"/>
        <w:sz w:val="31"/>
        <w:szCs w:val="31"/>
      </w:rPr>
      <w:t xml:space="preserve"> </w:t>
    </w:r>
    <w:r>
      <w:rPr>
        <w:rFonts w:ascii="宋体" w:hAnsi="宋体" w:eastAsia="宋体" w:cs="宋体"/>
        <w:spacing w:val="-6"/>
        <w:sz w:val="31"/>
        <w:szCs w:val="31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7841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7"/>
        <w:sz w:val="31"/>
        <w:szCs w:val="31"/>
      </w:rPr>
      <w:t>-</w:t>
    </w:r>
    <w:r>
      <w:rPr>
        <w:rFonts w:ascii="宋体" w:hAnsi="宋体" w:eastAsia="宋体" w:cs="宋体"/>
        <w:spacing w:val="24"/>
        <w:sz w:val="31"/>
        <w:szCs w:val="31"/>
      </w:rPr>
      <w:t xml:space="preserve"> </w:t>
    </w:r>
    <w:r>
      <w:rPr>
        <w:rFonts w:ascii="宋体" w:hAnsi="宋体" w:eastAsia="宋体" w:cs="宋体"/>
        <w:spacing w:val="-7"/>
        <w:sz w:val="31"/>
        <w:szCs w:val="31"/>
      </w:rPr>
      <w:t>7</w:t>
    </w:r>
    <w:r>
      <w:rPr>
        <w:rFonts w:ascii="宋体" w:hAnsi="宋体" w:eastAsia="宋体" w:cs="宋体"/>
        <w:spacing w:val="14"/>
        <w:sz w:val="31"/>
        <w:szCs w:val="31"/>
      </w:rPr>
      <w:t xml:space="preserve"> </w:t>
    </w:r>
    <w:r>
      <w:rPr>
        <w:rFonts w:ascii="宋体" w:hAnsi="宋体" w:eastAsia="宋体" w:cs="宋体"/>
        <w:spacing w:val="-7"/>
        <w:sz w:val="31"/>
        <w:szCs w:val="31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0" w:lineRule="auto"/>
      <w:ind w:left="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5"/>
        <w:sz w:val="31"/>
        <w:szCs w:val="31"/>
      </w:rPr>
      <w:t>-</w:t>
    </w:r>
    <w:r>
      <w:rPr>
        <w:rFonts w:ascii="宋体" w:hAnsi="宋体" w:eastAsia="宋体" w:cs="宋体"/>
        <w:spacing w:val="18"/>
        <w:sz w:val="31"/>
        <w:szCs w:val="31"/>
      </w:rPr>
      <w:t xml:space="preserve"> </w:t>
    </w:r>
    <w:r>
      <w:rPr>
        <w:rFonts w:ascii="宋体" w:hAnsi="宋体" w:eastAsia="宋体" w:cs="宋体"/>
        <w:spacing w:val="-5"/>
        <w:sz w:val="31"/>
        <w:szCs w:val="31"/>
      </w:rPr>
      <w:t>8</w:t>
    </w:r>
    <w:r>
      <w:rPr>
        <w:rFonts w:ascii="宋体" w:hAnsi="宋体" w:eastAsia="宋体" w:cs="宋体"/>
        <w:spacing w:val="14"/>
        <w:sz w:val="31"/>
        <w:szCs w:val="31"/>
      </w:rPr>
      <w:t xml:space="preserve"> </w:t>
    </w:r>
    <w:r>
      <w:rPr>
        <w:rFonts w:ascii="宋体" w:hAnsi="宋体" w:eastAsia="宋体" w:cs="宋体"/>
        <w:spacing w:val="-5"/>
        <w:sz w:val="31"/>
        <w:szCs w:val="31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0" w:lineRule="auto"/>
      <w:ind w:left="7913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5"/>
        <w:sz w:val="31"/>
        <w:szCs w:val="31"/>
      </w:rPr>
      <w:t>-</w:t>
    </w:r>
    <w:r>
      <w:rPr>
        <w:rFonts w:ascii="宋体" w:hAnsi="宋体" w:eastAsia="宋体" w:cs="宋体"/>
        <w:spacing w:val="18"/>
        <w:sz w:val="31"/>
        <w:szCs w:val="31"/>
      </w:rPr>
      <w:t xml:space="preserve"> </w:t>
    </w:r>
    <w:r>
      <w:rPr>
        <w:rFonts w:ascii="宋体" w:hAnsi="宋体" w:eastAsia="宋体" w:cs="宋体"/>
        <w:spacing w:val="-5"/>
        <w:sz w:val="31"/>
        <w:szCs w:val="31"/>
      </w:rPr>
      <w:t>9</w:t>
    </w:r>
    <w:r>
      <w:rPr>
        <w:rFonts w:ascii="宋体" w:hAnsi="宋体" w:eastAsia="宋体" w:cs="宋体"/>
        <w:spacing w:val="14"/>
        <w:sz w:val="31"/>
        <w:szCs w:val="31"/>
      </w:rPr>
      <w:t xml:space="preserve"> </w:t>
    </w:r>
    <w:r>
      <w:rPr>
        <w:rFonts w:ascii="宋体" w:hAnsi="宋体" w:eastAsia="宋体" w:cs="宋体"/>
        <w:spacing w:val="-5"/>
        <w:sz w:val="31"/>
        <w:szCs w:val="31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FFFD9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2" Type="http://schemas.openxmlformats.org/officeDocument/2006/relationships/fontTable" Target="fontTable.xml"/><Relationship Id="rId31" Type="http://schemas.openxmlformats.org/officeDocument/2006/relationships/customXml" Target="../customXml/item1.xml"/><Relationship Id="rId30" Type="http://schemas.openxmlformats.org/officeDocument/2006/relationships/image" Target="media/image13.jpeg"/><Relationship Id="rId3" Type="http://schemas.openxmlformats.org/officeDocument/2006/relationships/footnotes" Target="footnotes.xml"/><Relationship Id="rId29" Type="http://schemas.openxmlformats.org/officeDocument/2006/relationships/image" Target="media/image12.png"/><Relationship Id="rId28" Type="http://schemas.openxmlformats.org/officeDocument/2006/relationships/image" Target="media/image11.png"/><Relationship Id="rId27" Type="http://schemas.openxmlformats.org/officeDocument/2006/relationships/image" Target="media/image10.jpeg"/><Relationship Id="rId26" Type="http://schemas.openxmlformats.org/officeDocument/2006/relationships/image" Target="media/image9.jpeg"/><Relationship Id="rId25" Type="http://schemas.openxmlformats.org/officeDocument/2006/relationships/image" Target="media/image8.jpeg"/><Relationship Id="rId24" Type="http://schemas.openxmlformats.org/officeDocument/2006/relationships/image" Target="media/image7.jpeg"/><Relationship Id="rId23" Type="http://schemas.openxmlformats.org/officeDocument/2006/relationships/image" Target="media/image6.jpeg"/><Relationship Id="rId22" Type="http://schemas.openxmlformats.org/officeDocument/2006/relationships/image" Target="media/image5.jpeg"/><Relationship Id="rId21" Type="http://schemas.openxmlformats.org/officeDocument/2006/relationships/image" Target="media/image4.jpeg"/><Relationship Id="rId20" Type="http://schemas.openxmlformats.org/officeDocument/2006/relationships/image" Target="media/image3.jpeg"/><Relationship Id="rId2" Type="http://schemas.openxmlformats.org/officeDocument/2006/relationships/settings" Target="settings.xml"/><Relationship Id="rId19" Type="http://schemas.openxmlformats.org/officeDocument/2006/relationships/image" Target="media/image2.jpeg"/><Relationship Id="rId18" Type="http://schemas.openxmlformats.org/officeDocument/2006/relationships/image" Target="media/image1.jpeg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/>
    <customShpInfo spid="_x0000_s1030"/>
    <customShpInfo spid="_x0000_s1031"/>
    <customShpInfo spid="_x0000_s1029"/>
    <customShpInfo spid="_x0000_s1033"/>
    <customShpInfo spid="_x0000_s1034"/>
    <customShpInfo spid="_x0000_s1032"/>
    <customShpInfo spid="_x0000_s1036"/>
    <customShpInfo spid="_x0000_s1037"/>
    <customShpInfo spid="_x0000_s1035"/>
    <customShpInfo spid="_x0000_s1039"/>
    <customShpInfo spid="_x0000_s1040"/>
    <customShpInfo spid="_x0000_s1038"/>
    <customShpInfo spid="_x0000_s1042"/>
    <customShpInfo spid="_x0000_s1043"/>
    <customShpInfo spid="_x0000_s1041"/>
    <customShpInfo spid="_x0000_s1045"/>
    <customShpInfo spid="_x0000_s1046"/>
    <customShpInfo spid="_x0000_s1044"/>
    <customShpInfo spid="_x0000_s1048"/>
    <customShpInfo spid="_x0000_s1049"/>
    <customShpInfo spid="_x0000_s104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17</Pages>
  <TotalTime>0</TotalTime>
  <ScaleCrop>false</ScaleCrop>
  <LinksUpToDate>false</LinksUpToDate>
  <Application>WPS Office_12.8.2.1112_F1E327BC-269C-435d-A152-05C5408002CA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2021-10-11T17:47:00Z</dcterms:created>
  <dc:creator>地震局</dc:creator>
  <cp:lastModifiedBy>天真</cp:lastModifiedBy>
  <dcterms:modified xsi:type="dcterms:W3CDTF">2025-03-05T15:20:15Z</dcterms:modified>
  <dc:title>市地震局2018年政府信息公开工作年度报告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2025-03-05T15:18:47Z</vt:filetime>
  </property>
  <property fmtid="{D5CDD505-2E9C-101B-9397-08002B2CF9AE}" pid="4" name="KSOProductBuildVer">
    <vt:lpwstr>2052-12.8.2.1112</vt:lpwstr>
  </property>
  <property fmtid="{D5CDD505-2E9C-101B-9397-08002B2CF9AE}" pid="5" name="ICV">
    <vt:lpwstr>BDB68A80F5BA01022FFBC767E339A9CE_42</vt:lpwstr>
  </property>
</Properties>
</file>