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33" w:line="223" w:lineRule="auto"/>
        <w:ind w:left="2098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固原市住房公积金管理中心</w:t>
      </w:r>
    </w:p>
    <w:p>
      <w:pPr>
        <w:spacing w:before="158" w:line="221" w:lineRule="auto"/>
        <w:ind w:left="1396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2018</w:t>
      </w:r>
      <w:r>
        <w:rPr>
          <w:rFonts w:ascii="宋体" w:hAnsi="宋体" w:eastAsia="宋体" w:cs="宋体"/>
          <w:spacing w:val="-82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1"/>
          <w:szCs w:val="41"/>
        </w:rPr>
        <w:t>年政府信息公开工作年度报告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97" w:line="358" w:lineRule="auto"/>
        <w:ind w:left="204" w:right="4" w:firstLine="622"/>
      </w:pPr>
      <w:r>
        <w:rPr>
          <w:spacing w:val="14"/>
        </w:rPr>
        <w:t>根据《中华人民共和国政府信息公开条例》和</w:t>
      </w:r>
      <w:r>
        <w:rPr>
          <w:spacing w:val="13"/>
        </w:rPr>
        <w:t>《宁夏回族自</w:t>
      </w:r>
      <w:r>
        <w:t xml:space="preserve"> </w:t>
      </w:r>
      <w:r>
        <w:rPr>
          <w:spacing w:val="16"/>
        </w:rPr>
        <w:t>治区实施〈</w:t>
      </w:r>
      <w:r>
        <w:rPr>
          <w:spacing w:val="-34"/>
        </w:rPr>
        <w:t xml:space="preserve"> </w:t>
      </w:r>
      <w:r>
        <w:rPr>
          <w:spacing w:val="16"/>
        </w:rPr>
        <w:t>中华人民共和国政府信息公开条例〉</w:t>
      </w:r>
      <w:r>
        <w:rPr>
          <w:spacing w:val="-82"/>
        </w:rPr>
        <w:t xml:space="preserve"> </w:t>
      </w:r>
      <w:r>
        <w:rPr>
          <w:spacing w:val="16"/>
        </w:rPr>
        <w:t>办法》</w:t>
      </w:r>
      <w:r>
        <w:rPr>
          <w:spacing w:val="-86"/>
        </w:rPr>
        <w:t xml:space="preserve"> </w:t>
      </w:r>
      <w:r>
        <w:rPr>
          <w:spacing w:val="16"/>
        </w:rPr>
        <w:t>规定，</w:t>
      </w:r>
      <w:r>
        <w:t xml:space="preserve"> </w:t>
      </w:r>
      <w:r>
        <w:rPr>
          <w:spacing w:val="16"/>
        </w:rPr>
        <w:t>《固原市住房公积金管理中心</w:t>
      </w:r>
      <w:r>
        <w:rPr>
          <w:spacing w:val="-37"/>
        </w:rPr>
        <w:t xml:space="preserve"> </w:t>
      </w:r>
      <w:r>
        <w:rPr>
          <w:spacing w:val="16"/>
        </w:rPr>
        <w:t>2018</w:t>
      </w:r>
      <w:r>
        <w:rPr>
          <w:spacing w:val="-47"/>
        </w:rPr>
        <w:t xml:space="preserve"> </w:t>
      </w:r>
      <w:r>
        <w:rPr>
          <w:spacing w:val="16"/>
        </w:rPr>
        <w:t>年政府信息公开工作年度报</w:t>
      </w:r>
      <w:r>
        <w:t xml:space="preserve"> </w:t>
      </w:r>
      <w:r>
        <w:rPr>
          <w:spacing w:val="7"/>
        </w:rPr>
        <w:t>告》现予发布。</w:t>
      </w:r>
    </w:p>
    <w:p>
      <w:pPr>
        <w:pStyle w:val="2"/>
        <w:spacing w:before="51" w:line="361" w:lineRule="auto"/>
        <w:ind w:left="201" w:firstLine="628"/>
      </w:pPr>
      <w:r>
        <w:rPr>
          <w:spacing w:val="13"/>
        </w:rPr>
        <w:t>本报告由固原市住房公积金管理中心办公室根据本单位政府</w:t>
      </w:r>
      <w:r>
        <w:rPr>
          <w:spacing w:val="16"/>
        </w:rPr>
        <w:t xml:space="preserve"> </w:t>
      </w:r>
      <w:r>
        <w:rPr>
          <w:spacing w:val="14"/>
        </w:rPr>
        <w:t>信息公开工作情况编制而成，所列政府信息</w:t>
      </w:r>
      <w:r>
        <w:rPr>
          <w:spacing w:val="13"/>
        </w:rPr>
        <w:t>公开数据统计期限为</w:t>
      </w:r>
      <w:r>
        <w:t xml:space="preserve"> </w:t>
      </w:r>
      <w:r>
        <w:rPr>
          <w:spacing w:val="-3"/>
        </w:rPr>
        <w:t>2018</w:t>
      </w:r>
      <w:r>
        <w:rPr>
          <w:spacing w:val="-57"/>
        </w:rPr>
        <w:t xml:space="preserve"> </w:t>
      </w:r>
      <w:r>
        <w:rPr>
          <w:spacing w:val="-3"/>
        </w:rPr>
        <w:t>年</w:t>
      </w:r>
      <w:r>
        <w:rPr>
          <w:spacing w:val="-39"/>
        </w:rPr>
        <w:t xml:space="preserve"> </w:t>
      </w:r>
      <w:r>
        <w:rPr>
          <w:spacing w:val="-3"/>
        </w:rPr>
        <w:t>1</w:t>
      </w:r>
      <w:r>
        <w:rPr>
          <w:spacing w:val="-42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1 日至</w:t>
      </w:r>
      <w:r>
        <w:rPr>
          <w:spacing w:val="-44"/>
        </w:rPr>
        <w:t xml:space="preserve"> </w:t>
      </w:r>
      <w:r>
        <w:rPr>
          <w:spacing w:val="-3"/>
        </w:rPr>
        <w:t>2018</w:t>
      </w:r>
      <w:r>
        <w:rPr>
          <w:spacing w:val="-57"/>
        </w:rPr>
        <w:t xml:space="preserve"> </w:t>
      </w:r>
      <w:r>
        <w:rPr>
          <w:spacing w:val="-3"/>
        </w:rPr>
        <w:t>年</w:t>
      </w:r>
      <w:r>
        <w:rPr>
          <w:spacing w:val="-37"/>
        </w:rPr>
        <w:t xml:space="preserve"> </w:t>
      </w:r>
      <w:r>
        <w:rPr>
          <w:spacing w:val="-3"/>
        </w:rPr>
        <w:t>12</w:t>
      </w:r>
      <w:r>
        <w:rPr>
          <w:spacing w:val="-44"/>
        </w:rPr>
        <w:t xml:space="preserve"> </w:t>
      </w:r>
      <w:r>
        <w:rPr>
          <w:spacing w:val="-3"/>
        </w:rPr>
        <w:t>月</w:t>
      </w:r>
      <w:r>
        <w:rPr>
          <w:spacing w:val="-33"/>
        </w:rPr>
        <w:t xml:space="preserve"> </w:t>
      </w:r>
      <w:r>
        <w:rPr>
          <w:spacing w:val="-3"/>
        </w:rPr>
        <w:t>31 日。本报告电子版可在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固原</w:t>
      </w:r>
      <w:r>
        <w:t xml:space="preserve"> </w:t>
      </w:r>
      <w:r>
        <w:rPr>
          <w:spacing w:val="14"/>
        </w:rPr>
        <w:t>市人民政府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网（</w:t>
      </w:r>
      <w:r>
        <w:rPr>
          <w:spacing w:val="-86"/>
        </w:rPr>
        <w:t xml:space="preserve"> </w:t>
      </w:r>
      <w:r>
        <w:t>http</w:t>
      </w:r>
      <w:r>
        <w:rPr>
          <w:spacing w:val="14"/>
        </w:rPr>
        <w:t>://</w:t>
      </w:r>
      <w:r>
        <w:t>www</w:t>
      </w:r>
      <w:r>
        <w:rPr>
          <w:spacing w:val="14"/>
        </w:rPr>
        <w:t>.</w:t>
      </w:r>
      <w:r>
        <w:t>nxgy</w:t>
      </w:r>
      <w:r>
        <w:rPr>
          <w:spacing w:val="14"/>
        </w:rPr>
        <w:t>.</w:t>
      </w:r>
      <w:r>
        <w:t>gov</w:t>
      </w:r>
      <w:r>
        <w:rPr>
          <w:spacing w:val="14"/>
        </w:rPr>
        <w:t>.</w:t>
      </w:r>
      <w:r>
        <w:t>cn</w:t>
      </w:r>
      <w:r>
        <w:rPr>
          <w:spacing w:val="14"/>
        </w:rPr>
        <w:t>/）查阅或下载。如有</w:t>
      </w:r>
      <w:r>
        <w:t xml:space="preserve"> </w:t>
      </w:r>
      <w:r>
        <w:rPr>
          <w:spacing w:val="14"/>
        </w:rPr>
        <w:t>疑问或意见建议，可直接与固原市住房公积</w:t>
      </w:r>
      <w:r>
        <w:rPr>
          <w:spacing w:val="13"/>
        </w:rPr>
        <w:t>金管理中心办公室联</w:t>
      </w:r>
      <w:r>
        <w:t xml:space="preserve"> </w:t>
      </w:r>
      <w:r>
        <w:rPr>
          <w:spacing w:val="10"/>
        </w:rPr>
        <w:t>系。</w:t>
      </w:r>
      <w:r>
        <w:rPr>
          <w:spacing w:val="-79"/>
        </w:rPr>
        <w:t xml:space="preserve"> </w:t>
      </w:r>
      <w:r>
        <w:rPr>
          <w:spacing w:val="10"/>
        </w:rPr>
        <w:t>地址</w:t>
      </w:r>
      <w:r>
        <w:rPr>
          <w:spacing w:val="-89"/>
        </w:rPr>
        <w:t xml:space="preserve"> </w:t>
      </w:r>
      <w:r>
        <w:rPr>
          <w:spacing w:val="10"/>
        </w:rPr>
        <w:t>：</w:t>
      </w:r>
      <w:r>
        <w:rPr>
          <w:spacing w:val="-57"/>
        </w:rPr>
        <w:t xml:space="preserve"> </w:t>
      </w:r>
      <w:r>
        <w:rPr>
          <w:spacing w:val="10"/>
        </w:rPr>
        <w:t>固原市</w:t>
      </w:r>
      <w:r>
        <w:rPr>
          <w:spacing w:val="-62"/>
        </w:rPr>
        <w:t xml:space="preserve"> </w:t>
      </w:r>
      <w:r>
        <w:rPr>
          <w:spacing w:val="10"/>
        </w:rPr>
        <w:t>民政大厦（</w:t>
      </w:r>
      <w:r>
        <w:rPr>
          <w:spacing w:val="-49"/>
        </w:rPr>
        <w:t xml:space="preserve"> </w:t>
      </w:r>
      <w:r>
        <w:rPr>
          <w:spacing w:val="10"/>
        </w:rPr>
        <w:t>邮编</w:t>
      </w:r>
      <w:r>
        <w:rPr>
          <w:spacing w:val="-89"/>
        </w:rPr>
        <w:t xml:space="preserve"> </w:t>
      </w:r>
      <w:r>
        <w:rPr>
          <w:spacing w:val="10"/>
        </w:rPr>
        <w:t>：</w:t>
      </w:r>
      <w:r>
        <w:rPr>
          <w:spacing w:val="-72"/>
        </w:rPr>
        <w:t xml:space="preserve"> </w:t>
      </w:r>
      <w:r>
        <w:rPr>
          <w:spacing w:val="10"/>
        </w:rPr>
        <w:t>7560</w:t>
      </w:r>
      <w:r>
        <w:rPr>
          <w:spacing w:val="9"/>
        </w:rPr>
        <w:t>00，</w:t>
      </w:r>
      <w:r>
        <w:rPr>
          <w:spacing w:val="-58"/>
        </w:rPr>
        <w:t xml:space="preserve"> </w:t>
      </w:r>
      <w:r>
        <w:rPr>
          <w:spacing w:val="9"/>
        </w:rPr>
        <w:t>电话兼传真</w:t>
      </w:r>
      <w:r>
        <w:rPr>
          <w:spacing w:val="-88"/>
        </w:rPr>
        <w:t xml:space="preserve"> </w:t>
      </w:r>
      <w:r>
        <w:rPr>
          <w:spacing w:val="9"/>
        </w:rPr>
        <w:t>：</w:t>
      </w:r>
      <w:r>
        <w:t xml:space="preserve"> </w:t>
      </w:r>
      <w:r>
        <w:rPr>
          <w:spacing w:val="5"/>
        </w:rPr>
        <w:t>0954</w:t>
      </w:r>
      <w:r>
        <w:rPr>
          <w:rFonts w:ascii="Times New Roman" w:hAnsi="Times New Roman" w:eastAsia="Times New Roman" w:cs="Times New Roman"/>
          <w:spacing w:val="5"/>
        </w:rPr>
        <w:t>—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5"/>
        </w:rPr>
        <w:t>2088806，</w:t>
      </w:r>
      <w:r>
        <w:rPr>
          <w:spacing w:val="-89"/>
        </w:rPr>
        <w:t xml:space="preserve"> </w:t>
      </w:r>
      <w:r>
        <w:rPr>
          <w:spacing w:val="5"/>
        </w:rPr>
        <w:t>电子邮箱：</w:t>
      </w:r>
      <w:r>
        <w:t>nxgyzfgjj</w:t>
      </w:r>
      <w:r>
        <w:rPr>
          <w:spacing w:val="5"/>
        </w:rPr>
        <w:t>@163.</w:t>
      </w:r>
      <w:r>
        <w:t>com</w:t>
      </w:r>
      <w:r>
        <w:rPr>
          <w:spacing w:val="5"/>
        </w:rPr>
        <w:t>）。</w:t>
      </w:r>
    </w:p>
    <w:p>
      <w:pPr>
        <w:spacing w:before="57" w:line="227" w:lineRule="auto"/>
        <w:ind w:left="835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一、总体公开工作情况概述</w:t>
      </w:r>
    </w:p>
    <w:p>
      <w:pPr>
        <w:pStyle w:val="2"/>
        <w:spacing w:before="225" w:line="356" w:lineRule="auto"/>
        <w:ind w:left="201" w:right="4" w:firstLine="64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915670</wp:posOffset>
            </wp:positionV>
            <wp:extent cx="3014345" cy="16751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14472" cy="1674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2018</w:t>
      </w:r>
      <w:r>
        <w:rPr>
          <w:spacing w:val="-56"/>
        </w:rPr>
        <w:t xml:space="preserve"> </w:t>
      </w:r>
      <w:r>
        <w:rPr>
          <w:spacing w:val="9"/>
        </w:rPr>
        <w:t>年，固原市住房公积金管理中心认真贯彻落实</w:t>
      </w:r>
      <w:r>
        <w:rPr>
          <w:spacing w:val="8"/>
        </w:rPr>
        <w:t>《中华人</w:t>
      </w:r>
      <w:r>
        <w:t xml:space="preserve"> </w:t>
      </w:r>
      <w:r>
        <w:rPr>
          <w:spacing w:val="14"/>
        </w:rPr>
        <w:t>民共和国政府信息公开条例》</w:t>
      </w:r>
      <w:r>
        <w:rPr>
          <w:spacing w:val="-82"/>
        </w:rPr>
        <w:t xml:space="preserve"> </w:t>
      </w:r>
      <w:r>
        <w:rPr>
          <w:spacing w:val="14"/>
        </w:rPr>
        <w:t>、《宁夏回族自治区</w:t>
      </w:r>
      <w:r>
        <w:rPr>
          <w:spacing w:val="-39"/>
        </w:rPr>
        <w:t xml:space="preserve"> </w:t>
      </w:r>
      <w:r>
        <w:rPr>
          <w:spacing w:val="14"/>
        </w:rPr>
        <w:t>20</w:t>
      </w:r>
      <w:r>
        <w:rPr>
          <w:spacing w:val="13"/>
        </w:rPr>
        <w:t>18</w:t>
      </w:r>
      <w:r>
        <w:rPr>
          <w:spacing w:val="-47"/>
        </w:rPr>
        <w:t xml:space="preserve"> </w:t>
      </w:r>
      <w:r>
        <w:rPr>
          <w:spacing w:val="13"/>
        </w:rPr>
        <w:t>年政府</w:t>
      </w:r>
      <w:r>
        <w:t xml:space="preserve"> </w:t>
      </w:r>
      <w:r>
        <w:rPr>
          <w:spacing w:val="19"/>
        </w:rPr>
        <w:t>信息公开工作要点》和《固</w:t>
      </w:r>
    </w:p>
    <w:p>
      <w:pPr>
        <w:pStyle w:val="2"/>
        <w:spacing w:before="50" w:line="359" w:lineRule="auto"/>
        <w:ind w:left="218" w:right="4951"/>
        <w:jc w:val="both"/>
      </w:pPr>
      <w:r>
        <w:rPr>
          <w:spacing w:val="20"/>
        </w:rPr>
        <w:t>原市</w:t>
      </w:r>
      <w:r>
        <w:rPr>
          <w:spacing w:val="-14"/>
        </w:rPr>
        <w:t xml:space="preserve"> </w:t>
      </w:r>
      <w:r>
        <w:rPr>
          <w:spacing w:val="20"/>
        </w:rPr>
        <w:t>2018</w:t>
      </w:r>
      <w:r>
        <w:rPr>
          <w:spacing w:val="-28"/>
        </w:rPr>
        <w:t xml:space="preserve"> </w:t>
      </w:r>
      <w:r>
        <w:rPr>
          <w:spacing w:val="20"/>
        </w:rPr>
        <w:t>年政府信息公开</w:t>
      </w:r>
      <w:r>
        <w:t xml:space="preserve"> </w:t>
      </w:r>
      <w:r>
        <w:rPr>
          <w:spacing w:val="30"/>
        </w:rPr>
        <w:t>工作要点》</w:t>
      </w:r>
      <w:r>
        <w:rPr>
          <w:spacing w:val="-48"/>
        </w:rPr>
        <w:t xml:space="preserve"> </w:t>
      </w:r>
      <w:r>
        <w:rPr>
          <w:spacing w:val="30"/>
        </w:rPr>
        <w:t>，</w:t>
      </w:r>
      <w:r>
        <w:rPr>
          <w:spacing w:val="-63"/>
        </w:rPr>
        <w:t xml:space="preserve"> </w:t>
      </w:r>
      <w:r>
        <w:rPr>
          <w:spacing w:val="30"/>
        </w:rPr>
        <w:t>强化组织领</w:t>
      </w:r>
      <w:r>
        <w:t xml:space="preserve"> </w:t>
      </w:r>
      <w:r>
        <w:rPr>
          <w:spacing w:val="18"/>
        </w:rPr>
        <w:t>导，把信息公开工作纳入重</w:t>
      </w:r>
      <w:r>
        <w:rPr>
          <w:spacing w:val="3"/>
        </w:rPr>
        <w:t xml:space="preserve"> </w:t>
      </w:r>
      <w:r>
        <w:rPr>
          <w:spacing w:val="18"/>
        </w:rPr>
        <w:t>要议事日程，与加强住房公</w:t>
      </w:r>
    </w:p>
    <w:p>
      <w:pPr>
        <w:spacing w:line="359" w:lineRule="auto"/>
        <w:sectPr>
          <w:footerReference r:id="rId5" w:type="default"/>
          <w:pgSz w:w="11905" w:h="16837"/>
          <w:pgMar w:top="1431" w:right="1128" w:bottom="755" w:left="1785" w:header="0" w:footer="568" w:gutter="0"/>
          <w:cols w:space="720" w:num="1"/>
        </w:sectPr>
      </w:pP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spacing w:before="97" w:line="360" w:lineRule="auto"/>
        <w:ind w:left="214" w:hanging="1"/>
        <w:jc w:val="both"/>
      </w:pPr>
      <w:r>
        <w:rPr>
          <w:spacing w:val="9"/>
        </w:rPr>
        <w:t>积金管理工作同步研究、</w:t>
      </w:r>
      <w:r>
        <w:rPr>
          <w:spacing w:val="-88"/>
        </w:rPr>
        <w:t xml:space="preserve"> </w:t>
      </w:r>
      <w:r>
        <w:rPr>
          <w:spacing w:val="9"/>
        </w:rPr>
        <w:t>同步部署、</w:t>
      </w:r>
      <w:r>
        <w:rPr>
          <w:spacing w:val="-87"/>
        </w:rPr>
        <w:t xml:space="preserve"> </w:t>
      </w:r>
      <w:r>
        <w:rPr>
          <w:spacing w:val="9"/>
        </w:rPr>
        <w:t>同步推进；制</w:t>
      </w:r>
      <w:r>
        <w:rPr>
          <w:spacing w:val="8"/>
        </w:rPr>
        <w:t>定完善政务公</w:t>
      </w:r>
      <w:r>
        <w:t xml:space="preserve"> </w:t>
      </w:r>
      <w:r>
        <w:rPr>
          <w:spacing w:val="13"/>
        </w:rPr>
        <w:t>开清单，强化住房公积金服务窗口建设，举办住房公积金政策培</w:t>
      </w:r>
      <w:r>
        <w:rPr>
          <w:spacing w:val="5"/>
        </w:rPr>
        <w:t xml:space="preserve"> </w:t>
      </w:r>
      <w:r>
        <w:rPr>
          <w:spacing w:val="13"/>
        </w:rPr>
        <w:t>训班和住房公积金管理信息系统升级培训班，发挥领导小组职能</w:t>
      </w:r>
      <w:r>
        <w:rPr>
          <w:spacing w:val="5"/>
        </w:rPr>
        <w:t xml:space="preserve"> </w:t>
      </w:r>
      <w:r>
        <w:rPr>
          <w:spacing w:val="12"/>
        </w:rPr>
        <w:t>作用，指定</w:t>
      </w:r>
      <w:r>
        <w:rPr>
          <w:spacing w:val="-45"/>
        </w:rPr>
        <w:t xml:space="preserve"> </w:t>
      </w:r>
      <w:r>
        <w:rPr>
          <w:spacing w:val="12"/>
        </w:rPr>
        <w:t>2</w:t>
      </w:r>
      <w:r>
        <w:rPr>
          <w:spacing w:val="-60"/>
        </w:rPr>
        <w:t xml:space="preserve"> </w:t>
      </w:r>
      <w:r>
        <w:rPr>
          <w:spacing w:val="12"/>
        </w:rPr>
        <w:t>名信息公开兼职人员并强化其</w:t>
      </w:r>
      <w:r>
        <w:rPr>
          <w:spacing w:val="11"/>
        </w:rPr>
        <w:t>素质提升，确保了信</w:t>
      </w:r>
      <w:r>
        <w:t xml:space="preserve"> </w:t>
      </w:r>
      <w:r>
        <w:rPr>
          <w:spacing w:val="8"/>
        </w:rPr>
        <w:t>息公开工作任务的落实到位。</w:t>
      </w:r>
    </w:p>
    <w:p>
      <w:pPr>
        <w:spacing w:before="50" w:line="228" w:lineRule="auto"/>
        <w:ind w:left="835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二、主动公开政府信息情况</w:t>
      </w:r>
    </w:p>
    <w:p>
      <w:pPr>
        <w:pStyle w:val="2"/>
        <w:spacing w:before="225" w:line="359" w:lineRule="auto"/>
        <w:ind w:left="218" w:right="2" w:firstLine="475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1224915</wp:posOffset>
            </wp:positionV>
            <wp:extent cx="3227705" cy="20116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7831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3"/>
        </w:rPr>
        <w:t>一是</w:t>
      </w:r>
      <w:r>
        <w:rPr>
          <w:spacing w:val="13"/>
        </w:rPr>
        <w:t>通过网站发布信息</w:t>
      </w:r>
      <w:r>
        <w:rPr>
          <w:spacing w:val="-30"/>
        </w:rPr>
        <w:t xml:space="preserve"> </w:t>
      </w:r>
      <w:r>
        <w:rPr>
          <w:spacing w:val="13"/>
        </w:rPr>
        <w:t>181</w:t>
      </w:r>
      <w:r>
        <w:rPr>
          <w:spacing w:val="-47"/>
        </w:rPr>
        <w:t xml:space="preserve"> </w:t>
      </w:r>
      <w:r>
        <w:rPr>
          <w:spacing w:val="13"/>
        </w:rPr>
        <w:t>条。</w:t>
      </w:r>
      <w:r>
        <w:rPr>
          <w:spacing w:val="-87"/>
        </w:rPr>
        <w:t xml:space="preserve"> </w:t>
      </w:r>
      <w:r>
        <w:rPr>
          <w:spacing w:val="13"/>
        </w:rPr>
        <w:t>重点是在本单位网站</w:t>
      </w:r>
      <w:r>
        <w:rPr>
          <w:spacing w:val="12"/>
        </w:rPr>
        <w:t>及时公</w:t>
      </w:r>
      <w:r>
        <w:t xml:space="preserve"> </w:t>
      </w:r>
      <w:r>
        <w:rPr>
          <w:spacing w:val="13"/>
        </w:rPr>
        <w:t>开了经市财政局批准的部门预算；在市政府网站公开了上年度部</w:t>
      </w:r>
      <w:r>
        <w:rPr>
          <w:spacing w:val="2"/>
        </w:rPr>
        <w:t xml:space="preserve"> </w:t>
      </w:r>
      <w:r>
        <w:rPr>
          <w:spacing w:val="14"/>
        </w:rPr>
        <w:t>门预算执行情况和决算，每季度在本单位范围内公</w:t>
      </w:r>
      <w:r>
        <w:rPr>
          <w:spacing w:val="13"/>
        </w:rPr>
        <w:t>开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三公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经费</w:t>
      </w:r>
      <w:r>
        <w:t xml:space="preserve"> </w:t>
      </w:r>
      <w:r>
        <w:rPr>
          <w:spacing w:val="11"/>
        </w:rPr>
        <w:t>支出具体情况；坚持每季</w:t>
      </w:r>
    </w:p>
    <w:p>
      <w:pPr>
        <w:pStyle w:val="2"/>
        <w:spacing w:before="47" w:line="360" w:lineRule="auto"/>
        <w:ind w:left="209" w:right="5339"/>
        <w:jc w:val="both"/>
      </w:pPr>
      <w:r>
        <w:rPr>
          <w:spacing w:val="12"/>
        </w:rPr>
        <w:t>度通过单位网站公开住房</w:t>
      </w:r>
      <w:r>
        <w:rPr>
          <w:spacing w:val="5"/>
        </w:rPr>
        <w:t xml:space="preserve"> </w:t>
      </w:r>
      <w:r>
        <w:rPr>
          <w:spacing w:val="43"/>
        </w:rPr>
        <w:t>公积金季度运行分析报</w:t>
      </w:r>
      <w:r>
        <w:rPr>
          <w:spacing w:val="7"/>
        </w:rPr>
        <w:t xml:space="preserve"> </w:t>
      </w:r>
      <w:r>
        <w:rPr>
          <w:spacing w:val="12"/>
        </w:rPr>
        <w:t>告，及时公开住房公积金</w:t>
      </w:r>
      <w:r>
        <w:rPr>
          <w:spacing w:val="5"/>
        </w:rPr>
        <w:t xml:space="preserve"> </w:t>
      </w:r>
      <w:r>
        <w:rPr>
          <w:spacing w:val="12"/>
        </w:rPr>
        <w:t>管理工作进展情况；修订</w:t>
      </w:r>
      <w:r>
        <w:rPr>
          <w:spacing w:val="5"/>
        </w:rPr>
        <w:t xml:space="preserve"> </w:t>
      </w:r>
      <w:r>
        <w:rPr>
          <w:spacing w:val="12"/>
        </w:rPr>
        <w:t>了《固原市住房公积金管</w:t>
      </w:r>
    </w:p>
    <w:p>
      <w:pPr>
        <w:pStyle w:val="2"/>
        <w:spacing w:before="48" w:line="351" w:lineRule="auto"/>
        <w:ind w:left="206" w:right="2" w:firstLine="8"/>
      </w:pPr>
      <w:r>
        <w:rPr>
          <w:spacing w:val="9"/>
        </w:rPr>
        <w:t>理工作制度汇编》，编发《住房公积金简报》72</w:t>
      </w:r>
      <w:r>
        <w:rPr>
          <w:spacing w:val="-42"/>
        </w:rPr>
        <w:t xml:space="preserve"> </w:t>
      </w:r>
      <w:r>
        <w:rPr>
          <w:spacing w:val="9"/>
        </w:rPr>
        <w:t>期，及时在本单</w:t>
      </w:r>
      <w:r>
        <w:t xml:space="preserve"> </w:t>
      </w:r>
      <w:r>
        <w:rPr>
          <w:spacing w:val="7"/>
        </w:rPr>
        <w:t>位网站进行公开。</w:t>
      </w:r>
    </w:p>
    <w:p>
      <w:pPr>
        <w:pStyle w:val="2"/>
        <w:spacing w:before="50" w:line="223" w:lineRule="auto"/>
        <w:jc w:val="right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330200</wp:posOffset>
            </wp:positionV>
            <wp:extent cx="2487295" cy="157607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7167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2"/>
        </w:rPr>
        <w:t>二是</w:t>
      </w:r>
      <w:r>
        <w:rPr>
          <w:spacing w:val="12"/>
        </w:rPr>
        <w:t>通过固原住房公积金官方微博公开住房公积金政策、舆</w:t>
      </w:r>
    </w:p>
    <w:p>
      <w:pPr>
        <w:pStyle w:val="2"/>
        <w:spacing w:before="234" w:line="356" w:lineRule="auto"/>
        <w:ind w:left="213" w:right="4591" w:firstLine="9"/>
        <w:jc w:val="both"/>
      </w:pPr>
      <w:r>
        <w:rPr>
          <w:spacing w:val="15"/>
        </w:rPr>
        <w:t>情等信息</w:t>
      </w:r>
      <w:r>
        <w:rPr>
          <w:spacing w:val="-31"/>
        </w:rPr>
        <w:t xml:space="preserve"> </w:t>
      </w:r>
      <w:r>
        <w:rPr>
          <w:spacing w:val="15"/>
        </w:rPr>
        <w:t>5</w:t>
      </w:r>
      <w:r>
        <w:rPr>
          <w:spacing w:val="-42"/>
        </w:rPr>
        <w:t xml:space="preserve"> </w:t>
      </w:r>
      <w:r>
        <w:rPr>
          <w:spacing w:val="15"/>
        </w:rPr>
        <w:t>条，通过住房公积</w:t>
      </w:r>
      <w:r>
        <w:t xml:space="preserve"> </w:t>
      </w:r>
      <w:r>
        <w:rPr>
          <w:spacing w:val="21"/>
        </w:rPr>
        <w:t>金微信公众平台推送住房公积</w:t>
      </w:r>
      <w:r>
        <w:rPr>
          <w:spacing w:val="9"/>
        </w:rPr>
        <w:t xml:space="preserve"> </w:t>
      </w:r>
      <w:r>
        <w:rPr>
          <w:spacing w:val="4"/>
        </w:rPr>
        <w:t>金政策、公告等信息</w:t>
      </w:r>
      <w:r>
        <w:rPr>
          <w:spacing w:val="-47"/>
        </w:rPr>
        <w:t xml:space="preserve"> </w:t>
      </w:r>
      <w:r>
        <w:rPr>
          <w:spacing w:val="4"/>
        </w:rPr>
        <w:t>24</w:t>
      </w:r>
      <w:r>
        <w:rPr>
          <w:spacing w:val="-57"/>
        </w:rPr>
        <w:t xml:space="preserve"> </w:t>
      </w:r>
      <w:r>
        <w:rPr>
          <w:spacing w:val="4"/>
        </w:rPr>
        <w:t>条。</w:t>
      </w:r>
    </w:p>
    <w:p>
      <w:pPr>
        <w:pStyle w:val="2"/>
        <w:spacing w:before="48" w:line="350" w:lineRule="auto"/>
        <w:ind w:left="225" w:right="4591" w:firstLine="627"/>
      </w:pPr>
      <w:r>
        <w:rPr>
          <w:b/>
          <w:bCs/>
          <w:spacing w:val="21"/>
        </w:rPr>
        <w:t>三是</w:t>
      </w:r>
      <w:r>
        <w:rPr>
          <w:spacing w:val="21"/>
        </w:rPr>
        <w:t>通过广播电视、报刊</w:t>
      </w:r>
      <w:r>
        <w:rPr>
          <w:spacing w:val="5"/>
        </w:rPr>
        <w:t xml:space="preserve"> </w:t>
      </w:r>
      <w:r>
        <w:rPr>
          <w:spacing w:val="2"/>
        </w:rPr>
        <w:t>等其他方式公开信息</w:t>
      </w:r>
      <w:r>
        <w:rPr>
          <w:spacing w:val="-37"/>
        </w:rPr>
        <w:t xml:space="preserve"> </w:t>
      </w:r>
      <w:r>
        <w:rPr>
          <w:spacing w:val="2"/>
        </w:rPr>
        <w:t>3</w:t>
      </w:r>
      <w:r>
        <w:rPr>
          <w:spacing w:val="-57"/>
        </w:rPr>
        <w:t xml:space="preserve"> </w:t>
      </w:r>
      <w:r>
        <w:rPr>
          <w:spacing w:val="2"/>
        </w:rPr>
        <w:t>条。</w:t>
      </w:r>
    </w:p>
    <w:p>
      <w:pPr>
        <w:spacing w:line="350" w:lineRule="auto"/>
        <w:sectPr>
          <w:footerReference r:id="rId6" w:type="default"/>
          <w:pgSz w:w="11905" w:h="16837"/>
          <w:pgMar w:top="1431" w:right="1131" w:bottom="755" w:left="1785" w:header="0" w:footer="568" w:gutter="0"/>
          <w:cols w:space="720" w:num="1"/>
        </w:sectPr>
      </w:pPr>
    </w:p>
    <w:p>
      <w:pPr>
        <w:spacing w:line="410" w:lineRule="auto"/>
        <w:rPr>
          <w:rFonts w:ascii="Arial"/>
          <w:sz w:val="21"/>
        </w:rPr>
      </w:pPr>
    </w:p>
    <w:p>
      <w:pPr>
        <w:pStyle w:val="2"/>
        <w:spacing w:before="97" w:line="360" w:lineRule="auto"/>
        <w:ind w:left="212" w:firstLine="654"/>
      </w:pPr>
      <w:r>
        <w:rPr>
          <w:b/>
          <w:bCs/>
          <w:spacing w:val="2"/>
        </w:rPr>
        <w:t>四是</w:t>
      </w:r>
      <w:r>
        <w:rPr>
          <w:spacing w:val="2"/>
        </w:rPr>
        <w:t>在</w:t>
      </w:r>
      <w:r>
        <w:rPr>
          <w:spacing w:val="-24"/>
        </w:rPr>
        <w:t xml:space="preserve"> </w:t>
      </w:r>
      <w:r>
        <w:rPr>
          <w:spacing w:val="2"/>
        </w:rPr>
        <w:t>2018</w:t>
      </w:r>
      <w:r>
        <w:rPr>
          <w:spacing w:val="-54"/>
        </w:rPr>
        <w:t xml:space="preserve"> </w:t>
      </w:r>
      <w:r>
        <w:rPr>
          <w:spacing w:val="2"/>
        </w:rPr>
        <w:t>年</w:t>
      </w:r>
      <w:r>
        <w:rPr>
          <w:spacing w:val="-42"/>
        </w:rPr>
        <w:t xml:space="preserve"> </w:t>
      </w:r>
      <w:r>
        <w:rPr>
          <w:spacing w:val="2"/>
        </w:rPr>
        <w:t>7</w:t>
      </w:r>
      <w:r>
        <w:rPr>
          <w:spacing w:val="-40"/>
        </w:rPr>
        <w:t xml:space="preserve"> </w:t>
      </w:r>
      <w:r>
        <w:rPr>
          <w:spacing w:val="2"/>
        </w:rPr>
        <w:t>月</w:t>
      </w:r>
      <w:r>
        <w:rPr>
          <w:spacing w:val="-34"/>
        </w:rPr>
        <w:t xml:space="preserve"> </w:t>
      </w:r>
      <w:r>
        <w:rPr>
          <w:spacing w:val="2"/>
        </w:rPr>
        <w:t>18 日市住房公积金管理中心举办政府开</w:t>
      </w:r>
      <w:r>
        <w:t xml:space="preserve"> </w:t>
      </w:r>
      <w:r>
        <w:rPr>
          <w:spacing w:val="11"/>
        </w:rPr>
        <w:t>放</w:t>
      </w:r>
      <w:r>
        <w:rPr>
          <w:spacing w:val="-70"/>
        </w:rPr>
        <w:t xml:space="preserve"> </w:t>
      </w:r>
      <w:r>
        <w:rPr>
          <w:spacing w:val="11"/>
        </w:rPr>
        <w:t>日活动，邀请</w:t>
      </w:r>
      <w:r>
        <w:rPr>
          <w:spacing w:val="-38"/>
        </w:rPr>
        <w:t xml:space="preserve"> </w:t>
      </w:r>
      <w:r>
        <w:rPr>
          <w:spacing w:val="11"/>
        </w:rPr>
        <w:t>20</w:t>
      </w:r>
      <w:r>
        <w:rPr>
          <w:spacing w:val="-55"/>
        </w:rPr>
        <w:t xml:space="preserve"> </w:t>
      </w:r>
      <w:r>
        <w:rPr>
          <w:spacing w:val="11"/>
        </w:rPr>
        <w:t>位代表在市民大厅一楼住房公积金服务窗</w:t>
      </w:r>
      <w:r>
        <w:rPr>
          <w:spacing w:val="-71"/>
        </w:rPr>
        <w:t xml:space="preserve"> </w:t>
      </w:r>
      <w:r>
        <w:rPr>
          <w:spacing w:val="11"/>
        </w:rPr>
        <w:t>口</w:t>
      </w:r>
      <w:r>
        <w:t xml:space="preserve"> </w:t>
      </w:r>
      <w:r>
        <w:rPr>
          <w:spacing w:val="13"/>
        </w:rPr>
        <w:t>前听取派驻市民大厅首席代表全方位介绍住房公积金服务窗口设</w:t>
      </w:r>
      <w:r>
        <w:rPr>
          <w:spacing w:val="8"/>
        </w:rPr>
        <w:t xml:space="preserve"> </w:t>
      </w:r>
      <w:r>
        <w:rPr>
          <w:spacing w:val="13"/>
        </w:rPr>
        <w:t>置、主要职能、办事程序、特色亮点、服务举措、创新成果和联</w:t>
      </w:r>
      <w:r>
        <w:rPr>
          <w:spacing w:val="8"/>
        </w:rPr>
        <w:t xml:space="preserve"> </w:t>
      </w:r>
      <w:r>
        <w:rPr>
          <w:spacing w:val="5"/>
        </w:rPr>
        <w:t>系方式等。</w:t>
      </w:r>
    </w:p>
    <w:p>
      <w:pPr>
        <w:spacing w:before="47" w:line="228" w:lineRule="auto"/>
        <w:ind w:left="83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三、重点领域政府信息公开工作情况</w:t>
      </w:r>
    </w:p>
    <w:p>
      <w:pPr>
        <w:pStyle w:val="2"/>
        <w:spacing w:before="227" w:line="350" w:lineRule="auto"/>
        <w:ind w:left="214" w:right="2" w:firstLine="632"/>
      </w:pPr>
      <w:r>
        <w:rPr>
          <w:spacing w:val="13"/>
        </w:rPr>
        <w:t>我中心政府信息公开工作中不涉及重点领域政府信息公开工</w:t>
      </w:r>
      <w:r>
        <w:t xml:space="preserve"> </w:t>
      </w:r>
      <w:r>
        <w:rPr>
          <w:spacing w:val="3"/>
        </w:rPr>
        <w:t>作情况。</w:t>
      </w:r>
    </w:p>
    <w:p>
      <w:pPr>
        <w:spacing w:before="50" w:line="227" w:lineRule="auto"/>
        <w:ind w:left="848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四、推进“互联网+政</w:t>
      </w:r>
      <w:r>
        <w:rPr>
          <w:rFonts w:hint="eastAsia" w:ascii="SimHei" w:hAnsi="SimHei" w:eastAsia="SimHei" w:cs="SimHei"/>
          <w:spacing w:val="8"/>
          <w:sz w:val="30"/>
          <w:szCs w:val="30"/>
          <w:lang w:eastAsia="zh-CN"/>
        </w:rPr>
        <w:t>务</w:t>
      </w:r>
      <w:bookmarkStart w:id="0" w:name="_GoBack"/>
      <w:bookmarkEnd w:id="0"/>
      <w:r>
        <w:rPr>
          <w:rFonts w:ascii="SimHei" w:hAnsi="SimHei" w:eastAsia="SimHei" w:cs="SimHei"/>
          <w:spacing w:val="8"/>
          <w:sz w:val="30"/>
          <w:szCs w:val="30"/>
        </w:rPr>
        <w:t>服务”工作情况</w:t>
      </w:r>
    </w:p>
    <w:p>
      <w:pPr>
        <w:pStyle w:val="2"/>
        <w:spacing w:before="222" w:line="361" w:lineRule="auto"/>
        <w:ind w:left="211" w:right="2" w:firstLine="620"/>
      </w:pPr>
      <w:r>
        <w:rPr>
          <w:spacing w:val="13"/>
        </w:rPr>
        <w:t>按照 《自治区人民政府关于印发加快推进全区互联网+政务</w:t>
      </w:r>
      <w:r>
        <w:rPr>
          <w:spacing w:val="2"/>
        </w:rPr>
        <w:t xml:space="preserve"> </w:t>
      </w:r>
      <w:r>
        <w:rPr>
          <w:spacing w:val="9"/>
        </w:rPr>
        <w:t>服务工作方案的通知》《固原市关于深化</w:t>
      </w:r>
      <w:r>
        <w:rPr>
          <w:spacing w:val="-78"/>
        </w:rPr>
        <w:t xml:space="preserve"> </w:t>
      </w:r>
      <w:r>
        <w:rPr>
          <w:spacing w:val="9"/>
        </w:rPr>
        <w:t>“不见面、马上办”</w:t>
      </w:r>
      <w:r>
        <w:rPr>
          <w:spacing w:val="-101"/>
        </w:rPr>
        <w:t xml:space="preserve"> </w:t>
      </w:r>
      <w:r>
        <w:rPr>
          <w:spacing w:val="9"/>
        </w:rPr>
        <w:t>改</w:t>
      </w:r>
      <w:r>
        <w:t xml:space="preserve"> </w:t>
      </w:r>
      <w:r>
        <w:rPr>
          <w:spacing w:val="20"/>
        </w:rPr>
        <w:t>革深入推进审批服务便民化的实施方案》，我中心对</w:t>
      </w:r>
      <w:r>
        <w:rPr>
          <w:spacing w:val="-78"/>
        </w:rPr>
        <w:t xml:space="preserve"> </w:t>
      </w:r>
      <w:r>
        <w:rPr>
          <w:spacing w:val="20"/>
        </w:rPr>
        <w:t>“</w:t>
      </w:r>
      <w:r>
        <w:rPr>
          <w:spacing w:val="-89"/>
        </w:rPr>
        <w:t xml:space="preserve"> </w:t>
      </w:r>
      <w:r>
        <w:rPr>
          <w:spacing w:val="20"/>
        </w:rPr>
        <w:t>网上业</w:t>
      </w:r>
      <w:r>
        <w:t xml:space="preserve"> </w:t>
      </w:r>
      <w:r>
        <w:rPr>
          <w:spacing w:val="13"/>
        </w:rPr>
        <w:t>务”大厅进行升级改造，对全市住房公积金缴存、部分提取业务</w:t>
      </w:r>
      <w:r>
        <w:rPr>
          <w:spacing w:val="9"/>
        </w:rPr>
        <w:t xml:space="preserve"> </w:t>
      </w:r>
      <w:r>
        <w:rPr>
          <w:spacing w:val="13"/>
        </w:rPr>
        <w:t>进行线上办理，两微作风积极发挥，群众足不出户就可能以查询</w:t>
      </w:r>
      <w:r>
        <w:rPr>
          <w:spacing w:val="9"/>
        </w:rPr>
        <w:t xml:space="preserve"> </w:t>
      </w:r>
      <w:r>
        <w:rPr>
          <w:spacing w:val="8"/>
        </w:rPr>
        <w:t>住房公积金缴存、贷款情况。</w:t>
      </w:r>
    </w:p>
    <w:p>
      <w:pPr>
        <w:spacing w:before="53" w:line="227" w:lineRule="auto"/>
        <w:ind w:left="838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9"/>
          <w:sz w:val="30"/>
          <w:szCs w:val="30"/>
        </w:rPr>
        <w:t>五、各级人大代表建议、政协提案办理结果公开情况</w:t>
      </w:r>
    </w:p>
    <w:p>
      <w:pPr>
        <w:pStyle w:val="2"/>
        <w:spacing w:before="228" w:line="220" w:lineRule="auto"/>
        <w:ind w:right="2"/>
        <w:jc w:val="right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473710</wp:posOffset>
            </wp:positionV>
            <wp:extent cx="3127375" cy="17741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7247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我中心在</w:t>
      </w:r>
      <w:r>
        <w:rPr>
          <w:spacing w:val="-21"/>
        </w:rPr>
        <w:t xml:space="preserve"> </w:t>
      </w:r>
      <w:r>
        <w:rPr>
          <w:spacing w:val="15"/>
        </w:rPr>
        <w:t>2018</w:t>
      </w:r>
      <w:r>
        <w:rPr>
          <w:spacing w:val="-47"/>
        </w:rPr>
        <w:t xml:space="preserve"> </w:t>
      </w:r>
      <w:r>
        <w:rPr>
          <w:spacing w:val="15"/>
        </w:rPr>
        <w:t>年没收到有人大代表建议、政协提案，没有</w:t>
      </w:r>
    </w:p>
    <w:p>
      <w:pPr>
        <w:pStyle w:val="2"/>
        <w:spacing w:before="237" w:line="223" w:lineRule="auto"/>
        <w:ind w:left="209"/>
      </w:pPr>
      <w:r>
        <w:rPr>
          <w:spacing w:val="6"/>
        </w:rPr>
        <w:t>公开的情况。</w:t>
      </w:r>
    </w:p>
    <w:p>
      <w:pPr>
        <w:spacing w:before="231" w:line="352" w:lineRule="auto"/>
        <w:ind w:left="213" w:right="5162" w:firstLine="626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31"/>
          <w:sz w:val="30"/>
          <w:szCs w:val="30"/>
        </w:rPr>
        <w:t>六、开展政策解读情</w:t>
      </w:r>
      <w:r>
        <w:rPr>
          <w:rFonts w:ascii="SimHei" w:hAnsi="SimHei" w:eastAsia="SimHei" w:cs="SimHei"/>
          <w:spacing w:val="5"/>
          <w:sz w:val="30"/>
          <w:szCs w:val="30"/>
        </w:rPr>
        <w:t xml:space="preserve"> </w:t>
      </w:r>
      <w:r>
        <w:rPr>
          <w:rFonts w:ascii="SimHei" w:hAnsi="SimHei" w:eastAsia="SimHei" w:cs="SimHei"/>
          <w:sz w:val="30"/>
          <w:szCs w:val="30"/>
        </w:rPr>
        <w:t>况</w:t>
      </w:r>
    </w:p>
    <w:p>
      <w:pPr>
        <w:pStyle w:val="2"/>
        <w:spacing w:before="48" w:line="351" w:lineRule="auto"/>
        <w:ind w:left="224" w:right="5159" w:firstLine="603"/>
      </w:pPr>
      <w:r>
        <w:rPr>
          <w:rFonts w:ascii="SimHei" w:hAnsi="SimHei" w:eastAsia="SimHei" w:cs="SimHei"/>
          <w:spacing w:val="-11"/>
        </w:rPr>
        <w:t>2</w:t>
      </w:r>
      <w:r>
        <w:rPr>
          <w:spacing w:val="-11"/>
        </w:rPr>
        <w:t>018</w:t>
      </w:r>
      <w:r>
        <w:rPr>
          <w:spacing w:val="-30"/>
        </w:rPr>
        <w:t xml:space="preserve"> </w:t>
      </w:r>
      <w:r>
        <w:rPr>
          <w:spacing w:val="-11"/>
        </w:rPr>
        <w:t>年 10</w:t>
      </w:r>
      <w:r>
        <w:rPr>
          <w:spacing w:val="-22"/>
        </w:rPr>
        <w:t xml:space="preserve"> </w:t>
      </w:r>
      <w:r>
        <w:rPr>
          <w:spacing w:val="-11"/>
        </w:rPr>
        <w:t>月 10 日</w:t>
      </w:r>
      <w:r>
        <w:rPr>
          <w:spacing w:val="-84"/>
        </w:rPr>
        <w:t xml:space="preserve"> </w:t>
      </w:r>
      <w:r>
        <w:rPr>
          <w:spacing w:val="-11"/>
        </w:rPr>
        <w:t>，</w:t>
      </w:r>
      <w:r>
        <w:t xml:space="preserve"> </w:t>
      </w:r>
      <w:r>
        <w:rPr>
          <w:spacing w:val="27"/>
        </w:rPr>
        <w:t>市住房公积金管理中心积</w:t>
      </w:r>
    </w:p>
    <w:p>
      <w:pPr>
        <w:pStyle w:val="2"/>
        <w:spacing w:before="48" w:line="221" w:lineRule="auto"/>
        <w:ind w:right="2"/>
        <w:jc w:val="right"/>
      </w:pPr>
      <w:r>
        <w:rPr>
          <w:spacing w:val="9"/>
        </w:rPr>
        <w:t>极参与全市</w:t>
      </w:r>
      <w:r>
        <w:rPr>
          <w:spacing w:val="-95"/>
        </w:rPr>
        <w:t xml:space="preserve"> </w:t>
      </w:r>
      <w:r>
        <w:rPr>
          <w:spacing w:val="9"/>
        </w:rPr>
        <w:t>“群众评议机关作风热线”访谈栏目，</w:t>
      </w:r>
      <w:r>
        <w:rPr>
          <w:spacing w:val="-83"/>
        </w:rPr>
        <w:t xml:space="preserve"> </w:t>
      </w:r>
      <w:r>
        <w:rPr>
          <w:spacing w:val="9"/>
        </w:rPr>
        <w:t>向广大职工介</w:t>
      </w:r>
    </w:p>
    <w:p>
      <w:pPr>
        <w:spacing w:line="221" w:lineRule="auto"/>
        <w:sectPr>
          <w:footerReference r:id="rId7" w:type="default"/>
          <w:pgSz w:w="11905" w:h="16837"/>
          <w:pgMar w:top="1431" w:right="1131" w:bottom="755" w:left="1785" w:header="0" w:footer="568" w:gutter="0"/>
          <w:cols w:space="720" w:num="1"/>
        </w:sectPr>
      </w:pPr>
    </w:p>
    <w:p>
      <w:pPr>
        <w:spacing w:line="408" w:lineRule="auto"/>
        <w:rPr>
          <w:rFonts w:ascii="Arial"/>
          <w:sz w:val="21"/>
        </w:rPr>
      </w:pPr>
    </w:p>
    <w:p>
      <w:pPr>
        <w:pStyle w:val="2"/>
        <w:spacing w:before="97" w:line="356" w:lineRule="auto"/>
        <w:ind w:left="208" w:right="2" w:firstLine="12"/>
        <w:jc w:val="both"/>
      </w:pPr>
      <w:r>
        <w:rPr>
          <w:spacing w:val="13"/>
        </w:rPr>
        <w:t>绍了我市住房公积金缴存、提取、贷款等方面出台的新政策，解</w:t>
      </w:r>
      <w:r>
        <w:t xml:space="preserve"> </w:t>
      </w:r>
      <w:r>
        <w:rPr>
          <w:spacing w:val="11"/>
        </w:rPr>
        <w:t>答了以信息化建设促进</w:t>
      </w:r>
      <w:r>
        <w:rPr>
          <w:spacing w:val="-82"/>
        </w:rPr>
        <w:t xml:space="preserve"> </w:t>
      </w:r>
      <w:r>
        <w:rPr>
          <w:spacing w:val="11"/>
        </w:rPr>
        <w:t>“不见面、马上办”要求落实落地，提升</w:t>
      </w:r>
      <w:r>
        <w:t xml:space="preserve"> </w:t>
      </w:r>
      <w:r>
        <w:rPr>
          <w:spacing w:val="8"/>
        </w:rPr>
        <w:t>便民惠民服务能力等方面采取的主要措施。</w:t>
      </w:r>
    </w:p>
    <w:p>
      <w:pPr>
        <w:spacing w:before="47" w:line="229" w:lineRule="auto"/>
        <w:ind w:left="829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七、回应社会关切情况</w:t>
      </w:r>
    </w:p>
    <w:p>
      <w:pPr>
        <w:pStyle w:val="2"/>
        <w:spacing w:before="223" w:line="362" w:lineRule="auto"/>
        <w:ind w:left="208" w:right="4574" w:firstLine="641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199390</wp:posOffset>
            </wp:positionV>
            <wp:extent cx="2528570" cy="231330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8315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3"/>
        </w:rPr>
        <w:t>一是</w:t>
      </w:r>
      <w:r>
        <w:rPr>
          <w:spacing w:val="23"/>
        </w:rPr>
        <w:t>通过市政府网站政民</w:t>
      </w:r>
      <w:r>
        <w:rPr>
          <w:spacing w:val="3"/>
        </w:rPr>
        <w:t xml:space="preserve"> </w:t>
      </w:r>
      <w:r>
        <w:rPr>
          <w:spacing w:val="23"/>
        </w:rPr>
        <w:t>互动栏目，解答群众在住房公</w:t>
      </w:r>
      <w:r>
        <w:rPr>
          <w:spacing w:val="5"/>
        </w:rPr>
        <w:t xml:space="preserve"> </w:t>
      </w:r>
      <w:r>
        <w:rPr>
          <w:spacing w:val="23"/>
        </w:rPr>
        <w:t>积金归集、提取、贷款和管理</w:t>
      </w:r>
      <w:r>
        <w:rPr>
          <w:spacing w:val="5"/>
        </w:rPr>
        <w:t xml:space="preserve"> </w:t>
      </w:r>
      <w:r>
        <w:rPr>
          <w:spacing w:val="6"/>
        </w:rPr>
        <w:t>等方面的关注</w:t>
      </w:r>
      <w:r>
        <w:rPr>
          <w:spacing w:val="-32"/>
        </w:rPr>
        <w:t xml:space="preserve"> </w:t>
      </w:r>
      <w:r>
        <w:rPr>
          <w:spacing w:val="6"/>
        </w:rPr>
        <w:t>17</w:t>
      </w:r>
      <w:r>
        <w:rPr>
          <w:spacing w:val="-48"/>
        </w:rPr>
        <w:t xml:space="preserve"> </w:t>
      </w:r>
      <w:r>
        <w:rPr>
          <w:spacing w:val="6"/>
        </w:rPr>
        <w:t>次，使公众关</w:t>
      </w:r>
      <w:r>
        <w:t xml:space="preserve"> </w:t>
      </w:r>
      <w:r>
        <w:rPr>
          <w:spacing w:val="23"/>
        </w:rPr>
        <w:t>注、关切的住房公积金领域热</w:t>
      </w:r>
      <w:r>
        <w:rPr>
          <w:spacing w:val="5"/>
        </w:rPr>
        <w:t xml:space="preserve"> </w:t>
      </w:r>
      <w:r>
        <w:rPr>
          <w:spacing w:val="23"/>
        </w:rPr>
        <w:t>点或重大舆情得到及时回应解</w:t>
      </w:r>
      <w:r>
        <w:rPr>
          <w:spacing w:val="5"/>
        </w:rPr>
        <w:t xml:space="preserve"> </w:t>
      </w:r>
      <w:r>
        <w:t>读。</w:t>
      </w:r>
    </w:p>
    <w:p>
      <w:pPr>
        <w:pStyle w:val="2"/>
        <w:spacing w:before="45" w:line="357" w:lineRule="auto"/>
        <w:ind w:left="213" w:firstLine="633"/>
        <w:jc w:val="both"/>
      </w:pPr>
      <w:r>
        <w:rPr>
          <w:b/>
          <w:bCs/>
          <w:spacing w:val="15"/>
        </w:rPr>
        <w:t>二是</w:t>
      </w:r>
      <w:r>
        <w:rPr>
          <w:spacing w:val="15"/>
        </w:rPr>
        <w:t>通过住房公积金公众微信平台和微博，对</w:t>
      </w:r>
      <w:r>
        <w:rPr>
          <w:spacing w:val="-26"/>
        </w:rPr>
        <w:t xml:space="preserve"> </w:t>
      </w:r>
      <w:r>
        <w:rPr>
          <w:spacing w:val="15"/>
        </w:rPr>
        <w:t>6000</w:t>
      </w:r>
      <w:r>
        <w:rPr>
          <w:spacing w:val="-46"/>
        </w:rPr>
        <w:t xml:space="preserve"> </w:t>
      </w:r>
      <w:r>
        <w:rPr>
          <w:spacing w:val="15"/>
        </w:rPr>
        <w:t>人次公</w:t>
      </w:r>
      <w:r>
        <w:t xml:space="preserve"> </w:t>
      </w:r>
      <w:r>
        <w:rPr>
          <w:spacing w:val="14"/>
        </w:rPr>
        <w:t>众查询个人账户信息、住房公积金使用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新政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等需求申请及</w:t>
      </w:r>
      <w:r>
        <w:rPr>
          <w:spacing w:val="13"/>
        </w:rPr>
        <w:t>时予</w:t>
      </w:r>
      <w:r>
        <w:t xml:space="preserve"> </w:t>
      </w:r>
      <w:r>
        <w:rPr>
          <w:spacing w:val="8"/>
        </w:rPr>
        <w:t>以答复，提升了互动效应。</w:t>
      </w:r>
    </w:p>
    <w:p>
      <w:pPr>
        <w:pStyle w:val="2"/>
        <w:spacing w:before="49" w:line="351" w:lineRule="auto"/>
        <w:ind w:left="232" w:right="2" w:firstLine="620"/>
      </w:pPr>
      <w:r>
        <w:rPr>
          <w:spacing w:val="13"/>
        </w:rPr>
        <w:t>三是通过住房公积金短信平台向公众发布住</w:t>
      </w:r>
      <w:r>
        <w:rPr>
          <w:spacing w:val="12"/>
        </w:rPr>
        <w:t>房公积金年度结</w:t>
      </w:r>
      <w:r>
        <w:t xml:space="preserve"> </w:t>
      </w:r>
      <w:r>
        <w:rPr>
          <w:spacing w:val="2"/>
        </w:rPr>
        <w:t>息、业务办理等情况</w:t>
      </w:r>
      <w:r>
        <w:rPr>
          <w:spacing w:val="-43"/>
        </w:rPr>
        <w:t xml:space="preserve"> </w:t>
      </w:r>
      <w:r>
        <w:rPr>
          <w:spacing w:val="2"/>
        </w:rPr>
        <w:t>6</w:t>
      </w:r>
      <w:r>
        <w:rPr>
          <w:spacing w:val="-43"/>
        </w:rPr>
        <w:t xml:space="preserve"> </w:t>
      </w:r>
      <w:r>
        <w:rPr>
          <w:spacing w:val="2"/>
        </w:rPr>
        <w:t>万余条。</w:t>
      </w:r>
    </w:p>
    <w:p>
      <w:pPr>
        <w:spacing w:before="47" w:line="228" w:lineRule="auto"/>
        <w:ind w:left="83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9"/>
          <w:sz w:val="30"/>
          <w:szCs w:val="30"/>
        </w:rPr>
        <w:t>八、政府信息依申请公开工作情况</w:t>
      </w:r>
    </w:p>
    <w:p>
      <w:pPr>
        <w:pStyle w:val="2"/>
        <w:spacing w:before="227" w:line="350" w:lineRule="auto"/>
        <w:ind w:left="232" w:right="2" w:firstLine="614"/>
      </w:pPr>
      <w:r>
        <w:rPr>
          <w:spacing w:val="15"/>
        </w:rPr>
        <w:t>我中心在</w:t>
      </w:r>
      <w:r>
        <w:rPr>
          <w:spacing w:val="-21"/>
        </w:rPr>
        <w:t xml:space="preserve"> </w:t>
      </w:r>
      <w:r>
        <w:rPr>
          <w:spacing w:val="15"/>
        </w:rPr>
        <w:t>2018</w:t>
      </w:r>
      <w:r>
        <w:rPr>
          <w:spacing w:val="-47"/>
        </w:rPr>
        <w:t xml:space="preserve"> </w:t>
      </w:r>
      <w:r>
        <w:rPr>
          <w:spacing w:val="15"/>
        </w:rPr>
        <w:t>年没有收到公民、法人或其他组织对政府信</w:t>
      </w:r>
      <w:r>
        <w:t xml:space="preserve"> </w:t>
      </w:r>
      <w:r>
        <w:rPr>
          <w:spacing w:val="3"/>
        </w:rPr>
        <w:t>息公开的申请。</w:t>
      </w:r>
    </w:p>
    <w:p>
      <w:pPr>
        <w:spacing w:before="50" w:line="228" w:lineRule="auto"/>
        <w:ind w:left="837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九、公开平台载体建设情况</w:t>
      </w:r>
    </w:p>
    <w:p>
      <w:pPr>
        <w:pStyle w:val="2"/>
        <w:spacing w:before="227" w:line="355" w:lineRule="auto"/>
        <w:ind w:left="224" w:firstLine="622"/>
      </w:pPr>
      <w:r>
        <w:rPr>
          <w:spacing w:val="13"/>
        </w:rPr>
        <w:t>我中心对住房公积金管理中心门户网站进行了完善，开展了</w:t>
      </w:r>
      <w:r>
        <w:t xml:space="preserve"> </w:t>
      </w:r>
      <w:r>
        <w:rPr>
          <w:spacing w:val="11"/>
        </w:rPr>
        <w:t>“</w:t>
      </w:r>
      <w:r>
        <w:rPr>
          <w:spacing w:val="-98"/>
        </w:rPr>
        <w:t xml:space="preserve"> </w:t>
      </w:r>
      <w:r>
        <w:rPr>
          <w:spacing w:val="11"/>
        </w:rPr>
        <w:t>网上业务”大厅栏目，方面广大缴存单位和职工进行网上业务</w:t>
      </w:r>
      <w:r>
        <w:t xml:space="preserve"> </w:t>
      </w:r>
      <w:r>
        <w:rPr>
          <w:spacing w:val="10"/>
        </w:rPr>
        <w:t>办理。对微信、微博内容进行及时更新，对</w:t>
      </w:r>
      <w:r>
        <w:rPr>
          <w:spacing w:val="-40"/>
        </w:rPr>
        <w:t xml:space="preserve"> </w:t>
      </w:r>
      <w:r>
        <w:rPr>
          <w:spacing w:val="10"/>
        </w:rPr>
        <w:t>12329</w:t>
      </w:r>
      <w:r>
        <w:rPr>
          <w:spacing w:val="-42"/>
        </w:rPr>
        <w:t xml:space="preserve"> </w:t>
      </w:r>
      <w:r>
        <w:rPr>
          <w:spacing w:val="9"/>
        </w:rPr>
        <w:t>短信平台和语</w:t>
      </w:r>
    </w:p>
    <w:p>
      <w:pPr>
        <w:spacing w:line="355" w:lineRule="auto"/>
        <w:sectPr>
          <w:footerReference r:id="rId8" w:type="default"/>
          <w:pgSz w:w="11905" w:h="16837"/>
          <w:pgMar w:top="1431" w:right="1131" w:bottom="755" w:left="1785" w:header="0" w:footer="568" w:gutter="0"/>
          <w:cols w:space="720" w:num="1"/>
        </w:sectPr>
      </w:pP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220"/>
      </w:pPr>
      <w:r>
        <w:rPr>
          <w:spacing w:val="6"/>
        </w:rPr>
        <w:t>音服务进行升级完善。</w:t>
      </w:r>
    </w:p>
    <w:p>
      <w:pPr>
        <w:spacing w:before="233" w:line="227" w:lineRule="auto"/>
        <w:ind w:left="83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十、完善公开制度机制建设情况</w:t>
      </w:r>
    </w:p>
    <w:p>
      <w:pPr>
        <w:pStyle w:val="2"/>
        <w:spacing w:before="226" w:line="359" w:lineRule="auto"/>
        <w:ind w:left="216" w:right="4" w:firstLine="608"/>
      </w:pPr>
      <w:r>
        <w:rPr>
          <w:spacing w:val="12"/>
        </w:rPr>
        <w:t>修改和完善了信息公开制度建设，建立健全</w:t>
      </w:r>
      <w:r>
        <w:rPr>
          <w:spacing w:val="-96"/>
        </w:rPr>
        <w:t xml:space="preserve"> </w:t>
      </w:r>
      <w:r>
        <w:rPr>
          <w:spacing w:val="12"/>
        </w:rPr>
        <w:t>“</w:t>
      </w:r>
      <w:r>
        <w:rPr>
          <w:spacing w:val="11"/>
        </w:rPr>
        <w:t>五”公开要求</w:t>
      </w:r>
      <w:r>
        <w:t xml:space="preserve"> </w:t>
      </w:r>
      <w:r>
        <w:rPr>
          <w:spacing w:val="13"/>
        </w:rPr>
        <w:t>嵌入公文办理程序、重大决策预公开、决策性会议公开、公开内</w:t>
      </w:r>
      <w:r>
        <w:rPr>
          <w:spacing w:val="4"/>
        </w:rPr>
        <w:t xml:space="preserve"> </w:t>
      </w:r>
      <w:r>
        <w:rPr>
          <w:spacing w:val="25"/>
        </w:rPr>
        <w:t>容动态扩展和定期审查，严格落实信息公开保</w:t>
      </w:r>
      <w:r>
        <w:rPr>
          <w:spacing w:val="24"/>
        </w:rPr>
        <w:t>密审查等制度落</w:t>
      </w:r>
      <w:r>
        <w:t xml:space="preserve"> </w:t>
      </w:r>
      <w:r>
        <w:rPr>
          <w:spacing w:val="-4"/>
        </w:rPr>
        <w:t>实。</w:t>
      </w:r>
    </w:p>
    <w:p>
      <w:pPr>
        <w:spacing w:before="46" w:line="228" w:lineRule="auto"/>
        <w:ind w:left="83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8"/>
          <w:sz w:val="30"/>
          <w:szCs w:val="30"/>
        </w:rPr>
        <w:t>十一、2018</w:t>
      </w:r>
      <w:r>
        <w:rPr>
          <w:rFonts w:ascii="SimHei" w:hAnsi="SimHei" w:eastAsia="SimHei" w:cs="SimHei"/>
          <w:spacing w:val="-58"/>
          <w:sz w:val="30"/>
          <w:szCs w:val="30"/>
        </w:rPr>
        <w:t xml:space="preserve"> </w:t>
      </w:r>
      <w:r>
        <w:rPr>
          <w:rFonts w:ascii="SimHei" w:hAnsi="SimHei" w:eastAsia="SimHei" w:cs="SimHei"/>
          <w:spacing w:val="8"/>
          <w:sz w:val="30"/>
          <w:szCs w:val="30"/>
        </w:rPr>
        <w:t>年政府信息公开工作存在的问题</w:t>
      </w:r>
      <w:r>
        <w:rPr>
          <w:rFonts w:ascii="SimHei" w:hAnsi="SimHei" w:eastAsia="SimHei" w:cs="SimHei"/>
          <w:spacing w:val="7"/>
          <w:sz w:val="30"/>
          <w:szCs w:val="30"/>
        </w:rPr>
        <w:t>及不足</w:t>
      </w:r>
    </w:p>
    <w:p>
      <w:pPr>
        <w:pStyle w:val="2"/>
        <w:spacing w:before="224" w:line="358" w:lineRule="auto"/>
        <w:ind w:left="217" w:right="4" w:firstLine="630"/>
      </w:pPr>
      <w:r>
        <w:rPr>
          <w:spacing w:val="15"/>
        </w:rPr>
        <w:t>我中心在</w:t>
      </w:r>
      <w:r>
        <w:rPr>
          <w:spacing w:val="-38"/>
        </w:rPr>
        <w:t xml:space="preserve"> </w:t>
      </w:r>
      <w:r>
        <w:rPr>
          <w:spacing w:val="15"/>
        </w:rPr>
        <w:t>2018</w:t>
      </w:r>
      <w:r>
        <w:rPr>
          <w:spacing w:val="-47"/>
        </w:rPr>
        <w:t xml:space="preserve"> </w:t>
      </w:r>
      <w:r>
        <w:rPr>
          <w:spacing w:val="15"/>
        </w:rPr>
        <w:t>年政府信息公开工作存在的问题</w:t>
      </w:r>
      <w:r>
        <w:rPr>
          <w:spacing w:val="14"/>
        </w:rPr>
        <w:t>及不足有：</w:t>
      </w:r>
      <w:r>
        <w:t xml:space="preserve"> </w:t>
      </w:r>
      <w:r>
        <w:rPr>
          <w:b/>
          <w:bCs/>
          <w:spacing w:val="10"/>
        </w:rPr>
        <w:t>一是</w:t>
      </w:r>
      <w:r>
        <w:rPr>
          <w:spacing w:val="10"/>
        </w:rPr>
        <w:t>政务公开监督检查力度有待进一步加强。</w:t>
      </w:r>
      <w:r>
        <w:rPr>
          <w:spacing w:val="-76"/>
        </w:rPr>
        <w:t xml:space="preserve"> </w:t>
      </w:r>
      <w:r>
        <w:rPr>
          <w:b/>
          <w:bCs/>
          <w:spacing w:val="10"/>
        </w:rPr>
        <w:t>二是</w:t>
      </w:r>
      <w:r>
        <w:rPr>
          <w:spacing w:val="10"/>
        </w:rPr>
        <w:t>政务公开宣传</w:t>
      </w:r>
      <w:r>
        <w:t xml:space="preserve"> </w:t>
      </w:r>
      <w:r>
        <w:rPr>
          <w:spacing w:val="10"/>
        </w:rPr>
        <w:t>力度有待进一步加大，公众参与度有待进一步提高。</w:t>
      </w:r>
      <w:r>
        <w:rPr>
          <w:spacing w:val="-69"/>
        </w:rPr>
        <w:t xml:space="preserve"> </w:t>
      </w:r>
      <w:r>
        <w:rPr>
          <w:b/>
          <w:bCs/>
          <w:spacing w:val="10"/>
        </w:rPr>
        <w:t>三是</w:t>
      </w:r>
      <w:r>
        <w:rPr>
          <w:spacing w:val="10"/>
        </w:rPr>
        <w:t>政务公</w:t>
      </w:r>
      <w:r>
        <w:t xml:space="preserve"> </w:t>
      </w:r>
      <w:r>
        <w:rPr>
          <w:spacing w:val="8"/>
        </w:rPr>
        <w:t>开档案资料有待进一步规范管理。</w:t>
      </w:r>
    </w:p>
    <w:p>
      <w:pPr>
        <w:spacing w:before="52" w:line="228" w:lineRule="auto"/>
        <w:ind w:left="834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pacing w:val="6"/>
          <w:sz w:val="30"/>
          <w:szCs w:val="30"/>
        </w:rPr>
        <w:t>十二、开展</w:t>
      </w:r>
      <w:r>
        <w:rPr>
          <w:rFonts w:ascii="SimHei" w:hAnsi="SimHei" w:eastAsia="SimHei" w:cs="SimHei"/>
          <w:spacing w:val="-48"/>
          <w:sz w:val="30"/>
          <w:szCs w:val="30"/>
        </w:rPr>
        <w:t xml:space="preserve"> </w:t>
      </w:r>
      <w:r>
        <w:rPr>
          <w:rFonts w:ascii="SimHei" w:hAnsi="SimHei" w:eastAsia="SimHei" w:cs="SimHei"/>
          <w:spacing w:val="6"/>
          <w:sz w:val="30"/>
          <w:szCs w:val="30"/>
        </w:rPr>
        <w:t>2019</w:t>
      </w:r>
      <w:r>
        <w:rPr>
          <w:rFonts w:ascii="SimHei" w:hAnsi="SimHei" w:eastAsia="SimHei" w:cs="SimHei"/>
          <w:spacing w:val="-59"/>
          <w:sz w:val="30"/>
          <w:szCs w:val="30"/>
        </w:rPr>
        <w:t xml:space="preserve"> </w:t>
      </w:r>
      <w:r>
        <w:rPr>
          <w:rFonts w:ascii="SimHei" w:hAnsi="SimHei" w:eastAsia="SimHei" w:cs="SimHei"/>
          <w:spacing w:val="6"/>
          <w:sz w:val="30"/>
          <w:szCs w:val="30"/>
        </w:rPr>
        <w:t>年工作的初步计划安排</w:t>
      </w:r>
    </w:p>
    <w:p>
      <w:pPr>
        <w:pStyle w:val="2"/>
        <w:spacing w:before="223" w:line="363" w:lineRule="auto"/>
        <w:ind w:left="206" w:firstLine="618"/>
      </w:pPr>
      <w:r>
        <w:rPr>
          <w:spacing w:val="9"/>
        </w:rPr>
        <w:t>针对存在的问题，2019</w:t>
      </w:r>
      <w:r>
        <w:rPr>
          <w:spacing w:val="-40"/>
        </w:rPr>
        <w:t xml:space="preserve"> </w:t>
      </w:r>
      <w:r>
        <w:rPr>
          <w:spacing w:val="9"/>
        </w:rPr>
        <w:t>年，我们将进一步加大工作力度，进</w:t>
      </w:r>
      <w:r>
        <w:t xml:space="preserve"> </w:t>
      </w:r>
      <w:r>
        <w:rPr>
          <w:spacing w:val="13"/>
        </w:rPr>
        <w:t>一步深入推进政务公开工作，力争做到工作有特色、有成效。</w:t>
      </w:r>
      <w:r>
        <w:rPr>
          <w:rFonts w:ascii="KaiTi" w:hAnsi="KaiTi" w:eastAsia="KaiTi" w:cs="KaiTi"/>
          <w:b/>
          <w:bCs/>
          <w:spacing w:val="13"/>
        </w:rPr>
        <w:t>一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b/>
          <w:bCs/>
          <w:spacing w:val="12"/>
        </w:rPr>
        <w:t>是加强管理，建立健全工作机制。</w:t>
      </w:r>
      <w:r>
        <w:rPr>
          <w:spacing w:val="12"/>
        </w:rPr>
        <w:t>进一步建立健全政府信</w:t>
      </w:r>
      <w:r>
        <w:rPr>
          <w:spacing w:val="11"/>
        </w:rPr>
        <w:t>息与政</w:t>
      </w:r>
      <w:r>
        <w:t xml:space="preserve"> </w:t>
      </w:r>
      <w:r>
        <w:rPr>
          <w:spacing w:val="13"/>
        </w:rPr>
        <w:t>务公开工作机制，加强信息审核、发布、监督等工作，促进工作</w:t>
      </w:r>
      <w:r>
        <w:rPr>
          <w:spacing w:val="14"/>
        </w:rPr>
        <w:t xml:space="preserve"> </w:t>
      </w:r>
      <w:r>
        <w:rPr>
          <w:spacing w:val="11"/>
        </w:rPr>
        <w:t>的规范化、常态化。</w:t>
      </w:r>
      <w:r>
        <w:rPr>
          <w:rFonts w:ascii="KaiTi" w:hAnsi="KaiTi" w:eastAsia="KaiTi" w:cs="KaiTi"/>
          <w:b/>
          <w:bCs/>
          <w:spacing w:val="11"/>
        </w:rPr>
        <w:t>二是加强政府信息与政务公开渠道建设。</w:t>
      </w:r>
      <w:r>
        <w:rPr>
          <w:spacing w:val="11"/>
        </w:rPr>
        <w:t>进</w:t>
      </w:r>
      <w:r>
        <w:rPr>
          <w:spacing w:val="16"/>
        </w:rPr>
        <w:t xml:space="preserve"> </w:t>
      </w:r>
      <w:r>
        <w:rPr>
          <w:spacing w:val="13"/>
        </w:rPr>
        <w:t>一步加强政府信息与政务公开平台建设，充分发挥政府网站、单</w:t>
      </w:r>
      <w:r>
        <w:rPr>
          <w:spacing w:val="14"/>
        </w:rPr>
        <w:t xml:space="preserve"> 位网站和住房公积金综合服务平台、12329</w:t>
      </w:r>
      <w:r>
        <w:rPr>
          <w:spacing w:val="-42"/>
        </w:rPr>
        <w:t xml:space="preserve"> </w:t>
      </w:r>
      <w:r>
        <w:rPr>
          <w:spacing w:val="14"/>
        </w:rPr>
        <w:t>服务热线和手机短信</w:t>
      </w:r>
      <w:r>
        <w:t xml:space="preserve"> </w:t>
      </w:r>
      <w:r>
        <w:rPr>
          <w:spacing w:val="14"/>
        </w:rPr>
        <w:t>平台、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两微一端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作用，实现部门信息共享，拓宽服务渠道，完</w:t>
      </w:r>
      <w:r>
        <w:rPr>
          <w:spacing w:val="8"/>
        </w:rPr>
        <w:t xml:space="preserve"> </w:t>
      </w:r>
      <w:r>
        <w:rPr>
          <w:spacing w:val="13"/>
        </w:rPr>
        <w:t>善网上业务大厅和手机住房公积金服务功能，为广大职工提供更</w:t>
      </w:r>
      <w:r>
        <w:rPr>
          <w:spacing w:val="14"/>
        </w:rPr>
        <w:t xml:space="preserve"> </w:t>
      </w:r>
      <w:r>
        <w:rPr>
          <w:spacing w:val="12"/>
        </w:rPr>
        <w:t>加优质便捷的服务。</w:t>
      </w:r>
      <w:r>
        <w:rPr>
          <w:rFonts w:ascii="KaiTi" w:hAnsi="KaiTi" w:eastAsia="KaiTi" w:cs="KaiTi"/>
          <w:b/>
          <w:bCs/>
          <w:spacing w:val="12"/>
        </w:rPr>
        <w:t>三是加强对政府信息公开的</w:t>
      </w:r>
      <w:r>
        <w:rPr>
          <w:rFonts w:ascii="KaiTi" w:hAnsi="KaiTi" w:eastAsia="KaiTi" w:cs="KaiTi"/>
          <w:b/>
          <w:bCs/>
          <w:spacing w:val="11"/>
        </w:rPr>
        <w:t>宣传力度。</w:t>
      </w:r>
      <w:r>
        <w:rPr>
          <w:spacing w:val="11"/>
        </w:rPr>
        <w:t>充分</w:t>
      </w:r>
      <w:r>
        <w:t xml:space="preserve"> </w:t>
      </w:r>
      <w:r>
        <w:rPr>
          <w:spacing w:val="11"/>
        </w:rPr>
        <w:t>利用网站、</w:t>
      </w:r>
      <w:r>
        <w:rPr>
          <w:spacing w:val="-80"/>
        </w:rPr>
        <w:t xml:space="preserve"> </w:t>
      </w:r>
      <w:r>
        <w:rPr>
          <w:spacing w:val="11"/>
        </w:rPr>
        <w:t>电视、报刊等新闻媒体，多形式地开展政府信息与政</w:t>
      </w:r>
    </w:p>
    <w:p>
      <w:pPr>
        <w:spacing w:line="363" w:lineRule="auto"/>
        <w:sectPr>
          <w:footerReference r:id="rId9" w:type="default"/>
          <w:pgSz w:w="11905" w:h="16837"/>
          <w:pgMar w:top="1431" w:right="1128" w:bottom="752" w:left="1785" w:header="0" w:footer="568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pStyle w:val="2"/>
        <w:spacing w:before="98" w:line="362" w:lineRule="auto"/>
        <w:ind w:left="211" w:firstLine="6"/>
        <w:jc w:val="both"/>
      </w:pPr>
      <w:r>
        <w:rPr>
          <w:spacing w:val="13"/>
        </w:rPr>
        <w:t>务公开的宣传工作，及时宣传先进典型，使政府信息与政务公开</w:t>
      </w:r>
      <w:r>
        <w:rPr>
          <w:spacing w:val="3"/>
        </w:rPr>
        <w:t xml:space="preserve"> </w:t>
      </w:r>
      <w:r>
        <w:rPr>
          <w:spacing w:val="13"/>
        </w:rPr>
        <w:t>成为公众关注的重点，舆论、群众监督的焦点，形成推进政府信</w:t>
      </w:r>
      <w:r>
        <w:rPr>
          <w:spacing w:val="9"/>
        </w:rPr>
        <w:t xml:space="preserve"> </w:t>
      </w:r>
      <w:r>
        <w:rPr>
          <w:spacing w:val="12"/>
        </w:rPr>
        <w:t>息与政务公开工作的合力。</w:t>
      </w:r>
      <w:r>
        <w:rPr>
          <w:rFonts w:ascii="KaiTi" w:hAnsi="KaiTi" w:eastAsia="KaiTi" w:cs="KaiTi"/>
          <w:b/>
          <w:bCs/>
          <w:spacing w:val="12"/>
        </w:rPr>
        <w:t>四是加强业务培训。</w:t>
      </w:r>
      <w:r>
        <w:rPr>
          <w:spacing w:val="12"/>
        </w:rPr>
        <w:t>加强政府信息与</w:t>
      </w:r>
      <w:r>
        <w:rPr>
          <w:spacing w:val="9"/>
        </w:rPr>
        <w:t xml:space="preserve"> </w:t>
      </w:r>
      <w:r>
        <w:rPr>
          <w:spacing w:val="13"/>
        </w:rPr>
        <w:t>政务公开业务学习和培训，通过参加培训会和交流会，提高业务</w:t>
      </w:r>
      <w:r>
        <w:rPr>
          <w:spacing w:val="9"/>
        </w:rPr>
        <w:t xml:space="preserve"> </w:t>
      </w:r>
      <w:r>
        <w:rPr>
          <w:spacing w:val="25"/>
        </w:rPr>
        <w:t>人员的素质，打造工作作风实、业务能力强的信息公开人</w:t>
      </w:r>
      <w:r>
        <w:rPr>
          <w:spacing w:val="24"/>
        </w:rPr>
        <w:t>才队</w:t>
      </w:r>
      <w:r>
        <w:t xml:space="preserve"> </w:t>
      </w:r>
      <w:r>
        <w:rPr>
          <w:spacing w:val="12"/>
        </w:rPr>
        <w:t>伍。</w:t>
      </w:r>
      <w:r>
        <w:rPr>
          <w:rFonts w:ascii="KaiTi" w:hAnsi="KaiTi" w:eastAsia="KaiTi" w:cs="KaiTi"/>
          <w:b/>
          <w:bCs/>
          <w:spacing w:val="12"/>
        </w:rPr>
        <w:t>五是加强督促检查。</w:t>
      </w:r>
      <w:r>
        <w:rPr>
          <w:spacing w:val="12"/>
        </w:rPr>
        <w:t>加强对主动公开、政府信息与政务公开</w:t>
      </w:r>
      <w:r>
        <w:rPr>
          <w:spacing w:val="11"/>
        </w:rPr>
        <w:t xml:space="preserve"> </w:t>
      </w:r>
      <w:r>
        <w:rPr>
          <w:spacing w:val="13"/>
        </w:rPr>
        <w:t>工作情况的日常监督检查，协调解决工作中的困难和问题，着力</w:t>
      </w:r>
      <w:r>
        <w:rPr>
          <w:spacing w:val="9"/>
        </w:rPr>
        <w:t xml:space="preserve"> </w:t>
      </w:r>
      <w:r>
        <w:rPr>
          <w:spacing w:val="8"/>
        </w:rPr>
        <w:t>推进政府信息与政务公开工作再上新台阶。</w:t>
      </w:r>
    </w:p>
    <w:p>
      <w:pPr>
        <w:pStyle w:val="2"/>
        <w:spacing w:before="58" w:line="223" w:lineRule="auto"/>
        <w:ind w:left="234"/>
      </w:pPr>
      <w:r>
        <w:rPr>
          <w:spacing w:val="7"/>
        </w:rPr>
        <w:t>附件：政府信息公开情况统计表</w:t>
      </w:r>
    </w:p>
    <w:p>
      <w:pPr>
        <w:spacing w:line="223" w:lineRule="auto"/>
        <w:sectPr>
          <w:footerReference r:id="rId10" w:type="default"/>
          <w:pgSz w:w="11905" w:h="16837"/>
          <w:pgMar w:top="1431" w:right="1131" w:bottom="755" w:left="1785" w:header="0" w:footer="568" w:gutter="0"/>
          <w:cols w:space="720" w:num="1"/>
        </w:sectPr>
      </w:pPr>
    </w:p>
    <w:p>
      <w:pPr>
        <w:spacing w:line="452" w:lineRule="auto"/>
        <w:rPr>
          <w:rFonts w:ascii="Arial"/>
          <w:sz w:val="21"/>
        </w:rPr>
      </w:pPr>
    </w:p>
    <w:p>
      <w:pPr>
        <w:spacing w:before="101" w:line="230" w:lineRule="auto"/>
        <w:ind w:left="22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附件</w:t>
      </w:r>
    </w:p>
    <w:p>
      <w:pPr>
        <w:spacing w:before="208" w:line="221" w:lineRule="auto"/>
        <w:ind w:left="206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3"/>
          <w:sz w:val="43"/>
          <w:szCs w:val="43"/>
        </w:rPr>
        <w:t>政府信息公开情况统计表</w:t>
      </w:r>
    </w:p>
    <w:p>
      <w:pPr>
        <w:spacing w:before="289" w:line="231" w:lineRule="auto"/>
        <w:ind w:left="363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1"/>
          <w:sz w:val="31"/>
          <w:szCs w:val="31"/>
        </w:rPr>
        <w:t>（2018</w:t>
      </w:r>
      <w:r>
        <w:rPr>
          <w:rFonts w:ascii="KaiTi" w:hAnsi="KaiTi" w:eastAsia="KaiTi" w:cs="KaiTi"/>
          <w:spacing w:val="-59"/>
          <w:sz w:val="31"/>
          <w:szCs w:val="31"/>
        </w:rPr>
        <w:t xml:space="preserve"> </w:t>
      </w:r>
      <w:r>
        <w:rPr>
          <w:rFonts w:ascii="KaiTi" w:hAnsi="KaiTi" w:eastAsia="KaiTi" w:cs="KaiTi"/>
          <w:spacing w:val="-1"/>
          <w:sz w:val="31"/>
          <w:szCs w:val="31"/>
        </w:rPr>
        <w:t>年度）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208"/>
        <w:rPr>
          <w:sz w:val="24"/>
          <w:szCs w:val="24"/>
        </w:rPr>
      </w:pPr>
      <w:r>
        <w:rPr>
          <w:spacing w:val="-2"/>
          <w:sz w:val="24"/>
          <w:szCs w:val="24"/>
        </w:rPr>
        <w:t>填报单位（盖章</w:t>
      </w:r>
      <w:r>
        <w:rPr>
          <w:spacing w:val="11"/>
          <w:sz w:val="24"/>
          <w:szCs w:val="24"/>
        </w:rPr>
        <w:t>）：</w:t>
      </w:r>
      <w:r>
        <w:rPr>
          <w:spacing w:val="-2"/>
          <w:sz w:val="24"/>
          <w:szCs w:val="24"/>
        </w:rPr>
        <w:t>市住房公积金管理中心</w:t>
      </w:r>
    </w:p>
    <w:p>
      <w:pPr>
        <w:spacing w:line="35" w:lineRule="exact"/>
      </w:pPr>
    </w:p>
    <w:tbl>
      <w:tblPr>
        <w:tblStyle w:val="5"/>
        <w:tblW w:w="8799" w:type="dxa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9"/>
        <w:gridCol w:w="789"/>
        <w:gridCol w:w="1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09" w:type="dxa"/>
            <w:tcBorders>
              <w:top w:val="single" w:color="0A0A0A" w:sz="4" w:space="0"/>
            </w:tcBorders>
            <w:vAlign w:val="top"/>
          </w:tcPr>
          <w:p>
            <w:pPr>
              <w:spacing w:before="110" w:line="221" w:lineRule="auto"/>
              <w:ind w:left="25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指</w:t>
            </w:r>
            <w:r>
              <w:rPr>
                <w:rFonts w:ascii="SimHei" w:hAnsi="SimHei" w:eastAsia="SimHei" w:cs="SimHe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标</w:t>
            </w:r>
          </w:p>
        </w:tc>
        <w:tc>
          <w:tcPr>
            <w:tcW w:w="789" w:type="dxa"/>
            <w:tcBorders>
              <w:top w:val="single" w:color="0A0A0A" w:sz="4" w:space="0"/>
            </w:tcBorders>
            <w:vAlign w:val="top"/>
          </w:tcPr>
          <w:p>
            <w:pPr>
              <w:spacing w:before="110" w:line="222" w:lineRule="auto"/>
              <w:ind w:left="16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01" w:type="dxa"/>
            <w:tcBorders>
              <w:top w:val="single" w:color="0A0A0A" w:sz="4" w:space="0"/>
            </w:tcBorders>
            <w:vAlign w:val="top"/>
          </w:tcPr>
          <w:p>
            <w:pPr>
              <w:spacing w:before="110" w:line="221" w:lineRule="auto"/>
              <w:ind w:left="24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spacing w:before="104" w:line="222" w:lineRule="auto"/>
              <w:ind w:left="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一、主动公开情况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17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94" w:line="216" w:lineRule="auto"/>
              <w:ind w:left="302"/>
            </w:pPr>
            <w:r>
              <w:rPr>
                <w:spacing w:val="-6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一）主动公开政府信息数</w:t>
            </w:r>
          </w:p>
          <w:p>
            <w:pPr>
              <w:pStyle w:val="6"/>
              <w:spacing w:before="18" w:line="207" w:lineRule="auto"/>
              <w:ind w:left="902"/>
            </w:pPr>
            <w:r>
              <w:rPr>
                <w:spacing w:val="-1"/>
              </w:rPr>
              <w:t>（不同渠道和方式公开相同信息计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条）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18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259" w:line="188" w:lineRule="auto"/>
              <w:ind w:left="4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21" w:line="215" w:lineRule="auto"/>
              <w:ind w:left="1024"/>
            </w:pPr>
            <w:r>
              <w:rPr>
                <w:spacing w:val="-1"/>
              </w:rPr>
              <w:t>其中：主动公开规范性文件数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20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21" w:line="215" w:lineRule="auto"/>
              <w:ind w:left="1753"/>
            </w:pPr>
            <w:r>
              <w:rPr>
                <w:spacing w:val="-2"/>
              </w:rPr>
              <w:t>制发规范性文件总数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22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60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08" w:line="216" w:lineRule="auto"/>
              <w:ind w:left="302"/>
            </w:pPr>
            <w:r>
              <w:rPr>
                <w:spacing w:val="-3"/>
              </w:rPr>
              <w:t>（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二）通过不同渠道和方式公开政府信息的情况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20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0" w:line="216" w:lineRule="auto"/>
              <w:ind w:left="104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政府公报公开政府信息数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09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4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0" w:line="216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政府网站公开政府信息数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09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50" w:line="188" w:lineRule="auto"/>
              <w:ind w:left="4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09" w:line="216" w:lineRule="auto"/>
              <w:ind w:left="102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政务微博公开政府信息数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08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53" w:line="185" w:lineRule="auto"/>
              <w:ind w:left="5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0" w:line="216" w:lineRule="auto"/>
              <w:ind w:left="10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政务微信公开政府信息数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09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48" w:line="188" w:lineRule="auto"/>
              <w:ind w:left="4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09" w:line="216" w:lineRule="auto"/>
              <w:ind w:left="102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其他方式公开政府信息数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08" w:line="219" w:lineRule="auto"/>
              <w:ind w:left="285"/>
            </w:pPr>
            <w:r>
              <w:t>条</w:t>
            </w:r>
          </w:p>
        </w:tc>
        <w:tc>
          <w:tcPr>
            <w:tcW w:w="1201" w:type="dxa"/>
            <w:vAlign w:val="top"/>
          </w:tcPr>
          <w:p>
            <w:pPr>
              <w:spacing w:before="149" w:line="188" w:lineRule="auto"/>
              <w:ind w:left="4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spacing w:before="111" w:line="222" w:lineRule="auto"/>
              <w:ind w:left="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二、回应解读情况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23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98" w:line="217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一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）回应公众关注热点或重大舆情数</w:t>
            </w:r>
          </w:p>
          <w:p>
            <w:pPr>
              <w:pStyle w:val="6"/>
              <w:spacing w:before="18" w:line="203" w:lineRule="auto"/>
              <w:ind w:left="902"/>
            </w:pPr>
            <w:r>
              <w:rPr>
                <w:spacing w:val="-2"/>
              </w:rPr>
              <w:t>（不同方式回应同一热点或舆情计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次）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23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264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1" w:line="217" w:lineRule="auto"/>
              <w:ind w:left="302"/>
            </w:pPr>
            <w:r>
              <w:rPr>
                <w:spacing w:val="-4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二）通过不同渠道和方式回应解读的情况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23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1" w:line="215" w:lineRule="auto"/>
              <w:ind w:left="104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参加或举办新闻发布会总次数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1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52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3" w:line="215" w:lineRule="auto"/>
              <w:ind w:left="1259"/>
            </w:pPr>
            <w:r>
              <w:rPr>
                <w:spacing w:val="-1"/>
              </w:rPr>
              <w:t>其中：主要负责同志参加新闻发布会次数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3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52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3" w:line="214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政府网站在线访谈次数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2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53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5" w:line="214" w:lineRule="auto"/>
              <w:ind w:left="1259"/>
            </w:pPr>
            <w:r>
              <w:rPr>
                <w:spacing w:val="-1"/>
              </w:rPr>
              <w:t>其中：主要负责同志参加政府网站在线访谈次数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5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53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4" w:line="215" w:lineRule="auto"/>
              <w:ind w:left="102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政策解读稿件发布数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4" w:line="219" w:lineRule="auto"/>
              <w:ind w:left="278"/>
            </w:pPr>
            <w:r>
              <w:t>篇</w:t>
            </w:r>
          </w:p>
        </w:tc>
        <w:tc>
          <w:tcPr>
            <w:tcW w:w="1201" w:type="dxa"/>
            <w:vAlign w:val="top"/>
          </w:tcPr>
          <w:p>
            <w:pPr>
              <w:spacing w:before="155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6" w:line="216" w:lineRule="auto"/>
              <w:ind w:left="10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微博微信回应事件数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5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54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809" w:type="dxa"/>
            <w:tcBorders>
              <w:bottom w:val="single" w:color="0A0A0A" w:sz="4" w:space="0"/>
            </w:tcBorders>
            <w:vAlign w:val="top"/>
          </w:tcPr>
          <w:p>
            <w:pPr>
              <w:pStyle w:val="6"/>
              <w:spacing w:before="115" w:line="216" w:lineRule="auto"/>
              <w:ind w:left="102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其他方式回应事件数</w:t>
            </w:r>
          </w:p>
        </w:tc>
        <w:tc>
          <w:tcPr>
            <w:tcW w:w="789" w:type="dxa"/>
            <w:tcBorders>
              <w:bottom w:val="single" w:color="0A0A0A" w:sz="4" w:space="0"/>
            </w:tcBorders>
            <w:vAlign w:val="top"/>
          </w:tcPr>
          <w:p>
            <w:pPr>
              <w:pStyle w:val="6"/>
              <w:spacing w:before="114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tcBorders>
              <w:bottom w:val="single" w:color="0A0A0A" w:sz="4" w:space="0"/>
            </w:tcBorders>
            <w:vAlign w:val="top"/>
          </w:tcPr>
          <w:p>
            <w:pPr>
              <w:spacing w:before="155" w:line="188" w:lineRule="auto"/>
              <w:ind w:left="5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31" w:right="1122" w:bottom="752" w:left="1785" w:header="0" w:footer="568" w:gutter="0"/>
          <w:cols w:space="720" w:num="1"/>
        </w:sectPr>
      </w:pPr>
    </w:p>
    <w:p>
      <w:pPr>
        <w:spacing w:before="27"/>
      </w:pPr>
    </w:p>
    <w:tbl>
      <w:tblPr>
        <w:tblStyle w:val="5"/>
        <w:tblW w:w="8799" w:type="dxa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9"/>
        <w:gridCol w:w="789"/>
        <w:gridCol w:w="1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9" w:type="dxa"/>
            <w:tcBorders>
              <w:top w:val="single" w:color="0A0A0A" w:sz="4" w:space="0"/>
            </w:tcBorders>
            <w:vAlign w:val="top"/>
          </w:tcPr>
          <w:p>
            <w:pPr>
              <w:spacing w:before="124" w:line="221" w:lineRule="auto"/>
              <w:ind w:left="25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指</w:t>
            </w:r>
            <w:r>
              <w:rPr>
                <w:rFonts w:ascii="SimHei" w:hAnsi="SimHei" w:eastAsia="SimHei" w:cs="SimHe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标</w:t>
            </w:r>
          </w:p>
        </w:tc>
        <w:tc>
          <w:tcPr>
            <w:tcW w:w="789" w:type="dxa"/>
            <w:tcBorders>
              <w:top w:val="single" w:color="0A0A0A" w:sz="4" w:space="0"/>
            </w:tcBorders>
            <w:vAlign w:val="top"/>
          </w:tcPr>
          <w:p>
            <w:pPr>
              <w:spacing w:before="125" w:line="222" w:lineRule="auto"/>
              <w:ind w:left="16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01" w:type="dxa"/>
            <w:tcBorders>
              <w:top w:val="single" w:color="0A0A0A" w:sz="4" w:space="0"/>
            </w:tcBorders>
            <w:vAlign w:val="top"/>
          </w:tcPr>
          <w:p>
            <w:pPr>
              <w:spacing w:before="124" w:line="221" w:lineRule="auto"/>
              <w:ind w:left="24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spacing w:before="117" w:line="222" w:lineRule="auto"/>
              <w:ind w:left="7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三、依申请公开情况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30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8" w:line="215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一）收到申请数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8" w:line="215" w:lineRule="auto"/>
              <w:ind w:left="1042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10"/>
              </w:rPr>
              <w:t>当面申请数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7" w:line="215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传真申请数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7" w:line="215" w:lineRule="auto"/>
              <w:ind w:left="1024"/>
            </w:pPr>
            <w:r>
              <w:rPr>
                <w:rFonts w:ascii="Times New Roman" w:hAnsi="Times New Roman" w:eastAsia="Times New Roman" w:cs="Times New Roman"/>
                <w:spacing w:val="-7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网络申请数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7" w:line="215" w:lineRule="auto"/>
              <w:ind w:left="10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信函申请数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7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5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二）申请办结数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8" w:lineRule="auto"/>
              <w:ind w:left="104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按时办结数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7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8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延期办结数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7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5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三）申请答复数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7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86" w:line="217" w:lineRule="auto"/>
              <w:ind w:left="104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属于已主动公开范围数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86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24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7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同意公开答复数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7" w:lineRule="auto"/>
              <w:ind w:left="102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同意部分公开答复数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19" w:line="217" w:lineRule="auto"/>
              <w:ind w:left="10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不同意公开答复数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1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85" w:line="217" w:lineRule="auto"/>
              <w:ind w:left="1259"/>
            </w:pPr>
            <w:r>
              <w:rPr>
                <w:spacing w:val="-2"/>
              </w:rPr>
              <w:t>其中：涉及国家秘密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85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2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21" w:line="218" w:lineRule="auto"/>
              <w:ind w:left="2001"/>
            </w:pPr>
            <w:r>
              <w:rPr>
                <w:spacing w:val="-5"/>
              </w:rPr>
              <w:t>涉及商业秘密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21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5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88" w:line="218" w:lineRule="auto"/>
              <w:ind w:left="2001"/>
            </w:pPr>
            <w:r>
              <w:rPr>
                <w:spacing w:val="-5"/>
              </w:rPr>
              <w:t>涉及个人隐私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8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2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96" w:line="199" w:lineRule="auto"/>
              <w:ind w:left="69" w:right="48" w:firstLine="1885"/>
            </w:pPr>
            <w:r>
              <w:rPr>
                <w:spacing w:val="-1"/>
              </w:rPr>
              <w:t>危及国家安全、公共安全、经济安全和社会稳</w:t>
            </w:r>
            <w:r>
              <w:rPr>
                <w:spacing w:val="14"/>
              </w:rPr>
              <w:t xml:space="preserve"> </w:t>
            </w:r>
            <w:r>
              <w:t>定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95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3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9" w:line="216" w:lineRule="auto"/>
              <w:ind w:left="1991"/>
            </w:pPr>
            <w:r>
              <w:rPr>
                <w:spacing w:val="-2"/>
              </w:rPr>
              <w:t>不是《条例》所指政府信息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9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62" w:line="216" w:lineRule="auto"/>
              <w:ind w:left="1994"/>
            </w:pPr>
            <w:r>
              <w:rPr>
                <w:spacing w:val="-2"/>
              </w:rPr>
              <w:t>法律法规规定的其他情形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61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00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23" w:line="216" w:lineRule="auto"/>
              <w:ind w:left="102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不属于本行政机关公开数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23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64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30" w:line="214" w:lineRule="auto"/>
              <w:ind w:left="102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-6"/>
              </w:rPr>
              <w:t>申请信息不存在数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30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71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61" w:line="215" w:lineRule="auto"/>
              <w:ind w:left="102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告知作出更改补充数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62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202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809" w:type="dxa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26" w:line="216" w:lineRule="auto"/>
              <w:ind w:left="103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</w:t>
            </w:r>
            <w:r>
              <w:rPr>
                <w:spacing w:val="-2"/>
              </w:rPr>
              <w:t>告知通过其他途径办理数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26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6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809" w:type="dxa"/>
            <w:tcBorders>
              <w:top w:val="single" w:color="000000" w:sz="2" w:space="0"/>
              <w:bottom w:val="single" w:color="0A0A0A" w:sz="4" w:space="0"/>
            </w:tcBorders>
            <w:vAlign w:val="top"/>
          </w:tcPr>
          <w:p>
            <w:pPr>
              <w:spacing w:before="155" w:line="221" w:lineRule="auto"/>
              <w:ind w:left="25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统</w:t>
            </w:r>
            <w:r>
              <w:rPr>
                <w:rFonts w:ascii="SimHei" w:hAnsi="SimHei" w:eastAsia="SimHei" w:cs="SimHei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计</w:t>
            </w:r>
            <w:r>
              <w:rPr>
                <w:rFonts w:ascii="SimHei" w:hAnsi="SimHei" w:eastAsia="SimHei" w:cs="SimHei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指</w:t>
            </w:r>
            <w:r>
              <w:rPr>
                <w:rFonts w:ascii="SimHei" w:hAnsi="SimHei" w:eastAsia="SimHei" w:cs="SimHei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pacing w:val="-7"/>
                <w:sz w:val="24"/>
                <w:szCs w:val="24"/>
              </w:rPr>
              <w:t>标</w:t>
            </w:r>
          </w:p>
        </w:tc>
        <w:tc>
          <w:tcPr>
            <w:tcW w:w="789" w:type="dxa"/>
            <w:tcBorders>
              <w:bottom w:val="single" w:color="0A0A0A" w:sz="4" w:space="0"/>
            </w:tcBorders>
            <w:vAlign w:val="top"/>
          </w:tcPr>
          <w:p>
            <w:pPr>
              <w:spacing w:before="156" w:line="222" w:lineRule="auto"/>
              <w:ind w:left="16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01" w:type="dxa"/>
            <w:tcBorders>
              <w:bottom w:val="single" w:color="0A0A0A" w:sz="4" w:space="0"/>
            </w:tcBorders>
            <w:vAlign w:val="top"/>
          </w:tcPr>
          <w:p>
            <w:pPr>
              <w:spacing w:before="155" w:line="221" w:lineRule="auto"/>
              <w:ind w:left="24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统计数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31" w:right="1122" w:bottom="755" w:left="1785" w:header="0" w:footer="568" w:gutter="0"/>
          <w:cols w:space="720" w:num="1"/>
        </w:sectPr>
      </w:pPr>
    </w:p>
    <w:p>
      <w:pPr>
        <w:spacing w:before="27"/>
      </w:pPr>
    </w:p>
    <w:tbl>
      <w:tblPr>
        <w:tblStyle w:val="5"/>
        <w:tblW w:w="8799" w:type="dxa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9"/>
        <w:gridCol w:w="789"/>
        <w:gridCol w:w="1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09" w:type="dxa"/>
            <w:tcBorders>
              <w:top w:val="single" w:color="000000" w:sz="2" w:space="0"/>
            </w:tcBorders>
            <w:vAlign w:val="top"/>
          </w:tcPr>
          <w:p>
            <w:pPr>
              <w:spacing w:before="153" w:line="222" w:lineRule="auto"/>
              <w:ind w:left="8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四、行政复议数量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4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92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45" w:line="216" w:lineRule="auto"/>
              <w:ind w:left="302"/>
            </w:pPr>
            <w:r>
              <w:rPr>
                <w:spacing w:val="-6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一）维持具体行政行为数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5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46" w:line="216" w:lineRule="auto"/>
              <w:ind w:left="302"/>
            </w:pPr>
            <w:r>
              <w:rPr>
                <w:spacing w:val="-7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二）被依法纠错数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6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6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46" w:line="216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三）其他情形数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6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7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spacing w:before="147" w:line="220" w:lineRule="auto"/>
              <w:ind w:left="7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五、行政诉讼数量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49" w:line="215" w:lineRule="auto"/>
              <w:ind w:left="302"/>
            </w:pPr>
            <w:r>
              <w:rPr>
                <w:spacing w:val="-3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一）维持具体行政行为或者驳回原告诉讼请求数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7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1" w:line="216" w:lineRule="auto"/>
              <w:ind w:left="302"/>
            </w:pPr>
            <w:r>
              <w:rPr>
                <w:spacing w:val="-7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二）被依法纠错数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0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8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49" w:line="216" w:lineRule="auto"/>
              <w:ind w:left="302"/>
            </w:pPr>
            <w:r>
              <w:rPr>
                <w:spacing w:val="-8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三）其他情形数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8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spacing w:before="148" w:line="220" w:lineRule="auto"/>
              <w:ind w:left="7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六、举报投诉数量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49" w:line="217" w:lineRule="auto"/>
              <w:ind w:left="279"/>
            </w:pPr>
            <w:r>
              <w:t>件</w:t>
            </w:r>
          </w:p>
        </w:tc>
        <w:tc>
          <w:tcPr>
            <w:tcW w:w="1201" w:type="dxa"/>
            <w:vAlign w:val="top"/>
          </w:tcPr>
          <w:p>
            <w:pPr>
              <w:spacing w:before="18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spacing w:before="149" w:line="221" w:lineRule="auto"/>
              <w:ind w:left="6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七、依申请公开信息收取的费用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0" w:line="221" w:lineRule="auto"/>
              <w:ind w:left="175"/>
            </w:pPr>
            <w:r>
              <w:rPr>
                <w:spacing w:val="-12"/>
              </w:rPr>
              <w:t>万元</w:t>
            </w:r>
          </w:p>
        </w:tc>
        <w:tc>
          <w:tcPr>
            <w:tcW w:w="1201" w:type="dxa"/>
            <w:vAlign w:val="top"/>
          </w:tcPr>
          <w:p>
            <w:pPr>
              <w:spacing w:before="191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spacing w:before="150" w:line="222" w:lineRule="auto"/>
              <w:ind w:left="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八、机构建设和保障经费情况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63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3" w:line="215" w:lineRule="auto"/>
              <w:ind w:left="302"/>
            </w:pPr>
            <w:r>
              <w:rPr>
                <w:spacing w:val="-4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一）政府信息公开工作专门机构数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3" w:line="218" w:lineRule="auto"/>
              <w:ind w:left="284"/>
            </w:pPr>
            <w:r>
              <w:t>个</w:t>
            </w:r>
          </w:p>
        </w:tc>
        <w:tc>
          <w:tcPr>
            <w:tcW w:w="1201" w:type="dxa"/>
            <w:vAlign w:val="top"/>
          </w:tcPr>
          <w:p>
            <w:pPr>
              <w:spacing w:before="191" w:line="188" w:lineRule="auto"/>
              <w:ind w:left="5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4" w:line="216" w:lineRule="auto"/>
              <w:ind w:left="302"/>
            </w:pPr>
            <w:r>
              <w:rPr>
                <w:spacing w:val="-4"/>
              </w:rPr>
              <w:t>（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二）设置政府信息公开查阅点数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3" w:line="218" w:lineRule="auto"/>
              <w:ind w:left="284"/>
            </w:pPr>
            <w:r>
              <w:t>个</w:t>
            </w:r>
          </w:p>
        </w:tc>
        <w:tc>
          <w:tcPr>
            <w:tcW w:w="1201" w:type="dxa"/>
            <w:vAlign w:val="top"/>
          </w:tcPr>
          <w:p>
            <w:pPr>
              <w:spacing w:before="191" w:line="188" w:lineRule="auto"/>
              <w:ind w:left="5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1" w:line="215" w:lineRule="auto"/>
              <w:ind w:left="302"/>
            </w:pPr>
            <w:r>
              <w:rPr>
                <w:spacing w:val="-4"/>
              </w:rPr>
              <w:t>（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三）从事政府信息公开工作人员数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2" w:line="221" w:lineRule="auto"/>
              <w:ind w:left="284"/>
            </w:pPr>
            <w:r>
              <w:t>人</w:t>
            </w:r>
          </w:p>
        </w:tc>
        <w:tc>
          <w:tcPr>
            <w:tcW w:w="1201" w:type="dxa"/>
            <w:vAlign w:val="top"/>
          </w:tcPr>
          <w:p>
            <w:pPr>
              <w:spacing w:before="192" w:line="188" w:lineRule="auto"/>
              <w:ind w:left="5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99" w:line="162" w:lineRule="auto"/>
              <w:ind w:left="73" w:right="53" w:firstLine="969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专职人员数（</w:t>
            </w:r>
            <w:r>
              <w:rPr>
                <w:spacing w:val="-62"/>
              </w:rPr>
              <w:t xml:space="preserve"> </w:t>
            </w:r>
            <w:r>
              <w:rPr>
                <w:spacing w:val="6"/>
              </w:rPr>
              <w:t>不包括政府公报及政府网站工作人员</w:t>
            </w:r>
            <w:r>
              <w:t xml:space="preserve"> </w:t>
            </w:r>
            <w:r>
              <w:rPr>
                <w:spacing w:val="7"/>
              </w:rPr>
              <w:t>数）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2" w:line="221" w:lineRule="auto"/>
              <w:ind w:left="284"/>
            </w:pPr>
            <w:r>
              <w:t>人</w:t>
            </w:r>
          </w:p>
        </w:tc>
        <w:tc>
          <w:tcPr>
            <w:tcW w:w="1201" w:type="dxa"/>
            <w:vAlign w:val="top"/>
          </w:tcPr>
          <w:p>
            <w:pPr>
              <w:spacing w:before="192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3" w:line="215" w:lineRule="auto"/>
              <w:ind w:left="101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兼职人员数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4" w:line="221" w:lineRule="auto"/>
              <w:ind w:left="284"/>
            </w:pPr>
            <w:r>
              <w:t>人</w:t>
            </w:r>
          </w:p>
        </w:tc>
        <w:tc>
          <w:tcPr>
            <w:tcW w:w="1201" w:type="dxa"/>
            <w:vAlign w:val="top"/>
          </w:tcPr>
          <w:p>
            <w:pPr>
              <w:spacing w:before="194" w:line="188" w:lineRule="auto"/>
              <w:ind w:left="5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28" w:line="231" w:lineRule="auto"/>
              <w:ind w:left="939" w:right="50" w:hanging="721"/>
            </w:pPr>
            <w:r>
              <w:rPr>
                <w:spacing w:val="-1"/>
              </w:rPr>
              <w:t>（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四）政府信息公开专项经费（不包括用于政府公报编辑管理</w:t>
            </w:r>
            <w:r>
              <w:t xml:space="preserve"> </w:t>
            </w:r>
            <w:r>
              <w:rPr>
                <w:spacing w:val="-1"/>
              </w:rPr>
              <w:t>及政府网站建设维护等方面的经费）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80" w:line="221" w:lineRule="auto"/>
              <w:ind w:left="175"/>
            </w:pPr>
            <w:r>
              <w:rPr>
                <w:spacing w:val="-12"/>
              </w:rPr>
              <w:t>万元</w:t>
            </w:r>
          </w:p>
        </w:tc>
        <w:tc>
          <w:tcPr>
            <w:tcW w:w="12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09" w:type="dxa"/>
            <w:vAlign w:val="top"/>
          </w:tcPr>
          <w:p>
            <w:pPr>
              <w:spacing w:before="153" w:line="222" w:lineRule="auto"/>
              <w:ind w:left="7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66" w:line="163" w:lineRule="exact"/>
              <w:ind w:left="173"/>
            </w:pPr>
            <w:r>
              <w:rPr>
                <w:position w:val="-4"/>
              </w:rPr>
              <w:t>——</w:t>
            </w:r>
          </w:p>
        </w:tc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4" w:line="215" w:lineRule="auto"/>
              <w:ind w:left="302"/>
            </w:pPr>
            <w:r>
              <w:rPr>
                <w:spacing w:val="-3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一）召开政府信息与政务公开工作会议或专题会议数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4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93" w:line="188" w:lineRule="auto"/>
              <w:ind w:left="5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6809" w:type="dxa"/>
            <w:vAlign w:val="top"/>
          </w:tcPr>
          <w:p>
            <w:pPr>
              <w:pStyle w:val="6"/>
              <w:spacing w:before="156" w:line="217" w:lineRule="auto"/>
              <w:ind w:left="302"/>
            </w:pPr>
            <w:r>
              <w:rPr>
                <w:spacing w:val="-6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二）举办各类培训班数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156" w:line="218" w:lineRule="auto"/>
              <w:ind w:left="289"/>
            </w:pPr>
            <w:r>
              <w:t>次</w:t>
            </w:r>
          </w:p>
        </w:tc>
        <w:tc>
          <w:tcPr>
            <w:tcW w:w="1201" w:type="dxa"/>
            <w:vAlign w:val="top"/>
          </w:tcPr>
          <w:p>
            <w:pPr>
              <w:spacing w:before="194" w:line="188" w:lineRule="auto"/>
              <w:ind w:left="5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809" w:type="dxa"/>
            <w:tcBorders>
              <w:bottom w:val="single" w:color="0A0A0A" w:sz="4" w:space="0"/>
            </w:tcBorders>
            <w:vAlign w:val="top"/>
          </w:tcPr>
          <w:p>
            <w:pPr>
              <w:pStyle w:val="6"/>
              <w:spacing w:before="157" w:line="218" w:lineRule="auto"/>
              <w:ind w:left="302"/>
            </w:pPr>
            <w:r>
              <w:rPr>
                <w:spacing w:val="-7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7"/>
              </w:rPr>
              <w:t>三）接受培训人员数</w:t>
            </w:r>
          </w:p>
        </w:tc>
        <w:tc>
          <w:tcPr>
            <w:tcW w:w="789" w:type="dxa"/>
            <w:tcBorders>
              <w:bottom w:val="single" w:color="0A0A0A" w:sz="4" w:space="0"/>
            </w:tcBorders>
            <w:vAlign w:val="top"/>
          </w:tcPr>
          <w:p>
            <w:pPr>
              <w:pStyle w:val="6"/>
              <w:spacing w:before="157" w:line="218" w:lineRule="auto"/>
              <w:ind w:left="164"/>
            </w:pPr>
            <w:r>
              <w:rPr>
                <w:spacing w:val="-6"/>
              </w:rPr>
              <w:t>人次</w:t>
            </w:r>
          </w:p>
        </w:tc>
        <w:tc>
          <w:tcPr>
            <w:tcW w:w="1201" w:type="dxa"/>
            <w:tcBorders>
              <w:bottom w:val="single" w:color="0A0A0A" w:sz="4" w:space="0"/>
            </w:tcBorders>
            <w:vAlign w:val="top"/>
          </w:tcPr>
          <w:p>
            <w:pPr>
              <w:spacing w:before="196" w:line="188" w:lineRule="auto"/>
              <w:ind w:left="4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31" w:right="1122" w:bottom="755" w:left="1785" w:header="0" w:footer="568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57" w:line="195" w:lineRule="auto"/>
        <w:ind w:left="437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-</w:t>
      </w:r>
    </w:p>
    <w:sectPr>
      <w:footerReference r:id="rId14" w:type="default"/>
      <w:pgSz w:w="11905" w:h="16837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-</w:t>
    </w:r>
    <w:r>
      <w:rPr>
        <w:rFonts w:ascii="Times New Roman" w:hAnsi="Times New Roman" w:eastAsia="Times New Roman" w:cs="Times New Roman"/>
        <w:spacing w:val="25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9"/>
        <w:sz w:val="20"/>
        <w:szCs w:val="20"/>
      </w:rPr>
      <w:t>1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9"/>
        <w:sz w:val="20"/>
        <w:szCs w:val="20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2"/>
        <w:sz w:val="20"/>
        <w:szCs w:val="20"/>
      </w:rPr>
      <w:t>-</w:t>
    </w:r>
    <w:r>
      <w:rPr>
        <w:rFonts w:ascii="Times New Roman" w:hAnsi="Times New Roman" w:eastAsia="Times New Roman" w:cs="Times New Roman"/>
        <w:spacing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2"/>
        <w:sz w:val="20"/>
        <w:szCs w:val="20"/>
      </w:rPr>
      <w:t>2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2"/>
        <w:sz w:val="20"/>
        <w:szCs w:val="20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  <w:r>
      <w:rPr>
        <w:rFonts w:ascii="Times New Roman" w:hAnsi="Times New Roman" w:eastAsia="Times New Roman" w:cs="Times New Roman"/>
        <w:spacing w:val="1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3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2"/>
        <w:sz w:val="20"/>
        <w:szCs w:val="20"/>
      </w:rPr>
      <w:t>-</w:t>
    </w:r>
    <w:r>
      <w:rPr>
        <w:rFonts w:ascii="Times New Roman" w:hAnsi="Times New Roman" w:eastAsia="Times New Roman" w:cs="Times New Roman"/>
        <w:spacing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2"/>
        <w:sz w:val="20"/>
        <w:szCs w:val="20"/>
      </w:rPr>
      <w:t>4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2"/>
        <w:sz w:val="20"/>
        <w:szCs w:val="20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  <w:r>
      <w:rPr>
        <w:rFonts w:ascii="Times New Roman" w:hAnsi="Times New Roman" w:eastAsia="Times New Roman" w:cs="Times New Roman"/>
        <w:spacing w:val="1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5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  <w:r>
      <w:rPr>
        <w:rFonts w:ascii="Times New Roman" w:hAnsi="Times New Roman" w:eastAsia="Times New Roman" w:cs="Times New Roman"/>
        <w:spacing w:val="1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6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3"/>
        <w:sz w:val="20"/>
        <w:szCs w:val="20"/>
      </w:rPr>
      <w:t>-</w:t>
    </w:r>
    <w:r>
      <w:rPr>
        <w:rFonts w:ascii="Times New Roman" w:hAnsi="Times New Roman" w:eastAsia="Times New Roman" w:cs="Times New Roman"/>
        <w:spacing w:val="8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3"/>
        <w:sz w:val="20"/>
        <w:szCs w:val="20"/>
      </w:rPr>
      <w:t>7</w:t>
    </w:r>
    <w:r>
      <w:rPr>
        <w:rFonts w:ascii="Times New Roman" w:hAnsi="Times New Roman" w:eastAsia="Times New Roman" w:cs="Times New Roman"/>
        <w:spacing w:val="12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3"/>
        <w:sz w:val="20"/>
        <w:szCs w:val="20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5"/>
        <w:sz w:val="20"/>
        <w:szCs w:val="20"/>
      </w:rPr>
      <w:t>-</w:t>
    </w:r>
    <w:r>
      <w:rPr>
        <w:rFonts w:ascii="Times New Roman" w:hAnsi="Times New Roman" w:eastAsia="Times New Roman" w:cs="Times New Roman"/>
        <w:spacing w:val="13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5"/>
        <w:sz w:val="20"/>
        <w:szCs w:val="20"/>
      </w:rPr>
      <w:t>8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5"/>
        <w:sz w:val="20"/>
        <w:szCs w:val="20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  <w:r>
      <w:rPr>
        <w:rFonts w:ascii="Times New Roman" w:hAnsi="Times New Roman" w:eastAsia="Times New Roman" w:cs="Times New Roman"/>
        <w:spacing w:val="10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9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4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758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1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2019-03-28T02:03:00Z</dcterms:created>
  <dc:creator>GYGJJ-L</dc:creator>
  <cp:lastModifiedBy>天真</cp:lastModifiedBy>
  <dcterms:modified xsi:type="dcterms:W3CDTF">2025-03-05T15:24:51Z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2025-03-05T15:23:14Z</vt:filetime>
  </property>
  <property fmtid="{D5CDD505-2E9C-101B-9397-08002B2CF9AE}" pid="4" name="KSOProductBuildVer">
    <vt:lpwstr>2052-12.8.2.1112</vt:lpwstr>
  </property>
  <property fmtid="{D5CDD505-2E9C-101B-9397-08002B2CF9AE}" pid="5" name="ICV">
    <vt:lpwstr>55405BA66773437143FCC767F26FB0AD_42</vt:lpwstr>
  </property>
</Properties>
</file>